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E4607" w14:textId="2831433C" w:rsidR="00AC2601" w:rsidRDefault="007B7EEF" w:rsidP="00AC2601">
      <w:r>
        <w:rPr>
          <w:noProof/>
        </w:rPr>
        <w:drawing>
          <wp:inline distT="0" distB="0" distL="0" distR="0" wp14:anchorId="3C55BFE0" wp14:editId="4F116CC8">
            <wp:extent cx="1600200" cy="1371600"/>
            <wp:effectExtent l="0" t="0" r="0" b="0"/>
            <wp:docPr id="9" name="Picture 2" descr="ERDC-CastleLogo1"/>
            <wp:cNvGraphicFramePr/>
            <a:graphic xmlns:a="http://schemas.openxmlformats.org/drawingml/2006/main">
              <a:graphicData uri="http://schemas.openxmlformats.org/drawingml/2006/picture">
                <pic:pic xmlns:pic="http://schemas.openxmlformats.org/drawingml/2006/picture">
                  <pic:nvPicPr>
                    <pic:cNvPr id="7" name="Picture 2" descr="ERDC-CastleLogo1"/>
                    <pic:cNvPicPr/>
                  </pic:nvPicPr>
                  <pic:blipFill>
                    <a:blip r:embed="rId8" cstate="screen"/>
                    <a:srcRect/>
                    <a:stretch>
                      <a:fillRect/>
                    </a:stretch>
                  </pic:blipFill>
                  <pic:spPr bwMode="auto">
                    <a:xfrm>
                      <a:off x="0" y="0"/>
                      <a:ext cx="1600200" cy="1371600"/>
                    </a:xfrm>
                    <a:prstGeom prst="rect">
                      <a:avLst/>
                    </a:prstGeom>
                    <a:noFill/>
                    <a:ln w="9525">
                      <a:noFill/>
                      <a:miter lim="800000"/>
                      <a:headEnd/>
                      <a:tailEnd/>
                    </a:ln>
                  </pic:spPr>
                </pic:pic>
              </a:graphicData>
            </a:graphic>
          </wp:inline>
        </w:drawing>
      </w:r>
      <w:r w:rsidR="00E10C00">
        <w:t xml:space="preserve"> </w:t>
      </w:r>
      <w:r w:rsidR="00E10C00">
        <w:rPr>
          <w:rFonts w:cs="Arial"/>
          <w:b/>
          <w:noProof/>
          <w:sz w:val="48"/>
          <w:szCs w:val="48"/>
        </w:rPr>
        <w:t xml:space="preserve">                </w:t>
      </w:r>
      <w:r w:rsidR="00E10C00" w:rsidRPr="00AD1B6B">
        <w:rPr>
          <w:rFonts w:cs="Arial"/>
          <w:b/>
          <w:noProof/>
          <w:sz w:val="48"/>
          <w:szCs w:val="48"/>
        </w:rPr>
        <w:drawing>
          <wp:inline distT="0" distB="0" distL="0" distR="0" wp14:anchorId="406FE631" wp14:editId="1FDEBF6B">
            <wp:extent cx="2857500" cy="866775"/>
            <wp:effectExtent l="19050" t="0" r="0" b="0"/>
            <wp:docPr id="10" name="Picture 10" descr="ESTCP logo-newJuly-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CP logo-newJuly-2010"/>
                    <pic:cNvPicPr>
                      <a:picLocks noChangeAspect="1" noChangeArrowheads="1"/>
                    </pic:cNvPicPr>
                  </pic:nvPicPr>
                  <pic:blipFill>
                    <a:blip r:embed="rId9" cstate="print"/>
                    <a:srcRect/>
                    <a:stretch>
                      <a:fillRect/>
                    </a:stretch>
                  </pic:blipFill>
                  <pic:spPr bwMode="auto">
                    <a:xfrm>
                      <a:off x="0" y="0"/>
                      <a:ext cx="2857500" cy="866775"/>
                    </a:xfrm>
                    <a:prstGeom prst="rect">
                      <a:avLst/>
                    </a:prstGeom>
                    <a:noFill/>
                    <a:ln w="9525">
                      <a:noFill/>
                      <a:miter lim="800000"/>
                      <a:headEnd/>
                      <a:tailEnd/>
                    </a:ln>
                  </pic:spPr>
                </pic:pic>
              </a:graphicData>
            </a:graphic>
          </wp:inline>
        </w:drawing>
      </w:r>
    </w:p>
    <w:p w14:paraId="7E2DB795" w14:textId="77777777" w:rsidR="008E179C" w:rsidRDefault="008E179C" w:rsidP="008E179C">
      <w:pPr>
        <w:rPr>
          <w:b/>
          <w:sz w:val="72"/>
          <w:szCs w:val="56"/>
        </w:rPr>
      </w:pPr>
    </w:p>
    <w:p w14:paraId="6FBC01ED" w14:textId="5C52A388" w:rsidR="008E179C" w:rsidRPr="00422382" w:rsidRDefault="0055056E" w:rsidP="008E179C">
      <w:pPr>
        <w:rPr>
          <w:b/>
          <w:sz w:val="52"/>
          <w:szCs w:val="52"/>
        </w:rPr>
      </w:pPr>
      <w:r w:rsidRPr="00422382">
        <w:rPr>
          <w:b/>
          <w:noProof/>
          <w:sz w:val="52"/>
          <w:szCs w:val="52"/>
        </w:rPr>
        <mc:AlternateContent>
          <mc:Choice Requires="wps">
            <w:drawing>
              <wp:anchor distT="0" distB="0" distL="114300" distR="114300" simplePos="0" relativeHeight="251663360" behindDoc="0" locked="0" layoutInCell="1" allowOverlap="1" wp14:anchorId="69587FBB" wp14:editId="1F499B45">
                <wp:simplePos x="0" y="0"/>
                <wp:positionH relativeFrom="column">
                  <wp:posOffset>-33020</wp:posOffset>
                </wp:positionH>
                <wp:positionV relativeFrom="paragraph">
                  <wp:posOffset>805815</wp:posOffset>
                </wp:positionV>
                <wp:extent cx="5829300" cy="19050"/>
                <wp:effectExtent l="0" t="19050" r="38100" b="38100"/>
                <wp:wrapNone/>
                <wp:docPr id="13" name="Straight Connector 13"/>
                <wp:cNvGraphicFramePr/>
                <a:graphic xmlns:a="http://schemas.openxmlformats.org/drawingml/2006/main">
                  <a:graphicData uri="http://schemas.microsoft.com/office/word/2010/wordprocessingShape">
                    <wps:wsp>
                      <wps:cNvCnPr/>
                      <wps:spPr>
                        <a:xfrm>
                          <a:off x="0" y="0"/>
                          <a:ext cx="5829300" cy="19050"/>
                        </a:xfrm>
                        <a:prstGeom prst="line">
                          <a:avLst/>
                        </a:prstGeom>
                        <a:ln w="476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DB333F" id="Straight Connector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63.45pt" to="456.4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" strokecolor="black [3213]" strokeweight="3.75pt">
                <v:stroke joinstyle="miter"/>
              </v:line>
            </w:pict>
          </mc:Fallback>
        </mc:AlternateContent>
      </w:r>
      <w:r w:rsidR="008E179C" w:rsidRPr="00422382">
        <w:rPr>
          <w:b/>
          <w:sz w:val="52"/>
          <w:szCs w:val="52"/>
        </w:rPr>
        <w:t>Multizone to Variable Volume HVAC Controls Retrofit Design Guide</w:t>
      </w:r>
    </w:p>
    <w:p w14:paraId="39750CE0" w14:textId="77777777" w:rsidR="002260A4" w:rsidRDefault="002260A4" w:rsidP="00AC2601">
      <w:pPr>
        <w:rPr>
          <w:b/>
          <w:bCs/>
          <w:sz w:val="32"/>
          <w:szCs w:val="32"/>
        </w:rPr>
      </w:pPr>
    </w:p>
    <w:p w14:paraId="73A27455" w14:textId="049BD829" w:rsidR="00E03F78" w:rsidRPr="00E03F78" w:rsidRDefault="005E3713" w:rsidP="00AC2601">
      <w:pPr>
        <w:rPr>
          <w:sz w:val="24"/>
          <w:szCs w:val="24"/>
        </w:rPr>
      </w:pPr>
      <w:r>
        <w:rPr>
          <w:sz w:val="24"/>
          <w:szCs w:val="24"/>
        </w:rPr>
        <w:t>October</w:t>
      </w:r>
      <w:r w:rsidRPr="00E03F78">
        <w:rPr>
          <w:sz w:val="24"/>
          <w:szCs w:val="24"/>
        </w:rPr>
        <w:t xml:space="preserve"> </w:t>
      </w:r>
      <w:r w:rsidR="00E03F78" w:rsidRPr="00E03F78">
        <w:rPr>
          <w:sz w:val="24"/>
          <w:szCs w:val="24"/>
        </w:rPr>
        <w:t>2022</w:t>
      </w:r>
    </w:p>
    <w:p w14:paraId="0E1E13EF" w14:textId="77777777" w:rsidR="00A86416" w:rsidRDefault="00A86416">
      <w:pPr>
        <w:rPr>
          <w:b/>
          <w:bCs/>
          <w:sz w:val="22"/>
        </w:rPr>
      </w:pPr>
    </w:p>
    <w:p w14:paraId="0B9A5FA3" w14:textId="77777777" w:rsidR="00FE25B6" w:rsidRDefault="00FE25B6">
      <w:pPr>
        <w:rPr>
          <w:noProof/>
          <w:sz w:val="24"/>
          <w:szCs w:val="24"/>
        </w:rPr>
      </w:pPr>
    </w:p>
    <w:p w14:paraId="447C0F26" w14:textId="3CCFD13A" w:rsidR="00CD4B96" w:rsidRPr="007B7EEF" w:rsidRDefault="00F46BA3">
      <w:pPr>
        <w:rPr>
          <w:b/>
          <w:bCs/>
          <w:sz w:val="24"/>
          <w:szCs w:val="24"/>
        </w:rPr>
      </w:pPr>
      <w:r w:rsidRPr="007B7EEF">
        <w:rPr>
          <w:noProof/>
          <w:sz w:val="24"/>
          <w:szCs w:val="24"/>
        </w:rPr>
        <w:t xml:space="preserve">Joseph Bush, Eileen </w:t>
      </w:r>
      <w:r w:rsidR="00647BC9">
        <w:rPr>
          <w:noProof/>
          <w:sz w:val="24"/>
          <w:szCs w:val="24"/>
        </w:rPr>
        <w:t xml:space="preserve">T. </w:t>
      </w:r>
      <w:r w:rsidRPr="007B7EEF">
        <w:rPr>
          <w:noProof/>
          <w:sz w:val="24"/>
          <w:szCs w:val="24"/>
        </w:rPr>
        <w:t xml:space="preserve">Westervelt, Brian </w:t>
      </w:r>
      <w:r w:rsidR="00647BC9">
        <w:rPr>
          <w:noProof/>
          <w:sz w:val="24"/>
          <w:szCs w:val="24"/>
        </w:rPr>
        <w:t xml:space="preserve">C. </w:t>
      </w:r>
      <w:r w:rsidRPr="007B7EEF">
        <w:rPr>
          <w:noProof/>
          <w:sz w:val="24"/>
          <w:szCs w:val="24"/>
        </w:rPr>
        <w:t>Clark</w:t>
      </w:r>
      <w:r w:rsidRPr="007B7EEF">
        <w:rPr>
          <w:sz w:val="24"/>
          <w:szCs w:val="24"/>
        </w:rPr>
        <w:t>,</w:t>
      </w:r>
      <w:r w:rsidR="007B7EEF">
        <w:rPr>
          <w:sz w:val="24"/>
          <w:szCs w:val="24"/>
        </w:rPr>
        <w:t xml:space="preserve"> </w:t>
      </w:r>
      <w:r w:rsidRPr="007B7EEF">
        <w:rPr>
          <w:sz w:val="24"/>
          <w:szCs w:val="24"/>
        </w:rPr>
        <w:t>Chris</w:t>
      </w:r>
      <w:r w:rsidR="00647BC9">
        <w:rPr>
          <w:sz w:val="24"/>
          <w:szCs w:val="24"/>
        </w:rPr>
        <w:t>topher</w:t>
      </w:r>
      <w:r w:rsidRPr="007B7EEF">
        <w:rPr>
          <w:sz w:val="24"/>
          <w:szCs w:val="24"/>
        </w:rPr>
        <w:t xml:space="preserve"> </w:t>
      </w:r>
      <w:r w:rsidR="00647BC9">
        <w:rPr>
          <w:sz w:val="24"/>
          <w:szCs w:val="24"/>
        </w:rPr>
        <w:t xml:space="preserve">M. </w:t>
      </w:r>
      <w:r w:rsidRPr="007B7EEF">
        <w:rPr>
          <w:sz w:val="24"/>
          <w:szCs w:val="24"/>
        </w:rPr>
        <w:t>Battisti</w:t>
      </w:r>
    </w:p>
    <w:p w14:paraId="0E853E09" w14:textId="62966D68" w:rsidR="00D31642" w:rsidRDefault="00D31642" w:rsidP="00D31642">
      <w:pPr>
        <w:pStyle w:val="TitlePageAffiliation"/>
      </w:pPr>
      <w:r>
        <w:t>U.S. Army Engineer Research and Development Center</w:t>
      </w:r>
      <w:r>
        <w:br/>
        <w:t>Construction Engineering Research Laboratory</w:t>
      </w:r>
      <w:r>
        <w:br/>
        <w:t>2902 Newmark Drive</w:t>
      </w:r>
      <w:r>
        <w:br/>
        <w:t>Champaign, IL  61824</w:t>
      </w:r>
    </w:p>
    <w:p w14:paraId="76AA0BE1" w14:textId="0E256B49" w:rsidR="00647BC9" w:rsidRPr="00647BC9" w:rsidRDefault="00647BC9" w:rsidP="00647BC9">
      <w:pPr>
        <w:pStyle w:val="TitlePageAuthor"/>
        <w:rPr>
          <w:rFonts w:ascii="Arial" w:eastAsiaTheme="minorHAnsi" w:hAnsi="Arial" w:cstheme="minorBidi"/>
          <w:noProof/>
          <w:kern w:val="0"/>
        </w:rPr>
      </w:pPr>
      <w:r w:rsidRPr="00647BC9">
        <w:rPr>
          <w:rFonts w:ascii="Arial" w:eastAsiaTheme="minorHAnsi" w:hAnsi="Arial" w:cstheme="minorBidi"/>
          <w:noProof/>
          <w:kern w:val="0"/>
        </w:rPr>
        <w:t xml:space="preserve">David </w:t>
      </w:r>
      <w:r>
        <w:rPr>
          <w:rFonts w:ascii="Arial" w:eastAsiaTheme="minorHAnsi" w:hAnsi="Arial" w:cstheme="minorBidi"/>
          <w:noProof/>
          <w:kern w:val="0"/>
        </w:rPr>
        <w:t xml:space="preserve">M. </w:t>
      </w:r>
      <w:r w:rsidRPr="00647BC9">
        <w:rPr>
          <w:rFonts w:ascii="Arial" w:eastAsiaTheme="minorHAnsi" w:hAnsi="Arial" w:cstheme="minorBidi"/>
          <w:noProof/>
          <w:kern w:val="0"/>
        </w:rPr>
        <w:t>Schwenk</w:t>
      </w:r>
    </w:p>
    <w:p w14:paraId="7496AB66" w14:textId="77777777" w:rsidR="00647BC9" w:rsidRDefault="00647BC9" w:rsidP="00647BC9">
      <w:pPr>
        <w:pStyle w:val="TitlePageAffiliation"/>
        <w:spacing w:after="0"/>
      </w:pPr>
      <w:r>
        <w:t>U.S. Army Engineer Research and Development Center</w:t>
      </w:r>
    </w:p>
    <w:p w14:paraId="533A6137" w14:textId="77777777" w:rsidR="00647BC9" w:rsidRDefault="00647BC9" w:rsidP="00647BC9">
      <w:pPr>
        <w:pStyle w:val="TitlePageAffiliation"/>
        <w:spacing w:after="0"/>
      </w:pPr>
      <w:r>
        <w:t>Construction Engineering Research Laboratory</w:t>
      </w:r>
    </w:p>
    <w:p w14:paraId="01B049E2" w14:textId="77777777" w:rsidR="00647BC9" w:rsidRPr="00DD1BFA" w:rsidRDefault="00647BC9" w:rsidP="00647BC9">
      <w:pPr>
        <w:pStyle w:val="TitlePageAffiliation"/>
        <w:spacing w:after="0"/>
      </w:pPr>
      <w:r w:rsidRPr="00DD1BFA">
        <w:t>Oak Ridge Institute for Science and Education</w:t>
      </w:r>
      <w:r>
        <w:t xml:space="preserve"> </w:t>
      </w:r>
      <w:r w:rsidRPr="00DD1BFA">
        <w:t>Research Participation Program at ERDC-CERL</w:t>
      </w:r>
    </w:p>
    <w:p w14:paraId="630F20D7" w14:textId="77777777" w:rsidR="00647BC9" w:rsidRDefault="00647BC9" w:rsidP="00647BC9">
      <w:pPr>
        <w:pStyle w:val="TitlePageAffiliation"/>
        <w:spacing w:after="0"/>
      </w:pPr>
      <w:r>
        <w:t>2902 Newmark Drive</w:t>
      </w:r>
    </w:p>
    <w:p w14:paraId="566BCBB9" w14:textId="547EDB68" w:rsidR="00647BC9" w:rsidRPr="00DD1BFA" w:rsidRDefault="00647BC9" w:rsidP="00647BC9">
      <w:pPr>
        <w:pStyle w:val="TitlePageAffiliation"/>
        <w:spacing w:after="0"/>
      </w:pPr>
      <w:r>
        <w:t>Champaign, IL  6182</w:t>
      </w:r>
      <w:r w:rsidR="00E27716">
        <w:t>4</w:t>
      </w:r>
      <w:r>
        <w:t xml:space="preserve"> </w:t>
      </w:r>
    </w:p>
    <w:p w14:paraId="6F5CB33D" w14:textId="77777777" w:rsidR="00FE25B6" w:rsidRDefault="00FE25B6">
      <w:pPr>
        <w:rPr>
          <w:sz w:val="22"/>
        </w:rPr>
      </w:pPr>
    </w:p>
    <w:p w14:paraId="2BB91E67" w14:textId="77777777" w:rsidR="00FE25B6" w:rsidRDefault="00FE25B6">
      <w:pPr>
        <w:rPr>
          <w:sz w:val="22"/>
        </w:rPr>
      </w:pPr>
    </w:p>
    <w:p w14:paraId="05D1E9C2" w14:textId="77777777" w:rsidR="00FE25B6" w:rsidRDefault="00FE25B6">
      <w:pPr>
        <w:rPr>
          <w:sz w:val="22"/>
        </w:rPr>
      </w:pPr>
    </w:p>
    <w:p w14:paraId="16EB32F9" w14:textId="61017DD5" w:rsidR="00D31642" w:rsidRPr="008E179C" w:rsidRDefault="008E179C">
      <w:pPr>
        <w:rPr>
          <w:sz w:val="22"/>
        </w:rPr>
      </w:pPr>
      <w:r w:rsidRPr="008E179C">
        <w:rPr>
          <w:sz w:val="22"/>
        </w:rPr>
        <w:t>Prepared under E</w:t>
      </w:r>
      <w:r w:rsidR="00835321">
        <w:rPr>
          <w:sz w:val="22"/>
        </w:rPr>
        <w:t>nvironmental Security Technology Certification Program</w:t>
      </w:r>
      <w:r w:rsidRPr="008E179C">
        <w:rPr>
          <w:sz w:val="22"/>
        </w:rPr>
        <w:t xml:space="preserve"> </w:t>
      </w:r>
      <w:r w:rsidR="00835321">
        <w:rPr>
          <w:sz w:val="22"/>
        </w:rPr>
        <w:br/>
      </w:r>
      <w:r w:rsidRPr="008E179C">
        <w:rPr>
          <w:sz w:val="22"/>
        </w:rPr>
        <w:t xml:space="preserve">Energy and Water Projects </w:t>
      </w:r>
      <w:r>
        <w:rPr>
          <w:sz w:val="22"/>
        </w:rPr>
        <w:t>EW-195026</w:t>
      </w:r>
    </w:p>
    <w:p w14:paraId="0D0764F7" w14:textId="135D6607" w:rsidR="00B45AB1" w:rsidRPr="00DD1A4A" w:rsidRDefault="00F46BA3" w:rsidP="00F46BA3">
      <w:pPr>
        <w:tabs>
          <w:tab w:val="center" w:pos="4770"/>
        </w:tabs>
        <w:rPr>
          <w:b/>
          <w:bCs/>
          <w:sz w:val="22"/>
        </w:rPr>
        <w:sectPr w:rsidR="00B45AB1" w:rsidRPr="00DD1A4A" w:rsidSect="00FE25B6">
          <w:footerReference w:type="default" r:id="rId10"/>
          <w:footerReference w:type="first" r:id="rId11"/>
          <w:type w:val="continuous"/>
          <w:pgSz w:w="12240" w:h="15840"/>
          <w:pgMar w:top="1440" w:right="1340" w:bottom="1300" w:left="1360" w:header="945" w:footer="1115" w:gutter="0"/>
          <w:cols w:space="720"/>
          <w:titlePg/>
          <w:docGrid w:linePitch="313"/>
        </w:sectPr>
      </w:pPr>
      <w:r>
        <w:rPr>
          <w:b/>
          <w:bCs/>
          <w:sz w:val="22"/>
        </w:rPr>
        <w:tab/>
      </w:r>
      <w:r w:rsidR="00A86416" w:rsidRPr="00F46BA3">
        <w:rPr>
          <w:sz w:val="22"/>
        </w:rPr>
        <w:br w:type="page"/>
      </w:r>
    </w:p>
    <w:sdt>
      <w:sdtPr>
        <w:rPr>
          <w:rFonts w:ascii="Arial" w:eastAsiaTheme="minorHAnsi" w:hAnsi="Arial" w:cstheme="minorBidi"/>
          <w:color w:val="auto"/>
          <w:sz w:val="23"/>
          <w:szCs w:val="22"/>
        </w:rPr>
        <w:id w:val="1212313477"/>
        <w:docPartObj>
          <w:docPartGallery w:val="Table of Contents"/>
          <w:docPartUnique/>
        </w:docPartObj>
      </w:sdtPr>
      <w:sdtEndPr>
        <w:rPr>
          <w:b/>
          <w:bCs/>
          <w:noProof/>
        </w:rPr>
      </w:sdtEndPr>
      <w:sdtContent>
        <w:p w14:paraId="4789B12F" w14:textId="2FFD5138" w:rsidR="0015585E" w:rsidRDefault="0015585E">
          <w:pPr>
            <w:pStyle w:val="TOCHeading"/>
          </w:pPr>
          <w:r>
            <w:t>Contents</w:t>
          </w:r>
        </w:p>
        <w:p w14:paraId="04C654CB" w14:textId="5B536C80" w:rsidR="009B6FB7" w:rsidRDefault="0015585E">
          <w:pPr>
            <w:pStyle w:val="TOC1"/>
            <w:tabs>
              <w:tab w:val="left" w:pos="460"/>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115162899" w:history="1">
            <w:r w:rsidR="009B6FB7" w:rsidRPr="00BB679E">
              <w:rPr>
                <w:rStyle w:val="Hyperlink"/>
                <w:noProof/>
              </w:rPr>
              <w:t>1.</w:t>
            </w:r>
            <w:r w:rsidR="009B6FB7">
              <w:rPr>
                <w:rFonts w:asciiTheme="minorHAnsi" w:eastAsiaTheme="minorEastAsia" w:hAnsiTheme="minorHAnsi"/>
                <w:noProof/>
                <w:sz w:val="22"/>
              </w:rPr>
              <w:tab/>
            </w:r>
            <w:r w:rsidR="009B6FB7" w:rsidRPr="00BB679E">
              <w:rPr>
                <w:rStyle w:val="Hyperlink"/>
                <w:noProof/>
              </w:rPr>
              <w:t>INTRODUCTION</w:t>
            </w:r>
            <w:r w:rsidR="009B6FB7">
              <w:rPr>
                <w:noProof/>
                <w:webHidden/>
              </w:rPr>
              <w:tab/>
            </w:r>
            <w:r w:rsidR="009B6FB7">
              <w:rPr>
                <w:noProof/>
                <w:webHidden/>
              </w:rPr>
              <w:fldChar w:fldCharType="begin"/>
            </w:r>
            <w:r w:rsidR="009B6FB7">
              <w:rPr>
                <w:noProof/>
                <w:webHidden/>
              </w:rPr>
              <w:instrText xml:space="preserve"> PAGEREF _Toc115162899 \h </w:instrText>
            </w:r>
            <w:r w:rsidR="009B6FB7">
              <w:rPr>
                <w:noProof/>
                <w:webHidden/>
              </w:rPr>
            </w:r>
            <w:r w:rsidR="009B6FB7">
              <w:rPr>
                <w:noProof/>
                <w:webHidden/>
              </w:rPr>
              <w:fldChar w:fldCharType="separate"/>
            </w:r>
            <w:r w:rsidR="00460D4A">
              <w:rPr>
                <w:noProof/>
                <w:webHidden/>
              </w:rPr>
              <w:t>4</w:t>
            </w:r>
            <w:r w:rsidR="009B6FB7">
              <w:rPr>
                <w:noProof/>
                <w:webHidden/>
              </w:rPr>
              <w:fldChar w:fldCharType="end"/>
            </w:r>
          </w:hyperlink>
        </w:p>
        <w:p w14:paraId="47AFAC10" w14:textId="22B1301E" w:rsidR="009B6FB7" w:rsidRDefault="00321C6D">
          <w:pPr>
            <w:pStyle w:val="TOC1"/>
            <w:tabs>
              <w:tab w:val="left" w:pos="460"/>
              <w:tab w:val="right" w:leader="dot" w:pos="9350"/>
            </w:tabs>
            <w:rPr>
              <w:rFonts w:asciiTheme="minorHAnsi" w:eastAsiaTheme="minorEastAsia" w:hAnsiTheme="minorHAnsi"/>
              <w:noProof/>
              <w:sz w:val="22"/>
            </w:rPr>
          </w:pPr>
          <w:hyperlink w:anchor="_Toc115162900" w:history="1">
            <w:r w:rsidR="009B6FB7" w:rsidRPr="00BB679E">
              <w:rPr>
                <w:rStyle w:val="Hyperlink"/>
                <w:noProof/>
              </w:rPr>
              <w:t>2.</w:t>
            </w:r>
            <w:r w:rsidR="009B6FB7">
              <w:rPr>
                <w:rFonts w:asciiTheme="minorHAnsi" w:eastAsiaTheme="minorEastAsia" w:hAnsiTheme="minorHAnsi"/>
                <w:noProof/>
                <w:sz w:val="22"/>
              </w:rPr>
              <w:tab/>
            </w:r>
            <w:r w:rsidR="009B6FB7" w:rsidRPr="00BB679E">
              <w:rPr>
                <w:rStyle w:val="Hyperlink"/>
                <w:noProof/>
              </w:rPr>
              <w:t>RETROFIT TECHNICAL OVERVIEW</w:t>
            </w:r>
            <w:r w:rsidR="009B6FB7">
              <w:rPr>
                <w:noProof/>
                <w:webHidden/>
              </w:rPr>
              <w:tab/>
            </w:r>
            <w:r w:rsidR="009B6FB7">
              <w:rPr>
                <w:noProof/>
                <w:webHidden/>
              </w:rPr>
              <w:fldChar w:fldCharType="begin"/>
            </w:r>
            <w:r w:rsidR="009B6FB7">
              <w:rPr>
                <w:noProof/>
                <w:webHidden/>
              </w:rPr>
              <w:instrText xml:space="preserve"> PAGEREF _Toc115162900 \h </w:instrText>
            </w:r>
            <w:r w:rsidR="009B6FB7">
              <w:rPr>
                <w:noProof/>
                <w:webHidden/>
              </w:rPr>
            </w:r>
            <w:r w:rsidR="009B6FB7">
              <w:rPr>
                <w:noProof/>
                <w:webHidden/>
              </w:rPr>
              <w:fldChar w:fldCharType="separate"/>
            </w:r>
            <w:r w:rsidR="00460D4A">
              <w:rPr>
                <w:noProof/>
                <w:webHidden/>
              </w:rPr>
              <w:t>4</w:t>
            </w:r>
            <w:r w:rsidR="009B6FB7">
              <w:rPr>
                <w:noProof/>
                <w:webHidden/>
              </w:rPr>
              <w:fldChar w:fldCharType="end"/>
            </w:r>
          </w:hyperlink>
        </w:p>
        <w:p w14:paraId="3968C41F" w14:textId="5704FCD2" w:rsidR="009B6FB7" w:rsidRDefault="00321C6D">
          <w:pPr>
            <w:pStyle w:val="TOC1"/>
            <w:tabs>
              <w:tab w:val="left" w:pos="460"/>
              <w:tab w:val="right" w:leader="dot" w:pos="9350"/>
            </w:tabs>
            <w:rPr>
              <w:rFonts w:asciiTheme="minorHAnsi" w:eastAsiaTheme="minorEastAsia" w:hAnsiTheme="minorHAnsi"/>
              <w:noProof/>
              <w:sz w:val="22"/>
            </w:rPr>
          </w:pPr>
          <w:hyperlink w:anchor="_Toc115162901" w:history="1">
            <w:r w:rsidR="009B6FB7" w:rsidRPr="00BB679E">
              <w:rPr>
                <w:rStyle w:val="Hyperlink"/>
                <w:noProof/>
              </w:rPr>
              <w:t>3.</w:t>
            </w:r>
            <w:r w:rsidR="009B6FB7">
              <w:rPr>
                <w:rFonts w:asciiTheme="minorHAnsi" w:eastAsiaTheme="minorEastAsia" w:hAnsiTheme="minorHAnsi"/>
                <w:noProof/>
                <w:sz w:val="22"/>
              </w:rPr>
              <w:tab/>
            </w:r>
            <w:r w:rsidR="009B6FB7" w:rsidRPr="00BB679E">
              <w:rPr>
                <w:rStyle w:val="Hyperlink"/>
                <w:noProof/>
              </w:rPr>
              <w:t>MULTIZONE SYSTEM TYPES</w:t>
            </w:r>
            <w:r w:rsidR="009B6FB7">
              <w:rPr>
                <w:noProof/>
                <w:webHidden/>
              </w:rPr>
              <w:tab/>
            </w:r>
            <w:r w:rsidR="009B6FB7">
              <w:rPr>
                <w:noProof/>
                <w:webHidden/>
              </w:rPr>
              <w:fldChar w:fldCharType="begin"/>
            </w:r>
            <w:r w:rsidR="009B6FB7">
              <w:rPr>
                <w:noProof/>
                <w:webHidden/>
              </w:rPr>
              <w:instrText xml:space="preserve"> PAGEREF _Toc115162901 \h </w:instrText>
            </w:r>
            <w:r w:rsidR="009B6FB7">
              <w:rPr>
                <w:noProof/>
                <w:webHidden/>
              </w:rPr>
            </w:r>
            <w:r w:rsidR="009B6FB7">
              <w:rPr>
                <w:noProof/>
                <w:webHidden/>
              </w:rPr>
              <w:fldChar w:fldCharType="separate"/>
            </w:r>
            <w:r w:rsidR="00460D4A">
              <w:rPr>
                <w:noProof/>
                <w:webHidden/>
              </w:rPr>
              <w:t>8</w:t>
            </w:r>
            <w:r w:rsidR="009B6FB7">
              <w:rPr>
                <w:noProof/>
                <w:webHidden/>
              </w:rPr>
              <w:fldChar w:fldCharType="end"/>
            </w:r>
          </w:hyperlink>
        </w:p>
        <w:p w14:paraId="033898BB" w14:textId="218FFE21" w:rsidR="009B6FB7" w:rsidRDefault="00321C6D">
          <w:pPr>
            <w:pStyle w:val="TOC2"/>
            <w:tabs>
              <w:tab w:val="left" w:pos="880"/>
              <w:tab w:val="right" w:leader="dot" w:pos="9350"/>
            </w:tabs>
            <w:rPr>
              <w:rFonts w:asciiTheme="minorHAnsi" w:eastAsiaTheme="minorEastAsia" w:hAnsiTheme="minorHAnsi"/>
              <w:noProof/>
              <w:sz w:val="22"/>
            </w:rPr>
          </w:pPr>
          <w:hyperlink w:anchor="_Toc115162902" w:history="1">
            <w:r w:rsidR="009B6FB7" w:rsidRPr="00BB679E">
              <w:rPr>
                <w:rStyle w:val="Hyperlink"/>
                <w:noProof/>
                <w14:scene3d>
                  <w14:camera w14:prst="orthographicFront"/>
                  <w14:lightRig w14:rig="threePt" w14:dir="t">
                    <w14:rot w14:lat="0" w14:lon="0" w14:rev="0"/>
                  </w14:lightRig>
                </w14:scene3d>
              </w:rPr>
              <w:t>3.1.</w:t>
            </w:r>
            <w:r w:rsidR="009B6FB7">
              <w:rPr>
                <w:rFonts w:asciiTheme="minorHAnsi" w:eastAsiaTheme="minorEastAsia" w:hAnsiTheme="minorHAnsi"/>
                <w:noProof/>
                <w:sz w:val="22"/>
              </w:rPr>
              <w:tab/>
            </w:r>
            <w:r w:rsidR="009B6FB7" w:rsidRPr="00BB679E">
              <w:rPr>
                <w:rStyle w:val="Hyperlink"/>
                <w:noProof/>
              </w:rPr>
              <w:t>Conventional Multizone (Hot Deck | Cold Deck)</w:t>
            </w:r>
            <w:r w:rsidR="009B6FB7">
              <w:rPr>
                <w:noProof/>
                <w:webHidden/>
              </w:rPr>
              <w:tab/>
            </w:r>
            <w:r w:rsidR="009B6FB7">
              <w:rPr>
                <w:noProof/>
                <w:webHidden/>
              </w:rPr>
              <w:fldChar w:fldCharType="begin"/>
            </w:r>
            <w:r w:rsidR="009B6FB7">
              <w:rPr>
                <w:noProof/>
                <w:webHidden/>
              </w:rPr>
              <w:instrText xml:space="preserve"> PAGEREF _Toc115162902 \h </w:instrText>
            </w:r>
            <w:r w:rsidR="009B6FB7">
              <w:rPr>
                <w:noProof/>
                <w:webHidden/>
              </w:rPr>
            </w:r>
            <w:r w:rsidR="009B6FB7">
              <w:rPr>
                <w:noProof/>
                <w:webHidden/>
              </w:rPr>
              <w:fldChar w:fldCharType="separate"/>
            </w:r>
            <w:r w:rsidR="00460D4A">
              <w:rPr>
                <w:noProof/>
                <w:webHidden/>
              </w:rPr>
              <w:t>9</w:t>
            </w:r>
            <w:r w:rsidR="009B6FB7">
              <w:rPr>
                <w:noProof/>
                <w:webHidden/>
              </w:rPr>
              <w:fldChar w:fldCharType="end"/>
            </w:r>
          </w:hyperlink>
        </w:p>
        <w:p w14:paraId="2D47EBA4" w14:textId="4F1BAFDB" w:rsidR="009B6FB7" w:rsidRDefault="00321C6D">
          <w:pPr>
            <w:pStyle w:val="TOC2"/>
            <w:tabs>
              <w:tab w:val="left" w:pos="880"/>
              <w:tab w:val="right" w:leader="dot" w:pos="9350"/>
            </w:tabs>
            <w:rPr>
              <w:rFonts w:asciiTheme="minorHAnsi" w:eastAsiaTheme="minorEastAsia" w:hAnsiTheme="minorHAnsi"/>
              <w:noProof/>
              <w:sz w:val="22"/>
            </w:rPr>
          </w:pPr>
          <w:hyperlink w:anchor="_Toc115162903" w:history="1">
            <w:r w:rsidR="009B6FB7" w:rsidRPr="00BB679E">
              <w:rPr>
                <w:rStyle w:val="Hyperlink"/>
                <w:noProof/>
                <w14:scene3d>
                  <w14:camera w14:prst="orthographicFront"/>
                  <w14:lightRig w14:rig="threePt" w14:dir="t">
                    <w14:rot w14:lat="0" w14:lon="0" w14:rev="0"/>
                  </w14:lightRig>
                </w14:scene3d>
              </w:rPr>
              <w:t>3.2.</w:t>
            </w:r>
            <w:r w:rsidR="009B6FB7">
              <w:rPr>
                <w:rFonts w:asciiTheme="minorHAnsi" w:eastAsiaTheme="minorEastAsia" w:hAnsiTheme="minorHAnsi"/>
                <w:noProof/>
                <w:sz w:val="22"/>
              </w:rPr>
              <w:tab/>
            </w:r>
            <w:r w:rsidR="009B6FB7" w:rsidRPr="00BB679E">
              <w:rPr>
                <w:rStyle w:val="Hyperlink"/>
                <w:noProof/>
              </w:rPr>
              <w:t>Hot Deck Bypass Multizone (Texas multizone)</w:t>
            </w:r>
            <w:r w:rsidR="009B6FB7">
              <w:rPr>
                <w:noProof/>
                <w:webHidden/>
              </w:rPr>
              <w:tab/>
            </w:r>
            <w:r w:rsidR="009B6FB7">
              <w:rPr>
                <w:noProof/>
                <w:webHidden/>
              </w:rPr>
              <w:fldChar w:fldCharType="begin"/>
            </w:r>
            <w:r w:rsidR="009B6FB7">
              <w:rPr>
                <w:noProof/>
                <w:webHidden/>
              </w:rPr>
              <w:instrText xml:space="preserve"> PAGEREF _Toc115162903 \h </w:instrText>
            </w:r>
            <w:r w:rsidR="009B6FB7">
              <w:rPr>
                <w:noProof/>
                <w:webHidden/>
              </w:rPr>
            </w:r>
            <w:r w:rsidR="009B6FB7">
              <w:rPr>
                <w:noProof/>
                <w:webHidden/>
              </w:rPr>
              <w:fldChar w:fldCharType="separate"/>
            </w:r>
            <w:r w:rsidR="00460D4A">
              <w:rPr>
                <w:noProof/>
                <w:webHidden/>
              </w:rPr>
              <w:t>9</w:t>
            </w:r>
            <w:r w:rsidR="009B6FB7">
              <w:rPr>
                <w:noProof/>
                <w:webHidden/>
              </w:rPr>
              <w:fldChar w:fldCharType="end"/>
            </w:r>
          </w:hyperlink>
        </w:p>
        <w:p w14:paraId="3B27C4C7" w14:textId="7B18C1CD" w:rsidR="009B6FB7" w:rsidRDefault="00321C6D">
          <w:pPr>
            <w:pStyle w:val="TOC2"/>
            <w:tabs>
              <w:tab w:val="left" w:pos="880"/>
              <w:tab w:val="right" w:leader="dot" w:pos="9350"/>
            </w:tabs>
            <w:rPr>
              <w:rFonts w:asciiTheme="minorHAnsi" w:eastAsiaTheme="minorEastAsia" w:hAnsiTheme="minorHAnsi"/>
              <w:noProof/>
              <w:sz w:val="22"/>
            </w:rPr>
          </w:pPr>
          <w:hyperlink w:anchor="_Toc115162904" w:history="1">
            <w:r w:rsidR="009B6FB7" w:rsidRPr="00BB679E">
              <w:rPr>
                <w:rStyle w:val="Hyperlink"/>
                <w:noProof/>
                <w14:scene3d>
                  <w14:camera w14:prst="orthographicFront"/>
                  <w14:lightRig w14:rig="threePt" w14:dir="t">
                    <w14:rot w14:lat="0" w14:lon="0" w14:rev="0"/>
                  </w14:lightRig>
                </w14:scene3d>
              </w:rPr>
              <w:t>3.3.</w:t>
            </w:r>
            <w:r w:rsidR="009B6FB7">
              <w:rPr>
                <w:rFonts w:asciiTheme="minorHAnsi" w:eastAsiaTheme="minorEastAsia" w:hAnsiTheme="minorHAnsi"/>
                <w:noProof/>
                <w:sz w:val="22"/>
              </w:rPr>
              <w:tab/>
            </w:r>
            <w:r w:rsidR="009B6FB7" w:rsidRPr="00BB679E">
              <w:rPr>
                <w:rStyle w:val="Hyperlink"/>
                <w:noProof/>
              </w:rPr>
              <w:t>Neutral Deck Multizone (Three-deck multizone)</w:t>
            </w:r>
            <w:r w:rsidR="009B6FB7">
              <w:rPr>
                <w:noProof/>
                <w:webHidden/>
              </w:rPr>
              <w:tab/>
            </w:r>
            <w:r w:rsidR="009B6FB7">
              <w:rPr>
                <w:noProof/>
                <w:webHidden/>
              </w:rPr>
              <w:fldChar w:fldCharType="begin"/>
            </w:r>
            <w:r w:rsidR="009B6FB7">
              <w:rPr>
                <w:noProof/>
                <w:webHidden/>
              </w:rPr>
              <w:instrText xml:space="preserve"> PAGEREF _Toc115162904 \h </w:instrText>
            </w:r>
            <w:r w:rsidR="009B6FB7">
              <w:rPr>
                <w:noProof/>
                <w:webHidden/>
              </w:rPr>
            </w:r>
            <w:r w:rsidR="009B6FB7">
              <w:rPr>
                <w:noProof/>
                <w:webHidden/>
              </w:rPr>
              <w:fldChar w:fldCharType="separate"/>
            </w:r>
            <w:r w:rsidR="00460D4A">
              <w:rPr>
                <w:noProof/>
                <w:webHidden/>
              </w:rPr>
              <w:t>10</w:t>
            </w:r>
            <w:r w:rsidR="009B6FB7">
              <w:rPr>
                <w:noProof/>
                <w:webHidden/>
              </w:rPr>
              <w:fldChar w:fldCharType="end"/>
            </w:r>
          </w:hyperlink>
        </w:p>
        <w:p w14:paraId="7FB4DABC" w14:textId="3745988F" w:rsidR="009B6FB7" w:rsidRDefault="00321C6D">
          <w:pPr>
            <w:pStyle w:val="TOC1"/>
            <w:tabs>
              <w:tab w:val="left" w:pos="460"/>
              <w:tab w:val="right" w:leader="dot" w:pos="9350"/>
            </w:tabs>
            <w:rPr>
              <w:rFonts w:asciiTheme="minorHAnsi" w:eastAsiaTheme="minorEastAsia" w:hAnsiTheme="minorHAnsi"/>
              <w:noProof/>
              <w:sz w:val="22"/>
            </w:rPr>
          </w:pPr>
          <w:hyperlink w:anchor="_Toc115162905" w:history="1">
            <w:r w:rsidR="009B6FB7" w:rsidRPr="00BB679E">
              <w:rPr>
                <w:rStyle w:val="Hyperlink"/>
                <w:noProof/>
              </w:rPr>
              <w:t>4.</w:t>
            </w:r>
            <w:r w:rsidR="009B6FB7">
              <w:rPr>
                <w:rFonts w:asciiTheme="minorHAnsi" w:eastAsiaTheme="minorEastAsia" w:hAnsiTheme="minorHAnsi"/>
                <w:noProof/>
                <w:sz w:val="22"/>
              </w:rPr>
              <w:tab/>
            </w:r>
            <w:r w:rsidR="009B6FB7" w:rsidRPr="00BB679E">
              <w:rPr>
                <w:rStyle w:val="Hyperlink"/>
                <w:noProof/>
              </w:rPr>
              <w:t>RETROFIT CONSIDERATIONS</w:t>
            </w:r>
            <w:r w:rsidR="009B6FB7">
              <w:rPr>
                <w:noProof/>
                <w:webHidden/>
              </w:rPr>
              <w:tab/>
            </w:r>
            <w:r w:rsidR="009B6FB7">
              <w:rPr>
                <w:noProof/>
                <w:webHidden/>
              </w:rPr>
              <w:fldChar w:fldCharType="begin"/>
            </w:r>
            <w:r w:rsidR="009B6FB7">
              <w:rPr>
                <w:noProof/>
                <w:webHidden/>
              </w:rPr>
              <w:instrText xml:space="preserve"> PAGEREF _Toc115162905 \h </w:instrText>
            </w:r>
            <w:r w:rsidR="009B6FB7">
              <w:rPr>
                <w:noProof/>
                <w:webHidden/>
              </w:rPr>
            </w:r>
            <w:r w:rsidR="009B6FB7">
              <w:rPr>
                <w:noProof/>
                <w:webHidden/>
              </w:rPr>
              <w:fldChar w:fldCharType="separate"/>
            </w:r>
            <w:r w:rsidR="00460D4A">
              <w:rPr>
                <w:noProof/>
                <w:webHidden/>
              </w:rPr>
              <w:t>11</w:t>
            </w:r>
            <w:r w:rsidR="009B6FB7">
              <w:rPr>
                <w:noProof/>
                <w:webHidden/>
              </w:rPr>
              <w:fldChar w:fldCharType="end"/>
            </w:r>
          </w:hyperlink>
        </w:p>
        <w:p w14:paraId="58385355" w14:textId="2DC93D85" w:rsidR="009B6FB7" w:rsidRDefault="00321C6D">
          <w:pPr>
            <w:pStyle w:val="TOC2"/>
            <w:tabs>
              <w:tab w:val="left" w:pos="880"/>
              <w:tab w:val="right" w:leader="dot" w:pos="9350"/>
            </w:tabs>
            <w:rPr>
              <w:rFonts w:asciiTheme="minorHAnsi" w:eastAsiaTheme="minorEastAsia" w:hAnsiTheme="minorHAnsi"/>
              <w:noProof/>
              <w:sz w:val="22"/>
            </w:rPr>
          </w:pPr>
          <w:hyperlink w:anchor="_Toc115162906" w:history="1">
            <w:r w:rsidR="009B6FB7" w:rsidRPr="00BB679E">
              <w:rPr>
                <w:rStyle w:val="Hyperlink"/>
                <w:noProof/>
                <w14:scene3d>
                  <w14:camera w14:prst="orthographicFront"/>
                  <w14:lightRig w14:rig="threePt" w14:dir="t">
                    <w14:rot w14:lat="0" w14:lon="0" w14:rev="0"/>
                  </w14:lightRig>
                </w14:scene3d>
              </w:rPr>
              <w:t>4.1.</w:t>
            </w:r>
            <w:r w:rsidR="009B6FB7">
              <w:rPr>
                <w:rFonts w:asciiTheme="minorHAnsi" w:eastAsiaTheme="minorEastAsia" w:hAnsiTheme="minorHAnsi"/>
                <w:noProof/>
                <w:sz w:val="22"/>
              </w:rPr>
              <w:tab/>
            </w:r>
            <w:r w:rsidR="009B6FB7" w:rsidRPr="00BB679E">
              <w:rPr>
                <w:rStyle w:val="Hyperlink"/>
                <w:noProof/>
              </w:rPr>
              <w:t>Implementation approaches</w:t>
            </w:r>
            <w:r w:rsidR="009B6FB7">
              <w:rPr>
                <w:noProof/>
                <w:webHidden/>
              </w:rPr>
              <w:tab/>
            </w:r>
            <w:r w:rsidR="009B6FB7">
              <w:rPr>
                <w:noProof/>
                <w:webHidden/>
              </w:rPr>
              <w:fldChar w:fldCharType="begin"/>
            </w:r>
            <w:r w:rsidR="009B6FB7">
              <w:rPr>
                <w:noProof/>
                <w:webHidden/>
              </w:rPr>
              <w:instrText xml:space="preserve"> PAGEREF _Toc115162906 \h </w:instrText>
            </w:r>
            <w:r w:rsidR="009B6FB7">
              <w:rPr>
                <w:noProof/>
                <w:webHidden/>
              </w:rPr>
            </w:r>
            <w:r w:rsidR="009B6FB7">
              <w:rPr>
                <w:noProof/>
                <w:webHidden/>
              </w:rPr>
              <w:fldChar w:fldCharType="separate"/>
            </w:r>
            <w:r w:rsidR="00460D4A">
              <w:rPr>
                <w:noProof/>
                <w:webHidden/>
              </w:rPr>
              <w:t>11</w:t>
            </w:r>
            <w:r w:rsidR="009B6FB7">
              <w:rPr>
                <w:noProof/>
                <w:webHidden/>
              </w:rPr>
              <w:fldChar w:fldCharType="end"/>
            </w:r>
          </w:hyperlink>
        </w:p>
        <w:p w14:paraId="03E1D998" w14:textId="17103577" w:rsidR="009B6FB7" w:rsidRDefault="00321C6D">
          <w:pPr>
            <w:pStyle w:val="TOC2"/>
            <w:tabs>
              <w:tab w:val="left" w:pos="880"/>
              <w:tab w:val="right" w:leader="dot" w:pos="9350"/>
            </w:tabs>
            <w:rPr>
              <w:rFonts w:asciiTheme="minorHAnsi" w:eastAsiaTheme="minorEastAsia" w:hAnsiTheme="minorHAnsi"/>
              <w:noProof/>
              <w:sz w:val="22"/>
            </w:rPr>
          </w:pPr>
          <w:hyperlink w:anchor="_Toc115162907" w:history="1">
            <w:r w:rsidR="009B6FB7" w:rsidRPr="00BB679E">
              <w:rPr>
                <w:rStyle w:val="Hyperlink"/>
                <w:noProof/>
                <w14:scene3d>
                  <w14:camera w14:prst="orthographicFront"/>
                  <w14:lightRig w14:rig="threePt" w14:dir="t">
                    <w14:rot w14:lat="0" w14:lon="0" w14:rev="0"/>
                  </w14:lightRig>
                </w14:scene3d>
              </w:rPr>
              <w:t>4.2.</w:t>
            </w:r>
            <w:r w:rsidR="009B6FB7">
              <w:rPr>
                <w:rFonts w:asciiTheme="minorHAnsi" w:eastAsiaTheme="minorEastAsia" w:hAnsiTheme="minorHAnsi"/>
                <w:noProof/>
                <w:sz w:val="22"/>
              </w:rPr>
              <w:tab/>
            </w:r>
            <w:r w:rsidR="009B6FB7" w:rsidRPr="00BB679E">
              <w:rPr>
                <w:rStyle w:val="Hyperlink"/>
                <w:noProof/>
              </w:rPr>
              <w:t>Additional Guidance</w:t>
            </w:r>
            <w:r w:rsidR="009B6FB7">
              <w:rPr>
                <w:noProof/>
                <w:webHidden/>
              </w:rPr>
              <w:tab/>
            </w:r>
            <w:r w:rsidR="009B6FB7">
              <w:rPr>
                <w:noProof/>
                <w:webHidden/>
              </w:rPr>
              <w:fldChar w:fldCharType="begin"/>
            </w:r>
            <w:r w:rsidR="009B6FB7">
              <w:rPr>
                <w:noProof/>
                <w:webHidden/>
              </w:rPr>
              <w:instrText xml:space="preserve"> PAGEREF _Toc115162907 \h </w:instrText>
            </w:r>
            <w:r w:rsidR="009B6FB7">
              <w:rPr>
                <w:noProof/>
                <w:webHidden/>
              </w:rPr>
            </w:r>
            <w:r w:rsidR="009B6FB7">
              <w:rPr>
                <w:noProof/>
                <w:webHidden/>
              </w:rPr>
              <w:fldChar w:fldCharType="separate"/>
            </w:r>
            <w:r w:rsidR="00460D4A">
              <w:rPr>
                <w:noProof/>
                <w:webHidden/>
              </w:rPr>
              <w:t>11</w:t>
            </w:r>
            <w:r w:rsidR="009B6FB7">
              <w:rPr>
                <w:noProof/>
                <w:webHidden/>
              </w:rPr>
              <w:fldChar w:fldCharType="end"/>
            </w:r>
          </w:hyperlink>
        </w:p>
        <w:p w14:paraId="0A655D69" w14:textId="10FAE8E3" w:rsidR="009B6FB7" w:rsidRDefault="00321C6D">
          <w:pPr>
            <w:pStyle w:val="TOC2"/>
            <w:tabs>
              <w:tab w:val="left" w:pos="880"/>
              <w:tab w:val="right" w:leader="dot" w:pos="9350"/>
            </w:tabs>
            <w:rPr>
              <w:rFonts w:asciiTheme="minorHAnsi" w:eastAsiaTheme="minorEastAsia" w:hAnsiTheme="minorHAnsi"/>
              <w:noProof/>
              <w:sz w:val="22"/>
            </w:rPr>
          </w:pPr>
          <w:hyperlink w:anchor="_Toc115162908" w:history="1">
            <w:r w:rsidR="009B6FB7" w:rsidRPr="00BB679E">
              <w:rPr>
                <w:rStyle w:val="Hyperlink"/>
                <w:noProof/>
                <w14:scene3d>
                  <w14:camera w14:prst="orthographicFront"/>
                  <w14:lightRig w14:rig="threePt" w14:dir="t">
                    <w14:rot w14:lat="0" w14:lon="0" w14:rev="0"/>
                  </w14:lightRig>
                </w14:scene3d>
              </w:rPr>
              <w:t>4.3.</w:t>
            </w:r>
            <w:r w:rsidR="009B6FB7">
              <w:rPr>
                <w:rFonts w:asciiTheme="minorHAnsi" w:eastAsiaTheme="minorEastAsia" w:hAnsiTheme="minorHAnsi"/>
                <w:noProof/>
                <w:sz w:val="22"/>
              </w:rPr>
              <w:tab/>
            </w:r>
            <w:r w:rsidR="009B6FB7" w:rsidRPr="00BB679E">
              <w:rPr>
                <w:rStyle w:val="Hyperlink"/>
                <w:noProof/>
              </w:rPr>
              <w:t>Direct Digital Control System and Integration</w:t>
            </w:r>
            <w:r w:rsidR="009B6FB7">
              <w:rPr>
                <w:noProof/>
                <w:webHidden/>
              </w:rPr>
              <w:tab/>
            </w:r>
            <w:r w:rsidR="009B6FB7">
              <w:rPr>
                <w:noProof/>
                <w:webHidden/>
              </w:rPr>
              <w:fldChar w:fldCharType="begin"/>
            </w:r>
            <w:r w:rsidR="009B6FB7">
              <w:rPr>
                <w:noProof/>
                <w:webHidden/>
              </w:rPr>
              <w:instrText xml:space="preserve"> PAGEREF _Toc115162908 \h </w:instrText>
            </w:r>
            <w:r w:rsidR="009B6FB7">
              <w:rPr>
                <w:noProof/>
                <w:webHidden/>
              </w:rPr>
            </w:r>
            <w:r w:rsidR="009B6FB7">
              <w:rPr>
                <w:noProof/>
                <w:webHidden/>
              </w:rPr>
              <w:fldChar w:fldCharType="separate"/>
            </w:r>
            <w:r w:rsidR="00460D4A">
              <w:rPr>
                <w:noProof/>
                <w:webHidden/>
              </w:rPr>
              <w:t>12</w:t>
            </w:r>
            <w:r w:rsidR="009B6FB7">
              <w:rPr>
                <w:noProof/>
                <w:webHidden/>
              </w:rPr>
              <w:fldChar w:fldCharType="end"/>
            </w:r>
          </w:hyperlink>
        </w:p>
        <w:p w14:paraId="6DBD39AB" w14:textId="35385481" w:rsidR="009B6FB7" w:rsidRDefault="00321C6D">
          <w:pPr>
            <w:pStyle w:val="TOC2"/>
            <w:tabs>
              <w:tab w:val="left" w:pos="880"/>
              <w:tab w:val="right" w:leader="dot" w:pos="9350"/>
            </w:tabs>
            <w:rPr>
              <w:rFonts w:asciiTheme="minorHAnsi" w:eastAsiaTheme="minorEastAsia" w:hAnsiTheme="minorHAnsi"/>
              <w:noProof/>
              <w:sz w:val="22"/>
            </w:rPr>
          </w:pPr>
          <w:hyperlink w:anchor="_Toc115162909" w:history="1">
            <w:r w:rsidR="009B6FB7" w:rsidRPr="00BB679E">
              <w:rPr>
                <w:rStyle w:val="Hyperlink"/>
                <w:noProof/>
                <w14:scene3d>
                  <w14:camera w14:prst="orthographicFront"/>
                  <w14:lightRig w14:rig="threePt" w14:dir="t">
                    <w14:rot w14:lat="0" w14:lon="0" w14:rev="0"/>
                  </w14:lightRig>
                </w14:scene3d>
              </w:rPr>
              <w:t>4.4.</w:t>
            </w:r>
            <w:r w:rsidR="009B6FB7">
              <w:rPr>
                <w:rFonts w:asciiTheme="minorHAnsi" w:eastAsiaTheme="minorEastAsia" w:hAnsiTheme="minorHAnsi"/>
                <w:noProof/>
                <w:sz w:val="22"/>
              </w:rPr>
              <w:tab/>
            </w:r>
            <w:r w:rsidR="009B6FB7" w:rsidRPr="00BB679E">
              <w:rPr>
                <w:rStyle w:val="Hyperlink"/>
                <w:noProof/>
              </w:rPr>
              <w:t>Other UFGS and References</w:t>
            </w:r>
            <w:r w:rsidR="009B6FB7">
              <w:rPr>
                <w:noProof/>
                <w:webHidden/>
              </w:rPr>
              <w:tab/>
            </w:r>
            <w:r w:rsidR="009B6FB7">
              <w:rPr>
                <w:noProof/>
                <w:webHidden/>
              </w:rPr>
              <w:fldChar w:fldCharType="begin"/>
            </w:r>
            <w:r w:rsidR="009B6FB7">
              <w:rPr>
                <w:noProof/>
                <w:webHidden/>
              </w:rPr>
              <w:instrText xml:space="preserve"> PAGEREF _Toc115162909 \h </w:instrText>
            </w:r>
            <w:r w:rsidR="009B6FB7">
              <w:rPr>
                <w:noProof/>
                <w:webHidden/>
              </w:rPr>
            </w:r>
            <w:r w:rsidR="009B6FB7">
              <w:rPr>
                <w:noProof/>
                <w:webHidden/>
              </w:rPr>
              <w:fldChar w:fldCharType="separate"/>
            </w:r>
            <w:r w:rsidR="00460D4A">
              <w:rPr>
                <w:noProof/>
                <w:webHidden/>
              </w:rPr>
              <w:t>12</w:t>
            </w:r>
            <w:r w:rsidR="009B6FB7">
              <w:rPr>
                <w:noProof/>
                <w:webHidden/>
              </w:rPr>
              <w:fldChar w:fldCharType="end"/>
            </w:r>
          </w:hyperlink>
        </w:p>
        <w:p w14:paraId="0F5A3BA0" w14:textId="61B6232D" w:rsidR="009B6FB7" w:rsidRDefault="00321C6D">
          <w:pPr>
            <w:pStyle w:val="TOC1"/>
            <w:tabs>
              <w:tab w:val="left" w:pos="460"/>
              <w:tab w:val="right" w:leader="dot" w:pos="9350"/>
            </w:tabs>
            <w:rPr>
              <w:rFonts w:asciiTheme="minorHAnsi" w:eastAsiaTheme="minorEastAsia" w:hAnsiTheme="minorHAnsi"/>
              <w:noProof/>
              <w:sz w:val="22"/>
            </w:rPr>
          </w:pPr>
          <w:hyperlink w:anchor="_Toc115162910" w:history="1">
            <w:r w:rsidR="009B6FB7" w:rsidRPr="00BB679E">
              <w:rPr>
                <w:rStyle w:val="Hyperlink"/>
                <w:noProof/>
              </w:rPr>
              <w:t>5.</w:t>
            </w:r>
            <w:r w:rsidR="009B6FB7">
              <w:rPr>
                <w:rFonts w:asciiTheme="minorHAnsi" w:eastAsiaTheme="minorEastAsia" w:hAnsiTheme="minorHAnsi"/>
                <w:noProof/>
                <w:sz w:val="22"/>
              </w:rPr>
              <w:tab/>
            </w:r>
            <w:r w:rsidR="009B6FB7" w:rsidRPr="00BB679E">
              <w:rPr>
                <w:rStyle w:val="Hyperlink"/>
                <w:noProof/>
              </w:rPr>
              <w:t>RETROFIT PROCEDURE</w:t>
            </w:r>
            <w:r w:rsidR="009B6FB7">
              <w:rPr>
                <w:noProof/>
                <w:webHidden/>
              </w:rPr>
              <w:tab/>
            </w:r>
            <w:r w:rsidR="009B6FB7">
              <w:rPr>
                <w:noProof/>
                <w:webHidden/>
              </w:rPr>
              <w:fldChar w:fldCharType="begin"/>
            </w:r>
            <w:r w:rsidR="009B6FB7">
              <w:rPr>
                <w:noProof/>
                <w:webHidden/>
              </w:rPr>
              <w:instrText xml:space="preserve"> PAGEREF _Toc115162910 \h </w:instrText>
            </w:r>
            <w:r w:rsidR="009B6FB7">
              <w:rPr>
                <w:noProof/>
                <w:webHidden/>
              </w:rPr>
            </w:r>
            <w:r w:rsidR="009B6FB7">
              <w:rPr>
                <w:noProof/>
                <w:webHidden/>
              </w:rPr>
              <w:fldChar w:fldCharType="separate"/>
            </w:r>
            <w:r w:rsidR="00460D4A">
              <w:rPr>
                <w:noProof/>
                <w:webHidden/>
              </w:rPr>
              <w:t>13</w:t>
            </w:r>
            <w:r w:rsidR="009B6FB7">
              <w:rPr>
                <w:noProof/>
                <w:webHidden/>
              </w:rPr>
              <w:fldChar w:fldCharType="end"/>
            </w:r>
          </w:hyperlink>
        </w:p>
        <w:p w14:paraId="13AE2F30" w14:textId="37B05370" w:rsidR="009B6FB7" w:rsidRDefault="00321C6D">
          <w:pPr>
            <w:pStyle w:val="TOC2"/>
            <w:tabs>
              <w:tab w:val="left" w:pos="880"/>
              <w:tab w:val="right" w:leader="dot" w:pos="9350"/>
            </w:tabs>
            <w:rPr>
              <w:rFonts w:asciiTheme="minorHAnsi" w:eastAsiaTheme="minorEastAsia" w:hAnsiTheme="minorHAnsi"/>
              <w:noProof/>
              <w:sz w:val="22"/>
            </w:rPr>
          </w:pPr>
          <w:hyperlink w:anchor="_Toc115162911" w:history="1">
            <w:r w:rsidR="009B6FB7" w:rsidRPr="00BB679E">
              <w:rPr>
                <w:rStyle w:val="Hyperlink"/>
                <w:noProof/>
                <w14:scene3d>
                  <w14:camera w14:prst="orthographicFront"/>
                  <w14:lightRig w14:rig="threePt" w14:dir="t">
                    <w14:rot w14:lat="0" w14:lon="0" w14:rev="0"/>
                  </w14:lightRig>
                </w14:scene3d>
              </w:rPr>
              <w:t>5.1.</w:t>
            </w:r>
            <w:r w:rsidR="009B6FB7">
              <w:rPr>
                <w:rFonts w:asciiTheme="minorHAnsi" w:eastAsiaTheme="minorEastAsia" w:hAnsiTheme="minorHAnsi"/>
                <w:noProof/>
                <w:sz w:val="22"/>
              </w:rPr>
              <w:tab/>
            </w:r>
            <w:r w:rsidR="009B6FB7" w:rsidRPr="00BB679E">
              <w:rPr>
                <w:rStyle w:val="Hyperlink"/>
                <w:noProof/>
              </w:rPr>
              <w:t>Deal Breakers</w:t>
            </w:r>
            <w:r w:rsidR="009B6FB7">
              <w:rPr>
                <w:noProof/>
                <w:webHidden/>
              </w:rPr>
              <w:tab/>
            </w:r>
            <w:r w:rsidR="009B6FB7">
              <w:rPr>
                <w:noProof/>
                <w:webHidden/>
              </w:rPr>
              <w:fldChar w:fldCharType="begin"/>
            </w:r>
            <w:r w:rsidR="009B6FB7">
              <w:rPr>
                <w:noProof/>
                <w:webHidden/>
              </w:rPr>
              <w:instrText xml:space="preserve"> PAGEREF _Toc115162911 \h </w:instrText>
            </w:r>
            <w:r w:rsidR="009B6FB7">
              <w:rPr>
                <w:noProof/>
                <w:webHidden/>
              </w:rPr>
            </w:r>
            <w:r w:rsidR="009B6FB7">
              <w:rPr>
                <w:noProof/>
                <w:webHidden/>
              </w:rPr>
              <w:fldChar w:fldCharType="separate"/>
            </w:r>
            <w:r w:rsidR="00460D4A">
              <w:rPr>
                <w:noProof/>
                <w:webHidden/>
              </w:rPr>
              <w:t>13</w:t>
            </w:r>
            <w:r w:rsidR="009B6FB7">
              <w:rPr>
                <w:noProof/>
                <w:webHidden/>
              </w:rPr>
              <w:fldChar w:fldCharType="end"/>
            </w:r>
          </w:hyperlink>
        </w:p>
        <w:p w14:paraId="1C54F18C" w14:textId="7F7B2734" w:rsidR="009B6FB7" w:rsidRDefault="00321C6D">
          <w:pPr>
            <w:pStyle w:val="TOC2"/>
            <w:tabs>
              <w:tab w:val="left" w:pos="880"/>
              <w:tab w:val="right" w:leader="dot" w:pos="9350"/>
            </w:tabs>
            <w:rPr>
              <w:rFonts w:asciiTheme="minorHAnsi" w:eastAsiaTheme="minorEastAsia" w:hAnsiTheme="minorHAnsi"/>
              <w:noProof/>
              <w:sz w:val="22"/>
            </w:rPr>
          </w:pPr>
          <w:hyperlink w:anchor="_Toc115162912" w:history="1">
            <w:r w:rsidR="009B6FB7" w:rsidRPr="00BB679E">
              <w:rPr>
                <w:rStyle w:val="Hyperlink"/>
                <w:noProof/>
                <w14:scene3d>
                  <w14:camera w14:prst="orthographicFront"/>
                  <w14:lightRig w14:rig="threePt" w14:dir="t">
                    <w14:rot w14:lat="0" w14:lon="0" w14:rev="0"/>
                  </w14:lightRig>
                </w14:scene3d>
              </w:rPr>
              <w:t>5.2.</w:t>
            </w:r>
            <w:r w:rsidR="009B6FB7">
              <w:rPr>
                <w:rFonts w:asciiTheme="minorHAnsi" w:eastAsiaTheme="minorEastAsia" w:hAnsiTheme="minorHAnsi"/>
                <w:noProof/>
                <w:sz w:val="22"/>
              </w:rPr>
              <w:tab/>
            </w:r>
            <w:r w:rsidR="009B6FB7" w:rsidRPr="00BB679E">
              <w:rPr>
                <w:rStyle w:val="Hyperlink"/>
                <w:noProof/>
              </w:rPr>
              <w:t>Project Scoping</w:t>
            </w:r>
            <w:r w:rsidR="009B6FB7">
              <w:rPr>
                <w:noProof/>
                <w:webHidden/>
              </w:rPr>
              <w:tab/>
            </w:r>
            <w:r w:rsidR="009B6FB7">
              <w:rPr>
                <w:noProof/>
                <w:webHidden/>
              </w:rPr>
              <w:fldChar w:fldCharType="begin"/>
            </w:r>
            <w:r w:rsidR="009B6FB7">
              <w:rPr>
                <w:noProof/>
                <w:webHidden/>
              </w:rPr>
              <w:instrText xml:space="preserve"> PAGEREF _Toc115162912 \h </w:instrText>
            </w:r>
            <w:r w:rsidR="009B6FB7">
              <w:rPr>
                <w:noProof/>
                <w:webHidden/>
              </w:rPr>
            </w:r>
            <w:r w:rsidR="009B6FB7">
              <w:rPr>
                <w:noProof/>
                <w:webHidden/>
              </w:rPr>
              <w:fldChar w:fldCharType="separate"/>
            </w:r>
            <w:r w:rsidR="00460D4A">
              <w:rPr>
                <w:noProof/>
                <w:webHidden/>
              </w:rPr>
              <w:t>14</w:t>
            </w:r>
            <w:r w:rsidR="009B6FB7">
              <w:rPr>
                <w:noProof/>
                <w:webHidden/>
              </w:rPr>
              <w:fldChar w:fldCharType="end"/>
            </w:r>
          </w:hyperlink>
        </w:p>
        <w:p w14:paraId="01C348AD" w14:textId="64F052B9" w:rsidR="009B6FB7" w:rsidRDefault="00321C6D">
          <w:pPr>
            <w:pStyle w:val="TOC2"/>
            <w:tabs>
              <w:tab w:val="left" w:pos="880"/>
              <w:tab w:val="right" w:leader="dot" w:pos="9350"/>
            </w:tabs>
            <w:rPr>
              <w:rFonts w:asciiTheme="minorHAnsi" w:eastAsiaTheme="minorEastAsia" w:hAnsiTheme="minorHAnsi"/>
              <w:noProof/>
              <w:sz w:val="22"/>
            </w:rPr>
          </w:pPr>
          <w:hyperlink w:anchor="_Toc115162913" w:history="1">
            <w:r w:rsidR="009B6FB7" w:rsidRPr="00BB679E">
              <w:rPr>
                <w:rStyle w:val="Hyperlink"/>
                <w:noProof/>
                <w14:scene3d>
                  <w14:camera w14:prst="orthographicFront"/>
                  <w14:lightRig w14:rig="threePt" w14:dir="t">
                    <w14:rot w14:lat="0" w14:lon="0" w14:rev="0"/>
                  </w14:lightRig>
                </w14:scene3d>
              </w:rPr>
              <w:t>5.3.</w:t>
            </w:r>
            <w:r w:rsidR="009B6FB7">
              <w:rPr>
                <w:rFonts w:asciiTheme="minorHAnsi" w:eastAsiaTheme="minorEastAsia" w:hAnsiTheme="minorHAnsi"/>
                <w:noProof/>
                <w:sz w:val="22"/>
              </w:rPr>
              <w:tab/>
            </w:r>
            <w:r w:rsidR="009B6FB7" w:rsidRPr="00BB679E">
              <w:rPr>
                <w:rStyle w:val="Hyperlink"/>
                <w:noProof/>
              </w:rPr>
              <w:t>Economic Estimator</w:t>
            </w:r>
            <w:r w:rsidR="009B6FB7">
              <w:rPr>
                <w:noProof/>
                <w:webHidden/>
              </w:rPr>
              <w:tab/>
            </w:r>
            <w:r w:rsidR="009B6FB7">
              <w:rPr>
                <w:noProof/>
                <w:webHidden/>
              </w:rPr>
              <w:fldChar w:fldCharType="begin"/>
            </w:r>
            <w:r w:rsidR="009B6FB7">
              <w:rPr>
                <w:noProof/>
                <w:webHidden/>
              </w:rPr>
              <w:instrText xml:space="preserve"> PAGEREF _Toc115162913 \h </w:instrText>
            </w:r>
            <w:r w:rsidR="009B6FB7">
              <w:rPr>
                <w:noProof/>
                <w:webHidden/>
              </w:rPr>
            </w:r>
            <w:r w:rsidR="009B6FB7">
              <w:rPr>
                <w:noProof/>
                <w:webHidden/>
              </w:rPr>
              <w:fldChar w:fldCharType="separate"/>
            </w:r>
            <w:r w:rsidR="00460D4A">
              <w:rPr>
                <w:noProof/>
                <w:webHidden/>
              </w:rPr>
              <w:t>14</w:t>
            </w:r>
            <w:r w:rsidR="009B6FB7">
              <w:rPr>
                <w:noProof/>
                <w:webHidden/>
              </w:rPr>
              <w:fldChar w:fldCharType="end"/>
            </w:r>
          </w:hyperlink>
        </w:p>
        <w:p w14:paraId="3BC7CCE5" w14:textId="421DDB55" w:rsidR="009B6FB7" w:rsidRDefault="00321C6D">
          <w:pPr>
            <w:pStyle w:val="TOC2"/>
            <w:tabs>
              <w:tab w:val="left" w:pos="880"/>
              <w:tab w:val="right" w:leader="dot" w:pos="9350"/>
            </w:tabs>
            <w:rPr>
              <w:rFonts w:asciiTheme="minorHAnsi" w:eastAsiaTheme="minorEastAsia" w:hAnsiTheme="minorHAnsi"/>
              <w:noProof/>
              <w:sz w:val="22"/>
            </w:rPr>
          </w:pPr>
          <w:hyperlink w:anchor="_Toc115162914" w:history="1">
            <w:r w:rsidR="009B6FB7" w:rsidRPr="00BB679E">
              <w:rPr>
                <w:rStyle w:val="Hyperlink"/>
                <w:noProof/>
                <w14:scene3d>
                  <w14:camera w14:prst="orthographicFront"/>
                  <w14:lightRig w14:rig="threePt" w14:dir="t">
                    <w14:rot w14:lat="0" w14:lon="0" w14:rev="0"/>
                  </w14:lightRig>
                </w14:scene3d>
              </w:rPr>
              <w:t>5.4.</w:t>
            </w:r>
            <w:r w:rsidR="009B6FB7">
              <w:rPr>
                <w:rFonts w:asciiTheme="minorHAnsi" w:eastAsiaTheme="minorEastAsia" w:hAnsiTheme="minorHAnsi"/>
                <w:noProof/>
                <w:sz w:val="22"/>
              </w:rPr>
              <w:tab/>
            </w:r>
            <w:r w:rsidR="009B6FB7" w:rsidRPr="00BB679E">
              <w:rPr>
                <w:rStyle w:val="Hyperlink"/>
                <w:noProof/>
              </w:rPr>
              <w:t>Select Systems/Units</w:t>
            </w:r>
            <w:r w:rsidR="009B6FB7">
              <w:rPr>
                <w:noProof/>
                <w:webHidden/>
              </w:rPr>
              <w:tab/>
            </w:r>
            <w:r w:rsidR="009B6FB7">
              <w:rPr>
                <w:noProof/>
                <w:webHidden/>
              </w:rPr>
              <w:fldChar w:fldCharType="begin"/>
            </w:r>
            <w:r w:rsidR="009B6FB7">
              <w:rPr>
                <w:noProof/>
                <w:webHidden/>
              </w:rPr>
              <w:instrText xml:space="preserve"> PAGEREF _Toc115162914 \h </w:instrText>
            </w:r>
            <w:r w:rsidR="009B6FB7">
              <w:rPr>
                <w:noProof/>
                <w:webHidden/>
              </w:rPr>
            </w:r>
            <w:r w:rsidR="009B6FB7">
              <w:rPr>
                <w:noProof/>
                <w:webHidden/>
              </w:rPr>
              <w:fldChar w:fldCharType="separate"/>
            </w:r>
            <w:r w:rsidR="00460D4A">
              <w:rPr>
                <w:noProof/>
                <w:webHidden/>
              </w:rPr>
              <w:t>15</w:t>
            </w:r>
            <w:r w:rsidR="009B6FB7">
              <w:rPr>
                <w:noProof/>
                <w:webHidden/>
              </w:rPr>
              <w:fldChar w:fldCharType="end"/>
            </w:r>
          </w:hyperlink>
        </w:p>
        <w:p w14:paraId="7B0C41EF" w14:textId="4E7B1174" w:rsidR="009B6FB7" w:rsidRDefault="00321C6D">
          <w:pPr>
            <w:pStyle w:val="TOC2"/>
            <w:tabs>
              <w:tab w:val="left" w:pos="880"/>
              <w:tab w:val="right" w:leader="dot" w:pos="9350"/>
            </w:tabs>
            <w:rPr>
              <w:rFonts w:asciiTheme="minorHAnsi" w:eastAsiaTheme="minorEastAsia" w:hAnsiTheme="minorHAnsi"/>
              <w:noProof/>
              <w:sz w:val="22"/>
            </w:rPr>
          </w:pPr>
          <w:hyperlink w:anchor="_Toc115162915" w:history="1">
            <w:r w:rsidR="009B6FB7" w:rsidRPr="00BB679E">
              <w:rPr>
                <w:rStyle w:val="Hyperlink"/>
                <w:noProof/>
                <w14:scene3d>
                  <w14:camera w14:prst="orthographicFront"/>
                  <w14:lightRig w14:rig="threePt" w14:dir="t">
                    <w14:rot w14:lat="0" w14:lon="0" w14:rev="0"/>
                  </w14:lightRig>
                </w14:scene3d>
              </w:rPr>
              <w:t>5.5.</w:t>
            </w:r>
            <w:r w:rsidR="009B6FB7">
              <w:rPr>
                <w:rFonts w:asciiTheme="minorHAnsi" w:eastAsiaTheme="minorEastAsia" w:hAnsiTheme="minorHAnsi"/>
                <w:noProof/>
                <w:sz w:val="22"/>
              </w:rPr>
              <w:tab/>
            </w:r>
            <w:r w:rsidR="009B6FB7" w:rsidRPr="00BB679E">
              <w:rPr>
                <w:rStyle w:val="Hyperlink"/>
                <w:noProof/>
              </w:rPr>
              <w:t>Assemble Contract Package</w:t>
            </w:r>
            <w:r w:rsidR="009B6FB7">
              <w:rPr>
                <w:noProof/>
                <w:webHidden/>
              </w:rPr>
              <w:tab/>
            </w:r>
            <w:r w:rsidR="009B6FB7">
              <w:rPr>
                <w:noProof/>
                <w:webHidden/>
              </w:rPr>
              <w:fldChar w:fldCharType="begin"/>
            </w:r>
            <w:r w:rsidR="009B6FB7">
              <w:rPr>
                <w:noProof/>
                <w:webHidden/>
              </w:rPr>
              <w:instrText xml:space="preserve"> PAGEREF _Toc115162915 \h </w:instrText>
            </w:r>
            <w:r w:rsidR="009B6FB7">
              <w:rPr>
                <w:noProof/>
                <w:webHidden/>
              </w:rPr>
            </w:r>
            <w:r w:rsidR="009B6FB7">
              <w:rPr>
                <w:noProof/>
                <w:webHidden/>
              </w:rPr>
              <w:fldChar w:fldCharType="separate"/>
            </w:r>
            <w:r w:rsidR="00460D4A">
              <w:rPr>
                <w:noProof/>
                <w:webHidden/>
              </w:rPr>
              <w:t>15</w:t>
            </w:r>
            <w:r w:rsidR="009B6FB7">
              <w:rPr>
                <w:noProof/>
                <w:webHidden/>
              </w:rPr>
              <w:fldChar w:fldCharType="end"/>
            </w:r>
          </w:hyperlink>
        </w:p>
        <w:p w14:paraId="204A6F61" w14:textId="36D07774" w:rsidR="009B6FB7" w:rsidRDefault="00321C6D">
          <w:pPr>
            <w:pStyle w:val="TOC2"/>
            <w:tabs>
              <w:tab w:val="left" w:pos="880"/>
              <w:tab w:val="right" w:leader="dot" w:pos="9350"/>
            </w:tabs>
            <w:rPr>
              <w:rFonts w:asciiTheme="minorHAnsi" w:eastAsiaTheme="minorEastAsia" w:hAnsiTheme="minorHAnsi"/>
              <w:noProof/>
              <w:sz w:val="22"/>
            </w:rPr>
          </w:pPr>
          <w:hyperlink w:anchor="_Toc115162916" w:history="1">
            <w:r w:rsidR="009B6FB7" w:rsidRPr="00BB679E">
              <w:rPr>
                <w:rStyle w:val="Hyperlink"/>
                <w:noProof/>
                <w14:scene3d>
                  <w14:camera w14:prst="orthographicFront"/>
                  <w14:lightRig w14:rig="threePt" w14:dir="t">
                    <w14:rot w14:lat="0" w14:lon="0" w14:rev="0"/>
                  </w14:lightRig>
                </w14:scene3d>
              </w:rPr>
              <w:t>5.6.</w:t>
            </w:r>
            <w:r w:rsidR="009B6FB7">
              <w:rPr>
                <w:rFonts w:asciiTheme="minorHAnsi" w:eastAsiaTheme="minorEastAsia" w:hAnsiTheme="minorHAnsi"/>
                <w:noProof/>
                <w:sz w:val="22"/>
              </w:rPr>
              <w:tab/>
            </w:r>
            <w:r w:rsidR="009B6FB7" w:rsidRPr="00BB679E">
              <w:rPr>
                <w:rStyle w:val="Hyperlink"/>
                <w:noProof/>
              </w:rPr>
              <w:t>Install And Commission System</w:t>
            </w:r>
            <w:r w:rsidR="009B6FB7">
              <w:rPr>
                <w:noProof/>
                <w:webHidden/>
              </w:rPr>
              <w:tab/>
            </w:r>
            <w:r w:rsidR="009B6FB7">
              <w:rPr>
                <w:noProof/>
                <w:webHidden/>
              </w:rPr>
              <w:fldChar w:fldCharType="begin"/>
            </w:r>
            <w:r w:rsidR="009B6FB7">
              <w:rPr>
                <w:noProof/>
                <w:webHidden/>
              </w:rPr>
              <w:instrText xml:space="preserve"> PAGEREF _Toc115162916 \h </w:instrText>
            </w:r>
            <w:r w:rsidR="009B6FB7">
              <w:rPr>
                <w:noProof/>
                <w:webHidden/>
              </w:rPr>
            </w:r>
            <w:r w:rsidR="009B6FB7">
              <w:rPr>
                <w:noProof/>
                <w:webHidden/>
              </w:rPr>
              <w:fldChar w:fldCharType="separate"/>
            </w:r>
            <w:r w:rsidR="00460D4A">
              <w:rPr>
                <w:noProof/>
                <w:webHidden/>
              </w:rPr>
              <w:t>17</w:t>
            </w:r>
            <w:r w:rsidR="009B6FB7">
              <w:rPr>
                <w:noProof/>
                <w:webHidden/>
              </w:rPr>
              <w:fldChar w:fldCharType="end"/>
            </w:r>
          </w:hyperlink>
        </w:p>
        <w:p w14:paraId="629F91F6" w14:textId="68BE4A7B" w:rsidR="009B6FB7" w:rsidRDefault="00321C6D">
          <w:pPr>
            <w:pStyle w:val="TOC1"/>
            <w:tabs>
              <w:tab w:val="left" w:pos="460"/>
              <w:tab w:val="right" w:leader="dot" w:pos="9350"/>
            </w:tabs>
            <w:rPr>
              <w:rFonts w:asciiTheme="minorHAnsi" w:eastAsiaTheme="minorEastAsia" w:hAnsiTheme="minorHAnsi"/>
              <w:noProof/>
              <w:sz w:val="22"/>
            </w:rPr>
          </w:pPr>
          <w:hyperlink w:anchor="_Toc115162917" w:history="1">
            <w:r w:rsidR="009B6FB7" w:rsidRPr="00BB679E">
              <w:rPr>
                <w:rStyle w:val="Hyperlink"/>
                <w:noProof/>
              </w:rPr>
              <w:t>6.</w:t>
            </w:r>
            <w:r w:rsidR="009B6FB7">
              <w:rPr>
                <w:rFonts w:asciiTheme="minorHAnsi" w:eastAsiaTheme="minorEastAsia" w:hAnsiTheme="minorHAnsi"/>
                <w:noProof/>
                <w:sz w:val="22"/>
              </w:rPr>
              <w:tab/>
            </w:r>
            <w:r w:rsidR="009B6FB7" w:rsidRPr="00BB679E">
              <w:rPr>
                <w:rStyle w:val="Hyperlink"/>
                <w:noProof/>
              </w:rPr>
              <w:t>PROJECT-SPECIFIC REQUIREMENTS</w:t>
            </w:r>
            <w:r w:rsidR="009B6FB7">
              <w:rPr>
                <w:noProof/>
                <w:webHidden/>
              </w:rPr>
              <w:tab/>
            </w:r>
            <w:r w:rsidR="009B6FB7">
              <w:rPr>
                <w:noProof/>
                <w:webHidden/>
              </w:rPr>
              <w:fldChar w:fldCharType="begin"/>
            </w:r>
            <w:r w:rsidR="009B6FB7">
              <w:rPr>
                <w:noProof/>
                <w:webHidden/>
              </w:rPr>
              <w:instrText xml:space="preserve"> PAGEREF _Toc115162917 \h </w:instrText>
            </w:r>
            <w:r w:rsidR="009B6FB7">
              <w:rPr>
                <w:noProof/>
                <w:webHidden/>
              </w:rPr>
            </w:r>
            <w:r w:rsidR="009B6FB7">
              <w:rPr>
                <w:noProof/>
                <w:webHidden/>
              </w:rPr>
              <w:fldChar w:fldCharType="separate"/>
            </w:r>
            <w:r w:rsidR="00460D4A">
              <w:rPr>
                <w:noProof/>
                <w:webHidden/>
              </w:rPr>
              <w:t>18</w:t>
            </w:r>
            <w:r w:rsidR="009B6FB7">
              <w:rPr>
                <w:noProof/>
                <w:webHidden/>
              </w:rPr>
              <w:fldChar w:fldCharType="end"/>
            </w:r>
          </w:hyperlink>
        </w:p>
        <w:p w14:paraId="1EAF6D46" w14:textId="5A788222" w:rsidR="009B6FB7" w:rsidRDefault="00321C6D">
          <w:pPr>
            <w:pStyle w:val="TOC2"/>
            <w:tabs>
              <w:tab w:val="left" w:pos="880"/>
              <w:tab w:val="right" w:leader="dot" w:pos="9350"/>
            </w:tabs>
            <w:rPr>
              <w:rFonts w:asciiTheme="minorHAnsi" w:eastAsiaTheme="minorEastAsia" w:hAnsiTheme="minorHAnsi"/>
              <w:noProof/>
              <w:sz w:val="22"/>
            </w:rPr>
          </w:pPr>
          <w:hyperlink w:anchor="_Toc115162918" w:history="1">
            <w:r w:rsidR="009B6FB7" w:rsidRPr="00BB679E">
              <w:rPr>
                <w:rStyle w:val="Hyperlink"/>
                <w:noProof/>
                <w14:scene3d>
                  <w14:camera w14:prst="orthographicFront"/>
                  <w14:lightRig w14:rig="threePt" w14:dir="t">
                    <w14:rot w14:lat="0" w14:lon="0" w14:rev="0"/>
                  </w14:lightRig>
                </w14:scene3d>
              </w:rPr>
              <w:t>6.1.</w:t>
            </w:r>
            <w:r w:rsidR="009B6FB7">
              <w:rPr>
                <w:rFonts w:asciiTheme="minorHAnsi" w:eastAsiaTheme="minorEastAsia" w:hAnsiTheme="minorHAnsi"/>
                <w:noProof/>
                <w:sz w:val="22"/>
              </w:rPr>
              <w:tab/>
            </w:r>
            <w:r w:rsidR="009B6FB7" w:rsidRPr="00BB679E">
              <w:rPr>
                <w:rStyle w:val="Hyperlink"/>
                <w:noProof/>
              </w:rPr>
              <w:t>Outside Air Flow Control Options</w:t>
            </w:r>
            <w:r w:rsidR="009B6FB7">
              <w:rPr>
                <w:noProof/>
                <w:webHidden/>
              </w:rPr>
              <w:tab/>
            </w:r>
            <w:r w:rsidR="009B6FB7">
              <w:rPr>
                <w:noProof/>
                <w:webHidden/>
              </w:rPr>
              <w:fldChar w:fldCharType="begin"/>
            </w:r>
            <w:r w:rsidR="009B6FB7">
              <w:rPr>
                <w:noProof/>
                <w:webHidden/>
              </w:rPr>
              <w:instrText xml:space="preserve"> PAGEREF _Toc115162918 \h </w:instrText>
            </w:r>
            <w:r w:rsidR="009B6FB7">
              <w:rPr>
                <w:noProof/>
                <w:webHidden/>
              </w:rPr>
            </w:r>
            <w:r w:rsidR="009B6FB7">
              <w:rPr>
                <w:noProof/>
                <w:webHidden/>
              </w:rPr>
              <w:fldChar w:fldCharType="separate"/>
            </w:r>
            <w:r w:rsidR="00460D4A">
              <w:rPr>
                <w:noProof/>
                <w:webHidden/>
              </w:rPr>
              <w:t>18</w:t>
            </w:r>
            <w:r w:rsidR="009B6FB7">
              <w:rPr>
                <w:noProof/>
                <w:webHidden/>
              </w:rPr>
              <w:fldChar w:fldCharType="end"/>
            </w:r>
          </w:hyperlink>
        </w:p>
        <w:p w14:paraId="4AFFE747" w14:textId="48B7838C" w:rsidR="009B6FB7" w:rsidRDefault="00321C6D">
          <w:pPr>
            <w:pStyle w:val="TOC2"/>
            <w:tabs>
              <w:tab w:val="left" w:pos="880"/>
              <w:tab w:val="right" w:leader="dot" w:pos="9350"/>
            </w:tabs>
            <w:rPr>
              <w:rFonts w:asciiTheme="minorHAnsi" w:eastAsiaTheme="minorEastAsia" w:hAnsiTheme="minorHAnsi"/>
              <w:noProof/>
              <w:sz w:val="22"/>
            </w:rPr>
          </w:pPr>
          <w:hyperlink w:anchor="_Toc115162919" w:history="1">
            <w:r w:rsidR="009B6FB7" w:rsidRPr="00BB679E">
              <w:rPr>
                <w:rStyle w:val="Hyperlink"/>
                <w:noProof/>
                <w14:scene3d>
                  <w14:camera w14:prst="orthographicFront"/>
                  <w14:lightRig w14:rig="threePt" w14:dir="t">
                    <w14:rot w14:lat="0" w14:lon="0" w14:rev="0"/>
                  </w14:lightRig>
                </w14:scene3d>
              </w:rPr>
              <w:t>6.2.</w:t>
            </w:r>
            <w:r w:rsidR="009B6FB7">
              <w:rPr>
                <w:rFonts w:asciiTheme="minorHAnsi" w:eastAsiaTheme="minorEastAsia" w:hAnsiTheme="minorHAnsi"/>
                <w:noProof/>
                <w:sz w:val="22"/>
              </w:rPr>
              <w:tab/>
            </w:r>
            <w:r w:rsidR="009B6FB7" w:rsidRPr="00BB679E">
              <w:rPr>
                <w:rStyle w:val="Hyperlink"/>
                <w:noProof/>
              </w:rPr>
              <w:t>Fixed OA Flow Control</w:t>
            </w:r>
            <w:r w:rsidR="009B6FB7">
              <w:rPr>
                <w:noProof/>
                <w:webHidden/>
              </w:rPr>
              <w:tab/>
            </w:r>
            <w:r w:rsidR="009B6FB7">
              <w:rPr>
                <w:noProof/>
                <w:webHidden/>
              </w:rPr>
              <w:fldChar w:fldCharType="begin"/>
            </w:r>
            <w:r w:rsidR="009B6FB7">
              <w:rPr>
                <w:noProof/>
                <w:webHidden/>
              </w:rPr>
              <w:instrText xml:space="preserve"> PAGEREF _Toc115162919 \h </w:instrText>
            </w:r>
            <w:r w:rsidR="009B6FB7">
              <w:rPr>
                <w:noProof/>
                <w:webHidden/>
              </w:rPr>
            </w:r>
            <w:r w:rsidR="009B6FB7">
              <w:rPr>
                <w:noProof/>
                <w:webHidden/>
              </w:rPr>
              <w:fldChar w:fldCharType="separate"/>
            </w:r>
            <w:r w:rsidR="00460D4A">
              <w:rPr>
                <w:noProof/>
                <w:webHidden/>
              </w:rPr>
              <w:t>18</w:t>
            </w:r>
            <w:r w:rsidR="009B6FB7">
              <w:rPr>
                <w:noProof/>
                <w:webHidden/>
              </w:rPr>
              <w:fldChar w:fldCharType="end"/>
            </w:r>
          </w:hyperlink>
        </w:p>
        <w:p w14:paraId="56586842" w14:textId="4A5E424D" w:rsidR="009B6FB7" w:rsidRDefault="00321C6D">
          <w:pPr>
            <w:pStyle w:val="TOC2"/>
            <w:tabs>
              <w:tab w:val="left" w:pos="880"/>
              <w:tab w:val="right" w:leader="dot" w:pos="9350"/>
            </w:tabs>
            <w:rPr>
              <w:rFonts w:asciiTheme="minorHAnsi" w:eastAsiaTheme="minorEastAsia" w:hAnsiTheme="minorHAnsi"/>
              <w:noProof/>
              <w:sz w:val="22"/>
            </w:rPr>
          </w:pPr>
          <w:hyperlink w:anchor="_Toc115162920" w:history="1">
            <w:r w:rsidR="009B6FB7" w:rsidRPr="00BB679E">
              <w:rPr>
                <w:rStyle w:val="Hyperlink"/>
                <w:noProof/>
                <w14:scene3d>
                  <w14:camera w14:prst="orthographicFront"/>
                  <w14:lightRig w14:rig="threePt" w14:dir="t">
                    <w14:rot w14:lat="0" w14:lon="0" w14:rev="0"/>
                  </w14:lightRig>
                </w14:scene3d>
              </w:rPr>
              <w:t>6.3.</w:t>
            </w:r>
            <w:r w:rsidR="009B6FB7">
              <w:rPr>
                <w:rFonts w:asciiTheme="minorHAnsi" w:eastAsiaTheme="minorEastAsia" w:hAnsiTheme="minorHAnsi"/>
                <w:noProof/>
                <w:sz w:val="22"/>
              </w:rPr>
              <w:tab/>
            </w:r>
            <w:r w:rsidR="009B6FB7" w:rsidRPr="00BB679E">
              <w:rPr>
                <w:rStyle w:val="Hyperlink"/>
                <w:noProof/>
              </w:rPr>
              <w:t>Demand Controlled Ventilation (DCV)</w:t>
            </w:r>
            <w:r w:rsidR="009B6FB7">
              <w:rPr>
                <w:noProof/>
                <w:webHidden/>
              </w:rPr>
              <w:tab/>
            </w:r>
            <w:r w:rsidR="009B6FB7">
              <w:rPr>
                <w:noProof/>
                <w:webHidden/>
              </w:rPr>
              <w:fldChar w:fldCharType="begin"/>
            </w:r>
            <w:r w:rsidR="009B6FB7">
              <w:rPr>
                <w:noProof/>
                <w:webHidden/>
              </w:rPr>
              <w:instrText xml:space="preserve"> PAGEREF _Toc115162920 \h </w:instrText>
            </w:r>
            <w:r w:rsidR="009B6FB7">
              <w:rPr>
                <w:noProof/>
                <w:webHidden/>
              </w:rPr>
            </w:r>
            <w:r w:rsidR="009B6FB7">
              <w:rPr>
                <w:noProof/>
                <w:webHidden/>
              </w:rPr>
              <w:fldChar w:fldCharType="separate"/>
            </w:r>
            <w:r w:rsidR="00460D4A">
              <w:rPr>
                <w:noProof/>
                <w:webHidden/>
              </w:rPr>
              <w:t>19</w:t>
            </w:r>
            <w:r w:rsidR="009B6FB7">
              <w:rPr>
                <w:noProof/>
                <w:webHidden/>
              </w:rPr>
              <w:fldChar w:fldCharType="end"/>
            </w:r>
          </w:hyperlink>
        </w:p>
        <w:p w14:paraId="18A4812C" w14:textId="179B3298" w:rsidR="009B6FB7" w:rsidRDefault="00321C6D">
          <w:pPr>
            <w:pStyle w:val="TOC2"/>
            <w:tabs>
              <w:tab w:val="left" w:pos="880"/>
              <w:tab w:val="right" w:leader="dot" w:pos="9350"/>
            </w:tabs>
            <w:rPr>
              <w:rFonts w:asciiTheme="minorHAnsi" w:eastAsiaTheme="minorEastAsia" w:hAnsiTheme="minorHAnsi"/>
              <w:noProof/>
              <w:sz w:val="22"/>
            </w:rPr>
          </w:pPr>
          <w:hyperlink w:anchor="_Toc115162921" w:history="1">
            <w:r w:rsidR="009B6FB7" w:rsidRPr="00BB679E">
              <w:rPr>
                <w:rStyle w:val="Hyperlink"/>
                <w:noProof/>
                <w14:scene3d>
                  <w14:camera w14:prst="orthographicFront"/>
                  <w14:lightRig w14:rig="threePt" w14:dir="t">
                    <w14:rot w14:lat="0" w14:lon="0" w14:rev="0"/>
                  </w14:lightRig>
                </w14:scene3d>
              </w:rPr>
              <w:t>6.4.</w:t>
            </w:r>
            <w:r w:rsidR="009B6FB7">
              <w:rPr>
                <w:rFonts w:asciiTheme="minorHAnsi" w:eastAsiaTheme="minorEastAsia" w:hAnsiTheme="minorHAnsi"/>
                <w:noProof/>
                <w:sz w:val="22"/>
              </w:rPr>
              <w:tab/>
            </w:r>
            <w:r w:rsidR="009B6FB7" w:rsidRPr="00BB679E">
              <w:rPr>
                <w:rStyle w:val="Hyperlink"/>
                <w:noProof/>
              </w:rPr>
              <w:t>Airflow Measurement Array (AFMA)</w:t>
            </w:r>
            <w:r w:rsidR="009B6FB7">
              <w:rPr>
                <w:noProof/>
                <w:webHidden/>
              </w:rPr>
              <w:tab/>
            </w:r>
            <w:r w:rsidR="009B6FB7">
              <w:rPr>
                <w:noProof/>
                <w:webHidden/>
              </w:rPr>
              <w:fldChar w:fldCharType="begin"/>
            </w:r>
            <w:r w:rsidR="009B6FB7">
              <w:rPr>
                <w:noProof/>
                <w:webHidden/>
              </w:rPr>
              <w:instrText xml:space="preserve"> PAGEREF _Toc115162921 \h </w:instrText>
            </w:r>
            <w:r w:rsidR="009B6FB7">
              <w:rPr>
                <w:noProof/>
                <w:webHidden/>
              </w:rPr>
            </w:r>
            <w:r w:rsidR="009B6FB7">
              <w:rPr>
                <w:noProof/>
                <w:webHidden/>
              </w:rPr>
              <w:fldChar w:fldCharType="separate"/>
            </w:r>
            <w:r w:rsidR="00460D4A">
              <w:rPr>
                <w:noProof/>
                <w:webHidden/>
              </w:rPr>
              <w:t>20</w:t>
            </w:r>
            <w:r w:rsidR="009B6FB7">
              <w:rPr>
                <w:noProof/>
                <w:webHidden/>
              </w:rPr>
              <w:fldChar w:fldCharType="end"/>
            </w:r>
          </w:hyperlink>
        </w:p>
        <w:p w14:paraId="79FC3C9D" w14:textId="5417149D" w:rsidR="009B6FB7" w:rsidRDefault="00321C6D">
          <w:pPr>
            <w:pStyle w:val="TOC2"/>
            <w:tabs>
              <w:tab w:val="left" w:pos="880"/>
              <w:tab w:val="right" w:leader="dot" w:pos="9350"/>
            </w:tabs>
            <w:rPr>
              <w:rFonts w:asciiTheme="minorHAnsi" w:eastAsiaTheme="minorEastAsia" w:hAnsiTheme="minorHAnsi"/>
              <w:noProof/>
              <w:sz w:val="22"/>
            </w:rPr>
          </w:pPr>
          <w:hyperlink w:anchor="_Toc115162922" w:history="1">
            <w:r w:rsidR="009B6FB7" w:rsidRPr="00BB679E">
              <w:rPr>
                <w:rStyle w:val="Hyperlink"/>
                <w:noProof/>
                <w14:scene3d>
                  <w14:camera w14:prst="orthographicFront"/>
                  <w14:lightRig w14:rig="threePt" w14:dir="t">
                    <w14:rot w14:lat="0" w14:lon="0" w14:rev="0"/>
                  </w14:lightRig>
                </w14:scene3d>
              </w:rPr>
              <w:t>6.5.</w:t>
            </w:r>
            <w:r w:rsidR="009B6FB7">
              <w:rPr>
                <w:rFonts w:asciiTheme="minorHAnsi" w:eastAsiaTheme="minorEastAsia" w:hAnsiTheme="minorHAnsi"/>
                <w:noProof/>
                <w:sz w:val="22"/>
              </w:rPr>
              <w:tab/>
            </w:r>
            <w:r w:rsidR="009B6FB7" w:rsidRPr="00BB679E">
              <w:rPr>
                <w:rStyle w:val="Hyperlink"/>
                <w:noProof/>
              </w:rPr>
              <w:t>Space Humidity (Dehumidification) Control</w:t>
            </w:r>
            <w:r w:rsidR="009B6FB7">
              <w:rPr>
                <w:noProof/>
                <w:webHidden/>
              </w:rPr>
              <w:tab/>
            </w:r>
            <w:r w:rsidR="009B6FB7">
              <w:rPr>
                <w:noProof/>
                <w:webHidden/>
              </w:rPr>
              <w:fldChar w:fldCharType="begin"/>
            </w:r>
            <w:r w:rsidR="009B6FB7">
              <w:rPr>
                <w:noProof/>
                <w:webHidden/>
              </w:rPr>
              <w:instrText xml:space="preserve"> PAGEREF _Toc115162922 \h </w:instrText>
            </w:r>
            <w:r w:rsidR="009B6FB7">
              <w:rPr>
                <w:noProof/>
                <w:webHidden/>
              </w:rPr>
            </w:r>
            <w:r w:rsidR="009B6FB7">
              <w:rPr>
                <w:noProof/>
                <w:webHidden/>
              </w:rPr>
              <w:fldChar w:fldCharType="separate"/>
            </w:r>
            <w:r w:rsidR="00460D4A">
              <w:rPr>
                <w:noProof/>
                <w:webHidden/>
              </w:rPr>
              <w:t>23</w:t>
            </w:r>
            <w:r w:rsidR="009B6FB7">
              <w:rPr>
                <w:noProof/>
                <w:webHidden/>
              </w:rPr>
              <w:fldChar w:fldCharType="end"/>
            </w:r>
          </w:hyperlink>
        </w:p>
        <w:p w14:paraId="5CAE45C0" w14:textId="5DEA119F" w:rsidR="009B6FB7" w:rsidRDefault="00321C6D">
          <w:pPr>
            <w:pStyle w:val="TOC2"/>
            <w:tabs>
              <w:tab w:val="left" w:pos="880"/>
              <w:tab w:val="right" w:leader="dot" w:pos="9350"/>
            </w:tabs>
            <w:rPr>
              <w:rFonts w:asciiTheme="minorHAnsi" w:eastAsiaTheme="minorEastAsia" w:hAnsiTheme="minorHAnsi"/>
              <w:noProof/>
              <w:sz w:val="22"/>
            </w:rPr>
          </w:pPr>
          <w:hyperlink w:anchor="_Toc115162923" w:history="1">
            <w:r w:rsidR="009B6FB7" w:rsidRPr="00BB679E">
              <w:rPr>
                <w:rStyle w:val="Hyperlink"/>
                <w:noProof/>
                <w14:scene3d>
                  <w14:camera w14:prst="orthographicFront"/>
                  <w14:lightRig w14:rig="threePt" w14:dir="t">
                    <w14:rot w14:lat="0" w14:lon="0" w14:rev="0"/>
                  </w14:lightRig>
                </w14:scene3d>
              </w:rPr>
              <w:t>6.6.</w:t>
            </w:r>
            <w:r w:rsidR="009B6FB7">
              <w:rPr>
                <w:rFonts w:asciiTheme="minorHAnsi" w:eastAsiaTheme="minorEastAsia" w:hAnsiTheme="minorHAnsi"/>
                <w:noProof/>
                <w:sz w:val="22"/>
              </w:rPr>
              <w:tab/>
            </w:r>
            <w:r w:rsidR="009B6FB7" w:rsidRPr="00BB679E">
              <w:rPr>
                <w:rStyle w:val="Hyperlink"/>
                <w:noProof/>
              </w:rPr>
              <w:t>Damper Actuators – for the AHU mixing box</w:t>
            </w:r>
            <w:r w:rsidR="009B6FB7">
              <w:rPr>
                <w:noProof/>
                <w:webHidden/>
              </w:rPr>
              <w:tab/>
            </w:r>
            <w:r w:rsidR="009B6FB7">
              <w:rPr>
                <w:noProof/>
                <w:webHidden/>
              </w:rPr>
              <w:fldChar w:fldCharType="begin"/>
            </w:r>
            <w:r w:rsidR="009B6FB7">
              <w:rPr>
                <w:noProof/>
                <w:webHidden/>
              </w:rPr>
              <w:instrText xml:space="preserve"> PAGEREF _Toc115162923 \h </w:instrText>
            </w:r>
            <w:r w:rsidR="009B6FB7">
              <w:rPr>
                <w:noProof/>
                <w:webHidden/>
              </w:rPr>
            </w:r>
            <w:r w:rsidR="009B6FB7">
              <w:rPr>
                <w:noProof/>
                <w:webHidden/>
              </w:rPr>
              <w:fldChar w:fldCharType="separate"/>
            </w:r>
            <w:r w:rsidR="00460D4A">
              <w:rPr>
                <w:noProof/>
                <w:webHidden/>
              </w:rPr>
              <w:t>23</w:t>
            </w:r>
            <w:r w:rsidR="009B6FB7">
              <w:rPr>
                <w:noProof/>
                <w:webHidden/>
              </w:rPr>
              <w:fldChar w:fldCharType="end"/>
            </w:r>
          </w:hyperlink>
        </w:p>
        <w:p w14:paraId="24B6B430" w14:textId="04BD0135" w:rsidR="009B6FB7" w:rsidRDefault="00321C6D">
          <w:pPr>
            <w:pStyle w:val="TOC2"/>
            <w:tabs>
              <w:tab w:val="left" w:pos="880"/>
              <w:tab w:val="right" w:leader="dot" w:pos="9350"/>
            </w:tabs>
            <w:rPr>
              <w:rFonts w:asciiTheme="minorHAnsi" w:eastAsiaTheme="minorEastAsia" w:hAnsiTheme="minorHAnsi"/>
              <w:noProof/>
              <w:sz w:val="22"/>
            </w:rPr>
          </w:pPr>
          <w:hyperlink w:anchor="_Toc115162924" w:history="1">
            <w:r w:rsidR="009B6FB7" w:rsidRPr="00BB679E">
              <w:rPr>
                <w:rStyle w:val="Hyperlink"/>
                <w:noProof/>
                <w14:scene3d>
                  <w14:camera w14:prst="orthographicFront"/>
                  <w14:lightRig w14:rig="threePt" w14:dir="t">
                    <w14:rot w14:lat="0" w14:lon="0" w14:rev="0"/>
                  </w14:lightRig>
                </w14:scene3d>
              </w:rPr>
              <w:t>6.7.</w:t>
            </w:r>
            <w:r w:rsidR="009B6FB7">
              <w:rPr>
                <w:rFonts w:asciiTheme="minorHAnsi" w:eastAsiaTheme="minorEastAsia" w:hAnsiTheme="minorHAnsi"/>
                <w:noProof/>
                <w:sz w:val="22"/>
              </w:rPr>
              <w:tab/>
            </w:r>
            <w:r w:rsidR="009B6FB7" w:rsidRPr="00BB679E">
              <w:rPr>
                <w:rStyle w:val="Hyperlink"/>
                <w:noProof/>
              </w:rPr>
              <w:t>Damper Actuators – for the zone dampers</w:t>
            </w:r>
            <w:r w:rsidR="009B6FB7">
              <w:rPr>
                <w:noProof/>
                <w:webHidden/>
              </w:rPr>
              <w:tab/>
            </w:r>
            <w:r w:rsidR="009B6FB7">
              <w:rPr>
                <w:noProof/>
                <w:webHidden/>
              </w:rPr>
              <w:fldChar w:fldCharType="begin"/>
            </w:r>
            <w:r w:rsidR="009B6FB7">
              <w:rPr>
                <w:noProof/>
                <w:webHidden/>
              </w:rPr>
              <w:instrText xml:space="preserve"> PAGEREF _Toc115162924 \h </w:instrText>
            </w:r>
            <w:r w:rsidR="009B6FB7">
              <w:rPr>
                <w:noProof/>
                <w:webHidden/>
              </w:rPr>
            </w:r>
            <w:r w:rsidR="009B6FB7">
              <w:rPr>
                <w:noProof/>
                <w:webHidden/>
              </w:rPr>
              <w:fldChar w:fldCharType="separate"/>
            </w:r>
            <w:r w:rsidR="00460D4A">
              <w:rPr>
                <w:noProof/>
                <w:webHidden/>
              </w:rPr>
              <w:t>24</w:t>
            </w:r>
            <w:r w:rsidR="009B6FB7">
              <w:rPr>
                <w:noProof/>
                <w:webHidden/>
              </w:rPr>
              <w:fldChar w:fldCharType="end"/>
            </w:r>
          </w:hyperlink>
        </w:p>
        <w:p w14:paraId="102B5C53" w14:textId="5F12971E" w:rsidR="009B6FB7" w:rsidRDefault="00321C6D">
          <w:pPr>
            <w:pStyle w:val="TOC2"/>
            <w:tabs>
              <w:tab w:val="left" w:pos="880"/>
              <w:tab w:val="right" w:leader="dot" w:pos="9350"/>
            </w:tabs>
            <w:rPr>
              <w:rFonts w:asciiTheme="minorHAnsi" w:eastAsiaTheme="minorEastAsia" w:hAnsiTheme="minorHAnsi"/>
              <w:noProof/>
              <w:sz w:val="22"/>
            </w:rPr>
          </w:pPr>
          <w:hyperlink w:anchor="_Toc115162925" w:history="1">
            <w:r w:rsidR="009B6FB7" w:rsidRPr="00BB679E">
              <w:rPr>
                <w:rStyle w:val="Hyperlink"/>
                <w:noProof/>
                <w14:scene3d>
                  <w14:camera w14:prst="orthographicFront"/>
                  <w14:lightRig w14:rig="threePt" w14:dir="t">
                    <w14:rot w14:lat="0" w14:lon="0" w14:rev="0"/>
                  </w14:lightRig>
                </w14:scene3d>
              </w:rPr>
              <w:t>6.8.</w:t>
            </w:r>
            <w:r w:rsidR="009B6FB7">
              <w:rPr>
                <w:rFonts w:asciiTheme="minorHAnsi" w:eastAsiaTheme="minorEastAsia" w:hAnsiTheme="minorHAnsi"/>
                <w:noProof/>
                <w:sz w:val="22"/>
              </w:rPr>
              <w:tab/>
            </w:r>
            <w:r w:rsidR="009B6FB7" w:rsidRPr="00BB679E">
              <w:rPr>
                <w:rStyle w:val="Hyperlink"/>
                <w:noProof/>
              </w:rPr>
              <w:t>Fan Motors</w:t>
            </w:r>
            <w:r w:rsidR="009B6FB7">
              <w:rPr>
                <w:noProof/>
                <w:webHidden/>
              </w:rPr>
              <w:tab/>
            </w:r>
            <w:r w:rsidR="009B6FB7">
              <w:rPr>
                <w:noProof/>
                <w:webHidden/>
              </w:rPr>
              <w:fldChar w:fldCharType="begin"/>
            </w:r>
            <w:r w:rsidR="009B6FB7">
              <w:rPr>
                <w:noProof/>
                <w:webHidden/>
              </w:rPr>
              <w:instrText xml:space="preserve"> PAGEREF _Toc115162925 \h </w:instrText>
            </w:r>
            <w:r w:rsidR="009B6FB7">
              <w:rPr>
                <w:noProof/>
                <w:webHidden/>
              </w:rPr>
            </w:r>
            <w:r w:rsidR="009B6FB7">
              <w:rPr>
                <w:noProof/>
                <w:webHidden/>
              </w:rPr>
              <w:fldChar w:fldCharType="separate"/>
            </w:r>
            <w:r w:rsidR="00460D4A">
              <w:rPr>
                <w:noProof/>
                <w:webHidden/>
              </w:rPr>
              <w:t>24</w:t>
            </w:r>
            <w:r w:rsidR="009B6FB7">
              <w:rPr>
                <w:noProof/>
                <w:webHidden/>
              </w:rPr>
              <w:fldChar w:fldCharType="end"/>
            </w:r>
          </w:hyperlink>
        </w:p>
        <w:p w14:paraId="6A81892F" w14:textId="6D11F5A3" w:rsidR="009B6FB7" w:rsidRDefault="00321C6D">
          <w:pPr>
            <w:pStyle w:val="TOC2"/>
            <w:tabs>
              <w:tab w:val="left" w:pos="880"/>
              <w:tab w:val="right" w:leader="dot" w:pos="9350"/>
            </w:tabs>
            <w:rPr>
              <w:rFonts w:asciiTheme="minorHAnsi" w:eastAsiaTheme="minorEastAsia" w:hAnsiTheme="minorHAnsi"/>
              <w:noProof/>
              <w:sz w:val="22"/>
            </w:rPr>
          </w:pPr>
          <w:hyperlink w:anchor="_Toc115162926" w:history="1">
            <w:r w:rsidR="009B6FB7" w:rsidRPr="00BB679E">
              <w:rPr>
                <w:rStyle w:val="Hyperlink"/>
                <w:noProof/>
                <w14:scene3d>
                  <w14:camera w14:prst="orthographicFront"/>
                  <w14:lightRig w14:rig="threePt" w14:dir="t">
                    <w14:rot w14:lat="0" w14:lon="0" w14:rev="0"/>
                  </w14:lightRig>
                </w14:scene3d>
              </w:rPr>
              <w:t>6.9.</w:t>
            </w:r>
            <w:r w:rsidR="009B6FB7">
              <w:rPr>
                <w:rFonts w:asciiTheme="minorHAnsi" w:eastAsiaTheme="minorEastAsia" w:hAnsiTheme="minorHAnsi"/>
                <w:noProof/>
                <w:sz w:val="22"/>
              </w:rPr>
              <w:tab/>
            </w:r>
            <w:r w:rsidR="009B6FB7" w:rsidRPr="00BB679E">
              <w:rPr>
                <w:rStyle w:val="Hyperlink"/>
                <w:noProof/>
              </w:rPr>
              <w:t>Variable Frequency Drive (VFD)</w:t>
            </w:r>
            <w:r w:rsidR="009B6FB7">
              <w:rPr>
                <w:noProof/>
                <w:webHidden/>
              </w:rPr>
              <w:tab/>
            </w:r>
            <w:r w:rsidR="009B6FB7">
              <w:rPr>
                <w:noProof/>
                <w:webHidden/>
              </w:rPr>
              <w:fldChar w:fldCharType="begin"/>
            </w:r>
            <w:r w:rsidR="009B6FB7">
              <w:rPr>
                <w:noProof/>
                <w:webHidden/>
              </w:rPr>
              <w:instrText xml:space="preserve"> PAGEREF _Toc115162926 \h </w:instrText>
            </w:r>
            <w:r w:rsidR="009B6FB7">
              <w:rPr>
                <w:noProof/>
                <w:webHidden/>
              </w:rPr>
            </w:r>
            <w:r w:rsidR="009B6FB7">
              <w:rPr>
                <w:noProof/>
                <w:webHidden/>
              </w:rPr>
              <w:fldChar w:fldCharType="separate"/>
            </w:r>
            <w:r w:rsidR="00460D4A">
              <w:rPr>
                <w:noProof/>
                <w:webHidden/>
              </w:rPr>
              <w:t>25</w:t>
            </w:r>
            <w:r w:rsidR="009B6FB7">
              <w:rPr>
                <w:noProof/>
                <w:webHidden/>
              </w:rPr>
              <w:fldChar w:fldCharType="end"/>
            </w:r>
          </w:hyperlink>
        </w:p>
        <w:p w14:paraId="0678B049" w14:textId="55161DCF" w:rsidR="009B6FB7" w:rsidRDefault="00321C6D">
          <w:pPr>
            <w:pStyle w:val="TOC2"/>
            <w:tabs>
              <w:tab w:val="left" w:pos="1100"/>
              <w:tab w:val="right" w:leader="dot" w:pos="9350"/>
            </w:tabs>
            <w:rPr>
              <w:rFonts w:asciiTheme="minorHAnsi" w:eastAsiaTheme="minorEastAsia" w:hAnsiTheme="minorHAnsi"/>
              <w:noProof/>
              <w:sz w:val="22"/>
            </w:rPr>
          </w:pPr>
          <w:hyperlink w:anchor="_Toc115162927" w:history="1">
            <w:r w:rsidR="009B6FB7" w:rsidRPr="00BB679E">
              <w:rPr>
                <w:rStyle w:val="Hyperlink"/>
                <w:noProof/>
                <w14:scene3d>
                  <w14:camera w14:prst="orthographicFront"/>
                  <w14:lightRig w14:rig="threePt" w14:dir="t">
                    <w14:rot w14:lat="0" w14:lon="0" w14:rev="0"/>
                  </w14:lightRig>
                </w14:scene3d>
              </w:rPr>
              <w:t>6.10.</w:t>
            </w:r>
            <w:r w:rsidR="009B6FB7">
              <w:rPr>
                <w:rFonts w:asciiTheme="minorHAnsi" w:eastAsiaTheme="minorEastAsia" w:hAnsiTheme="minorHAnsi"/>
                <w:noProof/>
                <w:sz w:val="22"/>
              </w:rPr>
              <w:tab/>
            </w:r>
            <w:r w:rsidR="009B6FB7" w:rsidRPr="00BB679E">
              <w:rPr>
                <w:rStyle w:val="Hyperlink"/>
                <w:noProof/>
              </w:rPr>
              <w:t>Occupancy Modes And Schedules</w:t>
            </w:r>
            <w:r w:rsidR="009B6FB7">
              <w:rPr>
                <w:noProof/>
                <w:webHidden/>
              </w:rPr>
              <w:tab/>
            </w:r>
            <w:r w:rsidR="009B6FB7">
              <w:rPr>
                <w:noProof/>
                <w:webHidden/>
              </w:rPr>
              <w:fldChar w:fldCharType="begin"/>
            </w:r>
            <w:r w:rsidR="009B6FB7">
              <w:rPr>
                <w:noProof/>
                <w:webHidden/>
              </w:rPr>
              <w:instrText xml:space="preserve"> PAGEREF _Toc115162927 \h </w:instrText>
            </w:r>
            <w:r w:rsidR="009B6FB7">
              <w:rPr>
                <w:noProof/>
                <w:webHidden/>
              </w:rPr>
            </w:r>
            <w:r w:rsidR="009B6FB7">
              <w:rPr>
                <w:noProof/>
                <w:webHidden/>
              </w:rPr>
              <w:fldChar w:fldCharType="separate"/>
            </w:r>
            <w:r w:rsidR="00460D4A">
              <w:rPr>
                <w:noProof/>
                <w:webHidden/>
              </w:rPr>
              <w:t>25</w:t>
            </w:r>
            <w:r w:rsidR="009B6FB7">
              <w:rPr>
                <w:noProof/>
                <w:webHidden/>
              </w:rPr>
              <w:fldChar w:fldCharType="end"/>
            </w:r>
          </w:hyperlink>
        </w:p>
        <w:p w14:paraId="5F0F9CAF" w14:textId="5AA71A04" w:rsidR="009B6FB7" w:rsidRDefault="00321C6D">
          <w:pPr>
            <w:pStyle w:val="TOC2"/>
            <w:tabs>
              <w:tab w:val="left" w:pos="1100"/>
              <w:tab w:val="right" w:leader="dot" w:pos="9350"/>
            </w:tabs>
            <w:rPr>
              <w:rFonts w:asciiTheme="minorHAnsi" w:eastAsiaTheme="minorEastAsia" w:hAnsiTheme="minorHAnsi"/>
              <w:noProof/>
              <w:sz w:val="22"/>
            </w:rPr>
          </w:pPr>
          <w:hyperlink w:anchor="_Toc115162928" w:history="1">
            <w:r w:rsidR="009B6FB7" w:rsidRPr="00BB679E">
              <w:rPr>
                <w:rStyle w:val="Hyperlink"/>
                <w:noProof/>
                <w14:scene3d>
                  <w14:camera w14:prst="orthographicFront"/>
                  <w14:lightRig w14:rig="threePt" w14:dir="t">
                    <w14:rot w14:lat="0" w14:lon="0" w14:rev="0"/>
                  </w14:lightRig>
                </w14:scene3d>
              </w:rPr>
              <w:t>6.11.</w:t>
            </w:r>
            <w:r w:rsidR="009B6FB7">
              <w:rPr>
                <w:rFonts w:asciiTheme="minorHAnsi" w:eastAsiaTheme="minorEastAsia" w:hAnsiTheme="minorHAnsi"/>
                <w:noProof/>
                <w:sz w:val="22"/>
              </w:rPr>
              <w:tab/>
            </w:r>
            <w:r w:rsidR="009B6FB7" w:rsidRPr="00BB679E">
              <w:rPr>
                <w:rStyle w:val="Hyperlink"/>
                <w:noProof/>
              </w:rPr>
              <w:t>Night Stat</w:t>
            </w:r>
            <w:r w:rsidR="009B6FB7">
              <w:rPr>
                <w:noProof/>
                <w:webHidden/>
              </w:rPr>
              <w:tab/>
            </w:r>
            <w:r w:rsidR="009B6FB7">
              <w:rPr>
                <w:noProof/>
                <w:webHidden/>
              </w:rPr>
              <w:fldChar w:fldCharType="begin"/>
            </w:r>
            <w:r w:rsidR="009B6FB7">
              <w:rPr>
                <w:noProof/>
                <w:webHidden/>
              </w:rPr>
              <w:instrText xml:space="preserve"> PAGEREF _Toc115162928 \h </w:instrText>
            </w:r>
            <w:r w:rsidR="009B6FB7">
              <w:rPr>
                <w:noProof/>
                <w:webHidden/>
              </w:rPr>
            </w:r>
            <w:r w:rsidR="009B6FB7">
              <w:rPr>
                <w:noProof/>
                <w:webHidden/>
              </w:rPr>
              <w:fldChar w:fldCharType="separate"/>
            </w:r>
            <w:r w:rsidR="00460D4A">
              <w:rPr>
                <w:noProof/>
                <w:webHidden/>
              </w:rPr>
              <w:t>25</w:t>
            </w:r>
            <w:r w:rsidR="009B6FB7">
              <w:rPr>
                <w:noProof/>
                <w:webHidden/>
              </w:rPr>
              <w:fldChar w:fldCharType="end"/>
            </w:r>
          </w:hyperlink>
        </w:p>
        <w:p w14:paraId="74FAE04E" w14:textId="2190AF1F" w:rsidR="009B6FB7" w:rsidRDefault="00321C6D">
          <w:pPr>
            <w:pStyle w:val="TOC2"/>
            <w:tabs>
              <w:tab w:val="left" w:pos="1100"/>
              <w:tab w:val="right" w:leader="dot" w:pos="9350"/>
            </w:tabs>
            <w:rPr>
              <w:rFonts w:asciiTheme="minorHAnsi" w:eastAsiaTheme="minorEastAsia" w:hAnsiTheme="minorHAnsi"/>
              <w:noProof/>
              <w:sz w:val="22"/>
            </w:rPr>
          </w:pPr>
          <w:hyperlink w:anchor="_Toc115162929" w:history="1">
            <w:r w:rsidR="009B6FB7" w:rsidRPr="00BB679E">
              <w:rPr>
                <w:rStyle w:val="Hyperlink"/>
                <w:noProof/>
                <w14:scene3d>
                  <w14:camera w14:prst="orthographicFront"/>
                  <w14:lightRig w14:rig="threePt" w14:dir="t">
                    <w14:rot w14:lat="0" w14:lon="0" w14:rev="0"/>
                  </w14:lightRig>
                </w14:scene3d>
              </w:rPr>
              <w:t>6.12.</w:t>
            </w:r>
            <w:r w:rsidR="009B6FB7">
              <w:rPr>
                <w:rFonts w:asciiTheme="minorHAnsi" w:eastAsiaTheme="minorEastAsia" w:hAnsiTheme="minorHAnsi"/>
                <w:noProof/>
                <w:sz w:val="22"/>
              </w:rPr>
              <w:tab/>
            </w:r>
            <w:r w:rsidR="009B6FB7" w:rsidRPr="00BB679E">
              <w:rPr>
                <w:rStyle w:val="Hyperlink"/>
                <w:noProof/>
              </w:rPr>
              <w:t>Fan Pulleys &amp; Belts</w:t>
            </w:r>
            <w:r w:rsidR="009B6FB7">
              <w:rPr>
                <w:noProof/>
                <w:webHidden/>
              </w:rPr>
              <w:tab/>
            </w:r>
            <w:r w:rsidR="009B6FB7">
              <w:rPr>
                <w:noProof/>
                <w:webHidden/>
              </w:rPr>
              <w:fldChar w:fldCharType="begin"/>
            </w:r>
            <w:r w:rsidR="009B6FB7">
              <w:rPr>
                <w:noProof/>
                <w:webHidden/>
              </w:rPr>
              <w:instrText xml:space="preserve"> PAGEREF _Toc115162929 \h </w:instrText>
            </w:r>
            <w:r w:rsidR="009B6FB7">
              <w:rPr>
                <w:noProof/>
                <w:webHidden/>
              </w:rPr>
            </w:r>
            <w:r w:rsidR="009B6FB7">
              <w:rPr>
                <w:noProof/>
                <w:webHidden/>
              </w:rPr>
              <w:fldChar w:fldCharType="separate"/>
            </w:r>
            <w:r w:rsidR="00460D4A">
              <w:rPr>
                <w:noProof/>
                <w:webHidden/>
              </w:rPr>
              <w:t>26</w:t>
            </w:r>
            <w:r w:rsidR="009B6FB7">
              <w:rPr>
                <w:noProof/>
                <w:webHidden/>
              </w:rPr>
              <w:fldChar w:fldCharType="end"/>
            </w:r>
          </w:hyperlink>
        </w:p>
        <w:p w14:paraId="577BFE68" w14:textId="77538105" w:rsidR="009B6FB7" w:rsidRDefault="00321C6D">
          <w:pPr>
            <w:pStyle w:val="TOC2"/>
            <w:tabs>
              <w:tab w:val="left" w:pos="1100"/>
              <w:tab w:val="right" w:leader="dot" w:pos="9350"/>
            </w:tabs>
            <w:rPr>
              <w:rFonts w:asciiTheme="minorHAnsi" w:eastAsiaTheme="minorEastAsia" w:hAnsiTheme="minorHAnsi"/>
              <w:noProof/>
              <w:sz w:val="22"/>
            </w:rPr>
          </w:pPr>
          <w:hyperlink w:anchor="_Toc115162930" w:history="1">
            <w:r w:rsidR="009B6FB7" w:rsidRPr="00BB679E">
              <w:rPr>
                <w:rStyle w:val="Hyperlink"/>
                <w:noProof/>
                <w14:scene3d>
                  <w14:camera w14:prst="orthographicFront"/>
                  <w14:lightRig w14:rig="threePt" w14:dir="t">
                    <w14:rot w14:lat="0" w14:lon="0" w14:rev="0"/>
                  </w14:lightRig>
                </w14:scene3d>
              </w:rPr>
              <w:t>6.13.</w:t>
            </w:r>
            <w:r w:rsidR="009B6FB7">
              <w:rPr>
                <w:rFonts w:asciiTheme="minorHAnsi" w:eastAsiaTheme="minorEastAsia" w:hAnsiTheme="minorHAnsi"/>
                <w:noProof/>
                <w:sz w:val="22"/>
              </w:rPr>
              <w:tab/>
            </w:r>
            <w:r w:rsidR="009B6FB7" w:rsidRPr="00BB679E">
              <w:rPr>
                <w:rStyle w:val="Hyperlink"/>
                <w:noProof/>
              </w:rPr>
              <w:t>Space Sensor Module (SSM) and Space/Zone Sensors</w:t>
            </w:r>
            <w:r w:rsidR="009B6FB7">
              <w:rPr>
                <w:noProof/>
                <w:webHidden/>
              </w:rPr>
              <w:tab/>
            </w:r>
            <w:r w:rsidR="009B6FB7">
              <w:rPr>
                <w:noProof/>
                <w:webHidden/>
              </w:rPr>
              <w:fldChar w:fldCharType="begin"/>
            </w:r>
            <w:r w:rsidR="009B6FB7">
              <w:rPr>
                <w:noProof/>
                <w:webHidden/>
              </w:rPr>
              <w:instrText xml:space="preserve"> PAGEREF _Toc115162930 \h </w:instrText>
            </w:r>
            <w:r w:rsidR="009B6FB7">
              <w:rPr>
                <w:noProof/>
                <w:webHidden/>
              </w:rPr>
            </w:r>
            <w:r w:rsidR="009B6FB7">
              <w:rPr>
                <w:noProof/>
                <w:webHidden/>
              </w:rPr>
              <w:fldChar w:fldCharType="separate"/>
            </w:r>
            <w:r w:rsidR="00460D4A">
              <w:rPr>
                <w:noProof/>
                <w:webHidden/>
              </w:rPr>
              <w:t>26</w:t>
            </w:r>
            <w:r w:rsidR="009B6FB7">
              <w:rPr>
                <w:noProof/>
                <w:webHidden/>
              </w:rPr>
              <w:fldChar w:fldCharType="end"/>
            </w:r>
          </w:hyperlink>
        </w:p>
        <w:p w14:paraId="4ADBAF2D" w14:textId="641A447F" w:rsidR="009B6FB7" w:rsidRDefault="00321C6D">
          <w:pPr>
            <w:pStyle w:val="TOC2"/>
            <w:tabs>
              <w:tab w:val="left" w:pos="1100"/>
              <w:tab w:val="right" w:leader="dot" w:pos="9350"/>
            </w:tabs>
            <w:rPr>
              <w:rFonts w:asciiTheme="minorHAnsi" w:eastAsiaTheme="minorEastAsia" w:hAnsiTheme="minorHAnsi"/>
              <w:noProof/>
              <w:sz w:val="22"/>
            </w:rPr>
          </w:pPr>
          <w:hyperlink w:anchor="_Toc115162931" w:history="1">
            <w:r w:rsidR="009B6FB7" w:rsidRPr="00BB679E">
              <w:rPr>
                <w:rStyle w:val="Hyperlink"/>
                <w:noProof/>
                <w14:scene3d>
                  <w14:camera w14:prst="orthographicFront"/>
                  <w14:lightRig w14:rig="threePt" w14:dir="t">
                    <w14:rot w14:lat="0" w14:lon="0" w14:rev="0"/>
                  </w14:lightRig>
                </w14:scene3d>
              </w:rPr>
              <w:t>6.14.</w:t>
            </w:r>
            <w:r w:rsidR="009B6FB7">
              <w:rPr>
                <w:rFonts w:asciiTheme="minorHAnsi" w:eastAsiaTheme="minorEastAsia" w:hAnsiTheme="minorHAnsi"/>
                <w:noProof/>
                <w:sz w:val="22"/>
              </w:rPr>
              <w:tab/>
            </w:r>
            <w:r w:rsidR="009B6FB7" w:rsidRPr="00BB679E">
              <w:rPr>
                <w:rStyle w:val="Hyperlink"/>
                <w:noProof/>
              </w:rPr>
              <w:t>Air Filter Status Monitoring</w:t>
            </w:r>
            <w:r w:rsidR="009B6FB7">
              <w:rPr>
                <w:noProof/>
                <w:webHidden/>
              </w:rPr>
              <w:tab/>
            </w:r>
            <w:r w:rsidR="009B6FB7">
              <w:rPr>
                <w:noProof/>
                <w:webHidden/>
              </w:rPr>
              <w:fldChar w:fldCharType="begin"/>
            </w:r>
            <w:r w:rsidR="009B6FB7">
              <w:rPr>
                <w:noProof/>
                <w:webHidden/>
              </w:rPr>
              <w:instrText xml:space="preserve"> PAGEREF _Toc115162931 \h </w:instrText>
            </w:r>
            <w:r w:rsidR="009B6FB7">
              <w:rPr>
                <w:noProof/>
                <w:webHidden/>
              </w:rPr>
            </w:r>
            <w:r w:rsidR="009B6FB7">
              <w:rPr>
                <w:noProof/>
                <w:webHidden/>
              </w:rPr>
              <w:fldChar w:fldCharType="separate"/>
            </w:r>
            <w:r w:rsidR="00460D4A">
              <w:rPr>
                <w:noProof/>
                <w:webHidden/>
              </w:rPr>
              <w:t>27</w:t>
            </w:r>
            <w:r w:rsidR="009B6FB7">
              <w:rPr>
                <w:noProof/>
                <w:webHidden/>
              </w:rPr>
              <w:fldChar w:fldCharType="end"/>
            </w:r>
          </w:hyperlink>
        </w:p>
        <w:p w14:paraId="68DC318E" w14:textId="0CBA07A6" w:rsidR="009B6FB7" w:rsidRDefault="00321C6D">
          <w:pPr>
            <w:pStyle w:val="TOC2"/>
            <w:tabs>
              <w:tab w:val="left" w:pos="1100"/>
              <w:tab w:val="right" w:leader="dot" w:pos="9350"/>
            </w:tabs>
            <w:rPr>
              <w:rFonts w:asciiTheme="minorHAnsi" w:eastAsiaTheme="minorEastAsia" w:hAnsiTheme="minorHAnsi"/>
              <w:noProof/>
              <w:sz w:val="22"/>
            </w:rPr>
          </w:pPr>
          <w:hyperlink w:anchor="_Toc115162932" w:history="1">
            <w:r w:rsidR="009B6FB7" w:rsidRPr="00BB679E">
              <w:rPr>
                <w:rStyle w:val="Hyperlink"/>
                <w:noProof/>
                <w14:scene3d>
                  <w14:camera w14:prst="orthographicFront"/>
                  <w14:lightRig w14:rig="threePt" w14:dir="t">
                    <w14:rot w14:lat="0" w14:lon="0" w14:rev="0"/>
                  </w14:lightRig>
                </w14:scene3d>
              </w:rPr>
              <w:t>6.15.</w:t>
            </w:r>
            <w:r w:rsidR="009B6FB7">
              <w:rPr>
                <w:rFonts w:asciiTheme="minorHAnsi" w:eastAsiaTheme="minorEastAsia" w:hAnsiTheme="minorHAnsi"/>
                <w:noProof/>
                <w:sz w:val="22"/>
              </w:rPr>
              <w:tab/>
            </w:r>
            <w:r w:rsidR="009B6FB7" w:rsidRPr="00BB679E">
              <w:rPr>
                <w:rStyle w:val="Hyperlink"/>
                <w:noProof/>
              </w:rPr>
              <w:t>Damper Position Feedback Option</w:t>
            </w:r>
            <w:r w:rsidR="009B6FB7">
              <w:rPr>
                <w:noProof/>
                <w:webHidden/>
              </w:rPr>
              <w:tab/>
            </w:r>
            <w:r w:rsidR="009B6FB7">
              <w:rPr>
                <w:noProof/>
                <w:webHidden/>
              </w:rPr>
              <w:fldChar w:fldCharType="begin"/>
            </w:r>
            <w:r w:rsidR="009B6FB7">
              <w:rPr>
                <w:noProof/>
                <w:webHidden/>
              </w:rPr>
              <w:instrText xml:space="preserve"> PAGEREF _Toc115162932 \h </w:instrText>
            </w:r>
            <w:r w:rsidR="009B6FB7">
              <w:rPr>
                <w:noProof/>
                <w:webHidden/>
              </w:rPr>
            </w:r>
            <w:r w:rsidR="009B6FB7">
              <w:rPr>
                <w:noProof/>
                <w:webHidden/>
              </w:rPr>
              <w:fldChar w:fldCharType="separate"/>
            </w:r>
            <w:r w:rsidR="00460D4A">
              <w:rPr>
                <w:noProof/>
                <w:webHidden/>
              </w:rPr>
              <w:t>28</w:t>
            </w:r>
            <w:r w:rsidR="009B6FB7">
              <w:rPr>
                <w:noProof/>
                <w:webHidden/>
              </w:rPr>
              <w:fldChar w:fldCharType="end"/>
            </w:r>
          </w:hyperlink>
        </w:p>
        <w:p w14:paraId="6265F71D" w14:textId="4B421A17" w:rsidR="009B6FB7" w:rsidRDefault="00321C6D">
          <w:pPr>
            <w:pStyle w:val="TOC2"/>
            <w:tabs>
              <w:tab w:val="left" w:pos="1100"/>
              <w:tab w:val="right" w:leader="dot" w:pos="9350"/>
            </w:tabs>
            <w:rPr>
              <w:rFonts w:asciiTheme="minorHAnsi" w:eastAsiaTheme="minorEastAsia" w:hAnsiTheme="minorHAnsi"/>
              <w:noProof/>
              <w:sz w:val="22"/>
            </w:rPr>
          </w:pPr>
          <w:hyperlink w:anchor="_Toc115162933" w:history="1">
            <w:r w:rsidR="009B6FB7" w:rsidRPr="00BB679E">
              <w:rPr>
                <w:rStyle w:val="Hyperlink"/>
                <w:noProof/>
                <w14:scene3d>
                  <w14:camera w14:prst="orthographicFront"/>
                  <w14:lightRig w14:rig="threePt" w14:dir="t">
                    <w14:rot w14:lat="0" w14:lon="0" w14:rev="0"/>
                  </w14:lightRig>
                </w14:scene3d>
              </w:rPr>
              <w:t>6.16.</w:t>
            </w:r>
            <w:r w:rsidR="009B6FB7">
              <w:rPr>
                <w:rFonts w:asciiTheme="minorHAnsi" w:eastAsiaTheme="minorEastAsia" w:hAnsiTheme="minorHAnsi"/>
                <w:noProof/>
                <w:sz w:val="22"/>
              </w:rPr>
              <w:tab/>
            </w:r>
            <w:r w:rsidR="009B6FB7" w:rsidRPr="00BB679E">
              <w:rPr>
                <w:rStyle w:val="Hyperlink"/>
                <w:noProof/>
              </w:rPr>
              <w:t>Testing, Adjusting and Balancing (TAB)</w:t>
            </w:r>
            <w:r w:rsidR="009B6FB7">
              <w:rPr>
                <w:noProof/>
                <w:webHidden/>
              </w:rPr>
              <w:tab/>
            </w:r>
            <w:r w:rsidR="009B6FB7">
              <w:rPr>
                <w:noProof/>
                <w:webHidden/>
              </w:rPr>
              <w:fldChar w:fldCharType="begin"/>
            </w:r>
            <w:r w:rsidR="009B6FB7">
              <w:rPr>
                <w:noProof/>
                <w:webHidden/>
              </w:rPr>
              <w:instrText xml:space="preserve"> PAGEREF _Toc115162933 \h </w:instrText>
            </w:r>
            <w:r w:rsidR="009B6FB7">
              <w:rPr>
                <w:noProof/>
                <w:webHidden/>
              </w:rPr>
            </w:r>
            <w:r w:rsidR="009B6FB7">
              <w:rPr>
                <w:noProof/>
                <w:webHidden/>
              </w:rPr>
              <w:fldChar w:fldCharType="separate"/>
            </w:r>
            <w:r w:rsidR="00460D4A">
              <w:rPr>
                <w:noProof/>
                <w:webHidden/>
              </w:rPr>
              <w:t>28</w:t>
            </w:r>
            <w:r w:rsidR="009B6FB7">
              <w:rPr>
                <w:noProof/>
                <w:webHidden/>
              </w:rPr>
              <w:fldChar w:fldCharType="end"/>
            </w:r>
          </w:hyperlink>
        </w:p>
        <w:p w14:paraId="7CC60E44" w14:textId="307A1A09" w:rsidR="009B6FB7" w:rsidRDefault="00321C6D">
          <w:pPr>
            <w:pStyle w:val="TOC2"/>
            <w:tabs>
              <w:tab w:val="left" w:pos="1100"/>
              <w:tab w:val="right" w:leader="dot" w:pos="9350"/>
            </w:tabs>
            <w:rPr>
              <w:rFonts w:asciiTheme="minorHAnsi" w:eastAsiaTheme="minorEastAsia" w:hAnsiTheme="minorHAnsi"/>
              <w:noProof/>
              <w:sz w:val="22"/>
            </w:rPr>
          </w:pPr>
          <w:hyperlink w:anchor="_Toc115162934" w:history="1">
            <w:r w:rsidR="009B6FB7" w:rsidRPr="00BB679E">
              <w:rPr>
                <w:rStyle w:val="Hyperlink"/>
                <w:noProof/>
                <w14:scene3d>
                  <w14:camera w14:prst="orthographicFront"/>
                  <w14:lightRig w14:rig="threePt" w14:dir="t">
                    <w14:rot w14:lat="0" w14:lon="0" w14:rev="0"/>
                  </w14:lightRig>
                </w14:scene3d>
              </w:rPr>
              <w:t>6.17.</w:t>
            </w:r>
            <w:r w:rsidR="009B6FB7">
              <w:rPr>
                <w:rFonts w:asciiTheme="minorHAnsi" w:eastAsiaTheme="minorEastAsia" w:hAnsiTheme="minorHAnsi"/>
                <w:noProof/>
                <w:sz w:val="22"/>
              </w:rPr>
              <w:tab/>
            </w:r>
            <w:r w:rsidR="009B6FB7" w:rsidRPr="00BB679E">
              <w:rPr>
                <w:rStyle w:val="Hyperlink"/>
                <w:noProof/>
              </w:rPr>
              <w:t>Maintenance Considerations</w:t>
            </w:r>
            <w:r w:rsidR="009B6FB7">
              <w:rPr>
                <w:noProof/>
                <w:webHidden/>
              </w:rPr>
              <w:tab/>
            </w:r>
            <w:r w:rsidR="009B6FB7">
              <w:rPr>
                <w:noProof/>
                <w:webHidden/>
              </w:rPr>
              <w:fldChar w:fldCharType="begin"/>
            </w:r>
            <w:r w:rsidR="009B6FB7">
              <w:rPr>
                <w:noProof/>
                <w:webHidden/>
              </w:rPr>
              <w:instrText xml:space="preserve"> PAGEREF _Toc115162934 \h </w:instrText>
            </w:r>
            <w:r w:rsidR="009B6FB7">
              <w:rPr>
                <w:noProof/>
                <w:webHidden/>
              </w:rPr>
            </w:r>
            <w:r w:rsidR="009B6FB7">
              <w:rPr>
                <w:noProof/>
                <w:webHidden/>
              </w:rPr>
              <w:fldChar w:fldCharType="separate"/>
            </w:r>
            <w:r w:rsidR="00460D4A">
              <w:rPr>
                <w:noProof/>
                <w:webHidden/>
              </w:rPr>
              <w:t>29</w:t>
            </w:r>
            <w:r w:rsidR="009B6FB7">
              <w:rPr>
                <w:noProof/>
                <w:webHidden/>
              </w:rPr>
              <w:fldChar w:fldCharType="end"/>
            </w:r>
          </w:hyperlink>
        </w:p>
        <w:p w14:paraId="551E34C6" w14:textId="1EA0EC40" w:rsidR="009B6FB7" w:rsidRDefault="00321C6D">
          <w:pPr>
            <w:pStyle w:val="TOC2"/>
            <w:tabs>
              <w:tab w:val="left" w:pos="1100"/>
              <w:tab w:val="right" w:leader="dot" w:pos="9350"/>
            </w:tabs>
            <w:rPr>
              <w:rFonts w:asciiTheme="minorHAnsi" w:eastAsiaTheme="minorEastAsia" w:hAnsiTheme="minorHAnsi"/>
              <w:noProof/>
              <w:sz w:val="22"/>
            </w:rPr>
          </w:pPr>
          <w:hyperlink w:anchor="_Toc115162935" w:history="1">
            <w:r w:rsidR="009B6FB7" w:rsidRPr="00BB679E">
              <w:rPr>
                <w:rStyle w:val="Hyperlink"/>
                <w:noProof/>
                <w14:scene3d>
                  <w14:camera w14:prst="orthographicFront"/>
                  <w14:lightRig w14:rig="threePt" w14:dir="t">
                    <w14:rot w14:lat="0" w14:lon="0" w14:rev="0"/>
                  </w14:lightRig>
                </w14:scene3d>
              </w:rPr>
              <w:t>6.18.</w:t>
            </w:r>
            <w:r w:rsidR="009B6FB7">
              <w:rPr>
                <w:rFonts w:asciiTheme="minorHAnsi" w:eastAsiaTheme="minorEastAsia" w:hAnsiTheme="minorHAnsi"/>
                <w:noProof/>
                <w:sz w:val="22"/>
              </w:rPr>
              <w:tab/>
            </w:r>
            <w:r w:rsidR="009B6FB7" w:rsidRPr="00BB679E">
              <w:rPr>
                <w:rStyle w:val="Hyperlink"/>
                <w:noProof/>
              </w:rPr>
              <w:t>Fire Alarm System (FAS) Coordination</w:t>
            </w:r>
            <w:r w:rsidR="009B6FB7">
              <w:rPr>
                <w:noProof/>
                <w:webHidden/>
              </w:rPr>
              <w:tab/>
            </w:r>
            <w:r w:rsidR="009B6FB7">
              <w:rPr>
                <w:noProof/>
                <w:webHidden/>
              </w:rPr>
              <w:fldChar w:fldCharType="begin"/>
            </w:r>
            <w:r w:rsidR="009B6FB7">
              <w:rPr>
                <w:noProof/>
                <w:webHidden/>
              </w:rPr>
              <w:instrText xml:space="preserve"> PAGEREF _Toc115162935 \h </w:instrText>
            </w:r>
            <w:r w:rsidR="009B6FB7">
              <w:rPr>
                <w:noProof/>
                <w:webHidden/>
              </w:rPr>
            </w:r>
            <w:r w:rsidR="009B6FB7">
              <w:rPr>
                <w:noProof/>
                <w:webHidden/>
              </w:rPr>
              <w:fldChar w:fldCharType="separate"/>
            </w:r>
            <w:r w:rsidR="00460D4A">
              <w:rPr>
                <w:noProof/>
                <w:webHidden/>
              </w:rPr>
              <w:t>30</w:t>
            </w:r>
            <w:r w:rsidR="009B6FB7">
              <w:rPr>
                <w:noProof/>
                <w:webHidden/>
              </w:rPr>
              <w:fldChar w:fldCharType="end"/>
            </w:r>
          </w:hyperlink>
        </w:p>
        <w:p w14:paraId="02DB6354" w14:textId="50F043E9" w:rsidR="009B6FB7" w:rsidRDefault="00321C6D">
          <w:pPr>
            <w:pStyle w:val="TOC1"/>
            <w:tabs>
              <w:tab w:val="right" w:leader="dot" w:pos="9350"/>
            </w:tabs>
            <w:rPr>
              <w:rFonts w:asciiTheme="minorHAnsi" w:eastAsiaTheme="minorEastAsia" w:hAnsiTheme="minorHAnsi"/>
              <w:noProof/>
              <w:sz w:val="22"/>
            </w:rPr>
          </w:pPr>
          <w:hyperlink w:anchor="_Toc115162936" w:history="1">
            <w:r w:rsidR="009B6FB7" w:rsidRPr="00BB679E">
              <w:rPr>
                <w:rStyle w:val="Hyperlink"/>
                <w:noProof/>
              </w:rPr>
              <w:t>APPENDICES</w:t>
            </w:r>
            <w:r w:rsidR="009B6FB7">
              <w:rPr>
                <w:noProof/>
                <w:webHidden/>
              </w:rPr>
              <w:tab/>
            </w:r>
            <w:r w:rsidR="009B6FB7">
              <w:rPr>
                <w:noProof/>
                <w:webHidden/>
              </w:rPr>
              <w:fldChar w:fldCharType="begin"/>
            </w:r>
            <w:r w:rsidR="009B6FB7">
              <w:rPr>
                <w:noProof/>
                <w:webHidden/>
              </w:rPr>
              <w:instrText xml:space="preserve"> PAGEREF _Toc115162936 \h </w:instrText>
            </w:r>
            <w:r w:rsidR="009B6FB7">
              <w:rPr>
                <w:noProof/>
                <w:webHidden/>
              </w:rPr>
            </w:r>
            <w:r w:rsidR="009B6FB7">
              <w:rPr>
                <w:noProof/>
                <w:webHidden/>
              </w:rPr>
              <w:fldChar w:fldCharType="separate"/>
            </w:r>
            <w:r w:rsidR="00460D4A">
              <w:rPr>
                <w:noProof/>
                <w:webHidden/>
              </w:rPr>
              <w:t>31</w:t>
            </w:r>
            <w:r w:rsidR="009B6FB7">
              <w:rPr>
                <w:noProof/>
                <w:webHidden/>
              </w:rPr>
              <w:fldChar w:fldCharType="end"/>
            </w:r>
          </w:hyperlink>
        </w:p>
        <w:p w14:paraId="357E475C" w14:textId="3B8EC91E" w:rsidR="009B6FB7" w:rsidRDefault="00321C6D">
          <w:pPr>
            <w:pStyle w:val="TOC1"/>
            <w:tabs>
              <w:tab w:val="right" w:leader="dot" w:pos="9350"/>
            </w:tabs>
            <w:rPr>
              <w:rFonts w:asciiTheme="minorHAnsi" w:eastAsiaTheme="minorEastAsia" w:hAnsiTheme="minorHAnsi"/>
              <w:noProof/>
              <w:sz w:val="22"/>
            </w:rPr>
          </w:pPr>
          <w:hyperlink w:anchor="_Toc115162937" w:history="1">
            <w:r w:rsidR="009B6FB7" w:rsidRPr="00BB679E">
              <w:rPr>
                <w:rStyle w:val="Hyperlink"/>
                <w:noProof/>
              </w:rPr>
              <w:t>APPENDIX A – PERFORMANCE WORK STATEMENT Template</w:t>
            </w:r>
            <w:r w:rsidR="009B6FB7">
              <w:rPr>
                <w:noProof/>
                <w:webHidden/>
              </w:rPr>
              <w:tab/>
            </w:r>
            <w:r w:rsidR="009B6FB7">
              <w:rPr>
                <w:noProof/>
                <w:webHidden/>
              </w:rPr>
              <w:fldChar w:fldCharType="begin"/>
            </w:r>
            <w:r w:rsidR="009B6FB7">
              <w:rPr>
                <w:noProof/>
                <w:webHidden/>
              </w:rPr>
              <w:instrText xml:space="preserve"> PAGEREF _Toc115162937 \h </w:instrText>
            </w:r>
            <w:r w:rsidR="009B6FB7">
              <w:rPr>
                <w:noProof/>
                <w:webHidden/>
              </w:rPr>
            </w:r>
            <w:r w:rsidR="009B6FB7">
              <w:rPr>
                <w:noProof/>
                <w:webHidden/>
              </w:rPr>
              <w:fldChar w:fldCharType="separate"/>
            </w:r>
            <w:r w:rsidR="00460D4A">
              <w:rPr>
                <w:noProof/>
                <w:webHidden/>
              </w:rPr>
              <w:t>32</w:t>
            </w:r>
            <w:r w:rsidR="009B6FB7">
              <w:rPr>
                <w:noProof/>
                <w:webHidden/>
              </w:rPr>
              <w:fldChar w:fldCharType="end"/>
            </w:r>
          </w:hyperlink>
        </w:p>
        <w:p w14:paraId="0B34AED8" w14:textId="09D4F77B" w:rsidR="009B6FB7" w:rsidRDefault="00321C6D">
          <w:pPr>
            <w:pStyle w:val="TOC1"/>
            <w:tabs>
              <w:tab w:val="right" w:leader="dot" w:pos="9350"/>
            </w:tabs>
            <w:rPr>
              <w:rFonts w:asciiTheme="minorHAnsi" w:eastAsiaTheme="minorEastAsia" w:hAnsiTheme="minorHAnsi"/>
              <w:noProof/>
              <w:sz w:val="22"/>
            </w:rPr>
          </w:pPr>
          <w:hyperlink w:anchor="_Toc115162951" w:history="1">
            <w:r w:rsidR="009B6FB7" w:rsidRPr="00BB679E">
              <w:rPr>
                <w:rStyle w:val="Hyperlink"/>
                <w:noProof/>
              </w:rPr>
              <w:t>APPENDIX B – SPECIFICATION BOOK TEMPLATE</w:t>
            </w:r>
            <w:r w:rsidR="009B6FB7">
              <w:rPr>
                <w:noProof/>
                <w:webHidden/>
              </w:rPr>
              <w:tab/>
            </w:r>
            <w:r w:rsidR="009B6FB7">
              <w:rPr>
                <w:noProof/>
                <w:webHidden/>
              </w:rPr>
              <w:fldChar w:fldCharType="begin"/>
            </w:r>
            <w:r w:rsidR="009B6FB7">
              <w:rPr>
                <w:noProof/>
                <w:webHidden/>
              </w:rPr>
              <w:instrText xml:space="preserve"> PAGEREF _Toc115162951 \h </w:instrText>
            </w:r>
            <w:r w:rsidR="009B6FB7">
              <w:rPr>
                <w:noProof/>
                <w:webHidden/>
              </w:rPr>
            </w:r>
            <w:r w:rsidR="009B6FB7">
              <w:rPr>
                <w:noProof/>
                <w:webHidden/>
              </w:rPr>
              <w:fldChar w:fldCharType="separate"/>
            </w:r>
            <w:r w:rsidR="00460D4A">
              <w:rPr>
                <w:noProof/>
                <w:webHidden/>
              </w:rPr>
              <w:t>37</w:t>
            </w:r>
            <w:r w:rsidR="009B6FB7">
              <w:rPr>
                <w:noProof/>
                <w:webHidden/>
              </w:rPr>
              <w:fldChar w:fldCharType="end"/>
            </w:r>
          </w:hyperlink>
        </w:p>
        <w:p w14:paraId="7F245ADC" w14:textId="413E1B1E" w:rsidR="009B6FB7" w:rsidRDefault="00321C6D">
          <w:pPr>
            <w:pStyle w:val="TOC1"/>
            <w:tabs>
              <w:tab w:val="right" w:leader="dot" w:pos="9350"/>
            </w:tabs>
            <w:rPr>
              <w:rFonts w:asciiTheme="minorHAnsi" w:eastAsiaTheme="minorEastAsia" w:hAnsiTheme="minorHAnsi"/>
              <w:noProof/>
              <w:sz w:val="22"/>
            </w:rPr>
          </w:pPr>
          <w:hyperlink w:anchor="_Toc115162952" w:history="1">
            <w:r w:rsidR="009B6FB7" w:rsidRPr="00BB679E">
              <w:rPr>
                <w:rStyle w:val="Hyperlink"/>
                <w:noProof/>
              </w:rPr>
              <w:t>APPENDIX C – SEQUENCES OF OPERATION</w:t>
            </w:r>
            <w:r w:rsidR="009B6FB7">
              <w:rPr>
                <w:noProof/>
                <w:webHidden/>
              </w:rPr>
              <w:tab/>
            </w:r>
            <w:r w:rsidR="009B6FB7">
              <w:rPr>
                <w:noProof/>
                <w:webHidden/>
              </w:rPr>
              <w:fldChar w:fldCharType="begin"/>
            </w:r>
            <w:r w:rsidR="009B6FB7">
              <w:rPr>
                <w:noProof/>
                <w:webHidden/>
              </w:rPr>
              <w:instrText xml:space="preserve"> PAGEREF _Toc115162952 \h </w:instrText>
            </w:r>
            <w:r w:rsidR="009B6FB7">
              <w:rPr>
                <w:noProof/>
                <w:webHidden/>
              </w:rPr>
            </w:r>
            <w:r w:rsidR="009B6FB7">
              <w:rPr>
                <w:noProof/>
                <w:webHidden/>
              </w:rPr>
              <w:fldChar w:fldCharType="separate"/>
            </w:r>
            <w:r w:rsidR="00460D4A">
              <w:rPr>
                <w:noProof/>
                <w:webHidden/>
              </w:rPr>
              <w:t>57</w:t>
            </w:r>
            <w:r w:rsidR="009B6FB7">
              <w:rPr>
                <w:noProof/>
                <w:webHidden/>
              </w:rPr>
              <w:fldChar w:fldCharType="end"/>
            </w:r>
          </w:hyperlink>
        </w:p>
        <w:p w14:paraId="30BE9B18" w14:textId="04F89874" w:rsidR="009B6FB7" w:rsidRDefault="007E6870">
          <w:pPr>
            <w:pStyle w:val="TOC1"/>
            <w:tabs>
              <w:tab w:val="right" w:leader="dot" w:pos="9350"/>
            </w:tabs>
            <w:rPr>
              <w:rFonts w:asciiTheme="minorHAnsi" w:eastAsiaTheme="minorEastAsia" w:hAnsiTheme="minorHAnsi"/>
              <w:noProof/>
              <w:sz w:val="22"/>
            </w:rPr>
          </w:pPr>
          <w:r w:rsidRPr="007E6870">
            <w:rPr>
              <w:rStyle w:val="Hyperlink"/>
              <w:noProof/>
              <w:color w:val="FFFFFF" w:themeColor="background1"/>
            </w:rPr>
            <w:t xml:space="preserve">   </w:t>
          </w:r>
          <w:hyperlink w:anchor="_Toc115162953" w:history="1">
            <w:r w:rsidR="009B6FB7" w:rsidRPr="00BB679E">
              <w:rPr>
                <w:rStyle w:val="Hyperlink"/>
                <w:noProof/>
              </w:rPr>
              <w:t>C-1. SEQUENCE OF OPERATION – HOT DECK BYPASS MULTIZONE RETROFIT</w:t>
            </w:r>
            <w:r w:rsidR="009B6FB7">
              <w:rPr>
                <w:noProof/>
                <w:webHidden/>
              </w:rPr>
              <w:tab/>
            </w:r>
            <w:r w:rsidR="009B6FB7">
              <w:rPr>
                <w:noProof/>
                <w:webHidden/>
              </w:rPr>
              <w:fldChar w:fldCharType="begin"/>
            </w:r>
            <w:r w:rsidR="009B6FB7">
              <w:rPr>
                <w:noProof/>
                <w:webHidden/>
              </w:rPr>
              <w:instrText xml:space="preserve"> PAGEREF _Toc115162953 \h </w:instrText>
            </w:r>
            <w:r w:rsidR="009B6FB7">
              <w:rPr>
                <w:noProof/>
                <w:webHidden/>
              </w:rPr>
            </w:r>
            <w:r w:rsidR="009B6FB7">
              <w:rPr>
                <w:noProof/>
                <w:webHidden/>
              </w:rPr>
              <w:fldChar w:fldCharType="separate"/>
            </w:r>
            <w:r w:rsidR="00460D4A">
              <w:rPr>
                <w:noProof/>
                <w:webHidden/>
              </w:rPr>
              <w:t>58</w:t>
            </w:r>
            <w:r w:rsidR="009B6FB7">
              <w:rPr>
                <w:noProof/>
                <w:webHidden/>
              </w:rPr>
              <w:fldChar w:fldCharType="end"/>
            </w:r>
          </w:hyperlink>
        </w:p>
        <w:p w14:paraId="1B50AD54" w14:textId="5E5D22CF" w:rsidR="009B6FB7" w:rsidRDefault="007E6870">
          <w:pPr>
            <w:pStyle w:val="TOC1"/>
            <w:tabs>
              <w:tab w:val="right" w:leader="dot" w:pos="9350"/>
            </w:tabs>
            <w:rPr>
              <w:rFonts w:asciiTheme="minorHAnsi" w:eastAsiaTheme="minorEastAsia" w:hAnsiTheme="minorHAnsi"/>
              <w:noProof/>
              <w:sz w:val="22"/>
            </w:rPr>
          </w:pPr>
          <w:r w:rsidRPr="007E6870">
            <w:rPr>
              <w:rStyle w:val="Hyperlink"/>
              <w:noProof/>
              <w:color w:val="FFFFFF" w:themeColor="background1"/>
            </w:rPr>
            <w:t xml:space="preserve">   </w:t>
          </w:r>
          <w:hyperlink w:anchor="_Toc115162954" w:history="1">
            <w:r w:rsidR="009B6FB7" w:rsidRPr="00BB679E">
              <w:rPr>
                <w:rStyle w:val="Hyperlink"/>
                <w:noProof/>
              </w:rPr>
              <w:t>C-2. SEQUENCE OF OPERATION - CONVENTIONAL HOT DECK / COLD DECK MULTIZONE RETROFIT</w:t>
            </w:r>
            <w:r w:rsidR="009B6FB7">
              <w:rPr>
                <w:noProof/>
                <w:webHidden/>
              </w:rPr>
              <w:tab/>
            </w:r>
            <w:r w:rsidR="009B6FB7">
              <w:rPr>
                <w:noProof/>
                <w:webHidden/>
              </w:rPr>
              <w:fldChar w:fldCharType="begin"/>
            </w:r>
            <w:r w:rsidR="009B6FB7">
              <w:rPr>
                <w:noProof/>
                <w:webHidden/>
              </w:rPr>
              <w:instrText xml:space="preserve"> PAGEREF _Toc115162954 \h </w:instrText>
            </w:r>
            <w:r w:rsidR="009B6FB7">
              <w:rPr>
                <w:noProof/>
                <w:webHidden/>
              </w:rPr>
            </w:r>
            <w:r w:rsidR="009B6FB7">
              <w:rPr>
                <w:noProof/>
                <w:webHidden/>
              </w:rPr>
              <w:fldChar w:fldCharType="separate"/>
            </w:r>
            <w:r w:rsidR="00460D4A">
              <w:rPr>
                <w:noProof/>
                <w:webHidden/>
              </w:rPr>
              <w:t>66</w:t>
            </w:r>
            <w:r w:rsidR="009B6FB7">
              <w:rPr>
                <w:noProof/>
                <w:webHidden/>
              </w:rPr>
              <w:fldChar w:fldCharType="end"/>
            </w:r>
          </w:hyperlink>
        </w:p>
        <w:p w14:paraId="01163F8B" w14:textId="4AF4ED26" w:rsidR="009B6FB7" w:rsidRDefault="007E6870">
          <w:pPr>
            <w:pStyle w:val="TOC1"/>
            <w:tabs>
              <w:tab w:val="right" w:leader="dot" w:pos="9350"/>
            </w:tabs>
            <w:rPr>
              <w:rFonts w:asciiTheme="minorHAnsi" w:eastAsiaTheme="minorEastAsia" w:hAnsiTheme="minorHAnsi"/>
              <w:noProof/>
              <w:sz w:val="22"/>
            </w:rPr>
          </w:pPr>
          <w:r w:rsidRPr="007E6870">
            <w:rPr>
              <w:rStyle w:val="Hyperlink"/>
              <w:noProof/>
              <w:color w:val="FFFFFF" w:themeColor="background1"/>
            </w:rPr>
            <w:t xml:space="preserve">   </w:t>
          </w:r>
          <w:hyperlink w:anchor="_Toc115162955" w:history="1">
            <w:r w:rsidR="009B6FB7" w:rsidRPr="00BB679E">
              <w:rPr>
                <w:rStyle w:val="Hyperlink"/>
                <w:noProof/>
              </w:rPr>
              <w:t>C-3. SEQUENCE OF OPERATION - NEUTRAL DECK MULTIZONE RETROFIT</w:t>
            </w:r>
            <w:r w:rsidR="009B6FB7">
              <w:rPr>
                <w:noProof/>
                <w:webHidden/>
              </w:rPr>
              <w:tab/>
            </w:r>
            <w:r w:rsidR="009B6FB7">
              <w:rPr>
                <w:noProof/>
                <w:webHidden/>
              </w:rPr>
              <w:fldChar w:fldCharType="begin"/>
            </w:r>
            <w:r w:rsidR="009B6FB7">
              <w:rPr>
                <w:noProof/>
                <w:webHidden/>
              </w:rPr>
              <w:instrText xml:space="preserve"> PAGEREF _Toc115162955 \h </w:instrText>
            </w:r>
            <w:r w:rsidR="009B6FB7">
              <w:rPr>
                <w:noProof/>
                <w:webHidden/>
              </w:rPr>
            </w:r>
            <w:r w:rsidR="009B6FB7">
              <w:rPr>
                <w:noProof/>
                <w:webHidden/>
              </w:rPr>
              <w:fldChar w:fldCharType="separate"/>
            </w:r>
            <w:r w:rsidR="00460D4A">
              <w:rPr>
                <w:noProof/>
                <w:webHidden/>
              </w:rPr>
              <w:t>74</w:t>
            </w:r>
            <w:r w:rsidR="009B6FB7">
              <w:rPr>
                <w:noProof/>
                <w:webHidden/>
              </w:rPr>
              <w:fldChar w:fldCharType="end"/>
            </w:r>
          </w:hyperlink>
        </w:p>
        <w:p w14:paraId="4D906AAC" w14:textId="66747167" w:rsidR="009B6FB7" w:rsidRDefault="00321C6D">
          <w:pPr>
            <w:pStyle w:val="TOC1"/>
            <w:tabs>
              <w:tab w:val="right" w:leader="dot" w:pos="9350"/>
            </w:tabs>
            <w:rPr>
              <w:rFonts w:asciiTheme="minorHAnsi" w:eastAsiaTheme="minorEastAsia" w:hAnsiTheme="minorHAnsi"/>
              <w:noProof/>
              <w:sz w:val="22"/>
            </w:rPr>
          </w:pPr>
          <w:hyperlink w:anchor="_Toc115162956" w:history="1">
            <w:r w:rsidR="009B6FB7" w:rsidRPr="00BB679E">
              <w:rPr>
                <w:rStyle w:val="Hyperlink"/>
                <w:noProof/>
              </w:rPr>
              <w:t>APPENDIX D – MULTIZONE SCOPING GUIDE – AN OVERVIEW</w:t>
            </w:r>
            <w:r w:rsidR="009B6FB7">
              <w:rPr>
                <w:noProof/>
                <w:webHidden/>
              </w:rPr>
              <w:tab/>
            </w:r>
            <w:r w:rsidR="009B6FB7">
              <w:rPr>
                <w:noProof/>
                <w:webHidden/>
              </w:rPr>
              <w:fldChar w:fldCharType="begin"/>
            </w:r>
            <w:r w:rsidR="009B6FB7">
              <w:rPr>
                <w:noProof/>
                <w:webHidden/>
              </w:rPr>
              <w:instrText xml:space="preserve"> PAGEREF _Toc115162956 \h </w:instrText>
            </w:r>
            <w:r w:rsidR="009B6FB7">
              <w:rPr>
                <w:noProof/>
                <w:webHidden/>
              </w:rPr>
            </w:r>
            <w:r w:rsidR="009B6FB7">
              <w:rPr>
                <w:noProof/>
                <w:webHidden/>
              </w:rPr>
              <w:fldChar w:fldCharType="separate"/>
            </w:r>
            <w:r w:rsidR="00460D4A">
              <w:rPr>
                <w:noProof/>
                <w:webHidden/>
              </w:rPr>
              <w:t>82</w:t>
            </w:r>
            <w:r w:rsidR="009B6FB7">
              <w:rPr>
                <w:noProof/>
                <w:webHidden/>
              </w:rPr>
              <w:fldChar w:fldCharType="end"/>
            </w:r>
          </w:hyperlink>
        </w:p>
        <w:p w14:paraId="385924A6" w14:textId="298C7997" w:rsidR="009B6FB7" w:rsidRDefault="00321C6D">
          <w:pPr>
            <w:pStyle w:val="TOC1"/>
            <w:tabs>
              <w:tab w:val="right" w:leader="dot" w:pos="9350"/>
            </w:tabs>
            <w:rPr>
              <w:rFonts w:asciiTheme="minorHAnsi" w:eastAsiaTheme="minorEastAsia" w:hAnsiTheme="minorHAnsi"/>
              <w:noProof/>
              <w:sz w:val="22"/>
            </w:rPr>
          </w:pPr>
          <w:hyperlink w:anchor="_Toc115162957" w:history="1">
            <w:r w:rsidR="009B6FB7" w:rsidRPr="00BB679E">
              <w:rPr>
                <w:rStyle w:val="Hyperlink"/>
                <w:noProof/>
              </w:rPr>
              <w:t>APPENDIX E – MULTIZONE CONTROLS RETROFIT ESTIMATOR – AN OVERVIEW</w:t>
            </w:r>
            <w:r w:rsidR="009B6FB7">
              <w:rPr>
                <w:noProof/>
                <w:webHidden/>
              </w:rPr>
              <w:tab/>
            </w:r>
            <w:r w:rsidR="009B6FB7">
              <w:rPr>
                <w:noProof/>
                <w:webHidden/>
              </w:rPr>
              <w:fldChar w:fldCharType="begin"/>
            </w:r>
            <w:r w:rsidR="009B6FB7">
              <w:rPr>
                <w:noProof/>
                <w:webHidden/>
              </w:rPr>
              <w:instrText xml:space="preserve"> PAGEREF _Toc115162957 \h </w:instrText>
            </w:r>
            <w:r w:rsidR="009B6FB7">
              <w:rPr>
                <w:noProof/>
                <w:webHidden/>
              </w:rPr>
            </w:r>
            <w:r w:rsidR="009B6FB7">
              <w:rPr>
                <w:noProof/>
                <w:webHidden/>
              </w:rPr>
              <w:fldChar w:fldCharType="separate"/>
            </w:r>
            <w:r w:rsidR="00460D4A">
              <w:rPr>
                <w:noProof/>
                <w:webHidden/>
              </w:rPr>
              <w:t>85</w:t>
            </w:r>
            <w:r w:rsidR="009B6FB7">
              <w:rPr>
                <w:noProof/>
                <w:webHidden/>
              </w:rPr>
              <w:fldChar w:fldCharType="end"/>
            </w:r>
          </w:hyperlink>
        </w:p>
        <w:p w14:paraId="4EDFC347" w14:textId="24B700F4" w:rsidR="009B6FB7" w:rsidRDefault="00321C6D">
          <w:pPr>
            <w:pStyle w:val="TOC1"/>
            <w:tabs>
              <w:tab w:val="right" w:leader="dot" w:pos="9350"/>
            </w:tabs>
            <w:rPr>
              <w:rFonts w:asciiTheme="minorHAnsi" w:eastAsiaTheme="minorEastAsia" w:hAnsiTheme="minorHAnsi"/>
              <w:noProof/>
              <w:sz w:val="22"/>
            </w:rPr>
          </w:pPr>
          <w:hyperlink w:anchor="_Toc115162958" w:history="1">
            <w:r w:rsidR="009B6FB7" w:rsidRPr="00BB679E">
              <w:rPr>
                <w:rStyle w:val="Hyperlink"/>
                <w:noProof/>
              </w:rPr>
              <w:t>APPENDIX F –</w:t>
            </w:r>
            <w:r w:rsidR="007E6870" w:rsidRPr="007E6870">
              <w:rPr>
                <w:noProof/>
              </w:rPr>
              <w:t xml:space="preserve"> </w:t>
            </w:r>
            <w:r w:rsidR="007E6870" w:rsidRPr="007E6870">
              <w:rPr>
                <w:rStyle w:val="Hyperlink"/>
                <w:noProof/>
              </w:rPr>
              <w:t>RESILIENCE PURCHASING JUSTIFICATION</w:t>
            </w:r>
            <w:r w:rsidR="009B6FB7">
              <w:rPr>
                <w:noProof/>
                <w:webHidden/>
              </w:rPr>
              <w:tab/>
            </w:r>
            <w:r w:rsidR="009B6FB7">
              <w:rPr>
                <w:noProof/>
                <w:webHidden/>
              </w:rPr>
              <w:fldChar w:fldCharType="begin"/>
            </w:r>
            <w:r w:rsidR="009B6FB7">
              <w:rPr>
                <w:noProof/>
                <w:webHidden/>
              </w:rPr>
              <w:instrText xml:space="preserve"> PAGEREF _Toc115162958 \h </w:instrText>
            </w:r>
            <w:r w:rsidR="009B6FB7">
              <w:rPr>
                <w:noProof/>
                <w:webHidden/>
              </w:rPr>
            </w:r>
            <w:r w:rsidR="009B6FB7">
              <w:rPr>
                <w:noProof/>
                <w:webHidden/>
              </w:rPr>
              <w:fldChar w:fldCharType="separate"/>
            </w:r>
            <w:r w:rsidR="00460D4A">
              <w:rPr>
                <w:noProof/>
                <w:webHidden/>
              </w:rPr>
              <w:t>86</w:t>
            </w:r>
            <w:r w:rsidR="009B6FB7">
              <w:rPr>
                <w:noProof/>
                <w:webHidden/>
              </w:rPr>
              <w:fldChar w:fldCharType="end"/>
            </w:r>
          </w:hyperlink>
        </w:p>
        <w:p w14:paraId="795365DD" w14:textId="0A6E1E0B" w:rsidR="009B6FB7" w:rsidRDefault="00321C6D">
          <w:pPr>
            <w:pStyle w:val="TOC1"/>
            <w:tabs>
              <w:tab w:val="right" w:leader="dot" w:pos="9350"/>
            </w:tabs>
            <w:rPr>
              <w:rFonts w:asciiTheme="minorHAnsi" w:eastAsiaTheme="minorEastAsia" w:hAnsiTheme="minorHAnsi"/>
              <w:noProof/>
              <w:sz w:val="22"/>
            </w:rPr>
          </w:pPr>
          <w:hyperlink w:anchor="_Toc115162959" w:history="1">
            <w:r w:rsidR="009B6FB7" w:rsidRPr="00BB679E">
              <w:rPr>
                <w:rStyle w:val="Hyperlink"/>
                <w:noProof/>
              </w:rPr>
              <w:t>APPENDIX F – BIBLIOGRAPHY</w:t>
            </w:r>
            <w:r w:rsidR="009B6FB7">
              <w:rPr>
                <w:noProof/>
                <w:webHidden/>
              </w:rPr>
              <w:tab/>
            </w:r>
            <w:r w:rsidR="009B6FB7">
              <w:rPr>
                <w:noProof/>
                <w:webHidden/>
              </w:rPr>
              <w:fldChar w:fldCharType="begin"/>
            </w:r>
            <w:r w:rsidR="009B6FB7">
              <w:rPr>
                <w:noProof/>
                <w:webHidden/>
              </w:rPr>
              <w:instrText xml:space="preserve"> PAGEREF _Toc115162959 \h </w:instrText>
            </w:r>
            <w:r w:rsidR="009B6FB7">
              <w:rPr>
                <w:noProof/>
                <w:webHidden/>
              </w:rPr>
            </w:r>
            <w:r w:rsidR="009B6FB7">
              <w:rPr>
                <w:noProof/>
                <w:webHidden/>
              </w:rPr>
              <w:fldChar w:fldCharType="separate"/>
            </w:r>
            <w:r w:rsidR="00460D4A">
              <w:rPr>
                <w:noProof/>
                <w:webHidden/>
              </w:rPr>
              <w:t>87</w:t>
            </w:r>
            <w:r w:rsidR="009B6FB7">
              <w:rPr>
                <w:noProof/>
                <w:webHidden/>
              </w:rPr>
              <w:fldChar w:fldCharType="end"/>
            </w:r>
          </w:hyperlink>
        </w:p>
        <w:p w14:paraId="0F77BEC8" w14:textId="3A6F28CB" w:rsidR="009B6FB7" w:rsidRDefault="00321C6D">
          <w:pPr>
            <w:pStyle w:val="TOC1"/>
            <w:tabs>
              <w:tab w:val="right" w:leader="dot" w:pos="9350"/>
            </w:tabs>
            <w:rPr>
              <w:rFonts w:asciiTheme="minorHAnsi" w:eastAsiaTheme="minorEastAsia" w:hAnsiTheme="minorHAnsi"/>
              <w:noProof/>
              <w:sz w:val="22"/>
            </w:rPr>
          </w:pPr>
          <w:hyperlink w:anchor="_Toc115162960" w:history="1">
            <w:r w:rsidR="009B6FB7" w:rsidRPr="00BB679E">
              <w:rPr>
                <w:rStyle w:val="Hyperlink"/>
                <w:noProof/>
              </w:rPr>
              <w:t>APPENDIX G - ABBREVIATIONS, ACRONYMS, DEFINITIONS</w:t>
            </w:r>
            <w:r w:rsidR="009B6FB7">
              <w:rPr>
                <w:noProof/>
                <w:webHidden/>
              </w:rPr>
              <w:tab/>
            </w:r>
            <w:r w:rsidR="009B6FB7">
              <w:rPr>
                <w:noProof/>
                <w:webHidden/>
              </w:rPr>
              <w:fldChar w:fldCharType="begin"/>
            </w:r>
            <w:r w:rsidR="009B6FB7">
              <w:rPr>
                <w:noProof/>
                <w:webHidden/>
              </w:rPr>
              <w:instrText xml:space="preserve"> PAGEREF _Toc115162960 \h </w:instrText>
            </w:r>
            <w:r w:rsidR="009B6FB7">
              <w:rPr>
                <w:noProof/>
                <w:webHidden/>
              </w:rPr>
            </w:r>
            <w:r w:rsidR="009B6FB7">
              <w:rPr>
                <w:noProof/>
                <w:webHidden/>
              </w:rPr>
              <w:fldChar w:fldCharType="separate"/>
            </w:r>
            <w:r w:rsidR="00460D4A">
              <w:rPr>
                <w:noProof/>
                <w:webHidden/>
              </w:rPr>
              <w:t>88</w:t>
            </w:r>
            <w:r w:rsidR="009B6FB7">
              <w:rPr>
                <w:noProof/>
                <w:webHidden/>
              </w:rPr>
              <w:fldChar w:fldCharType="end"/>
            </w:r>
          </w:hyperlink>
        </w:p>
        <w:p w14:paraId="085F3391" w14:textId="7FDEBCEB" w:rsidR="0015585E" w:rsidRDefault="0015585E">
          <w:r>
            <w:rPr>
              <w:b/>
              <w:bCs/>
              <w:noProof/>
            </w:rPr>
            <w:fldChar w:fldCharType="end"/>
          </w:r>
        </w:p>
      </w:sdtContent>
    </w:sdt>
    <w:p w14:paraId="2C9444CC" w14:textId="1C2B5307" w:rsidR="00B45AB1" w:rsidRPr="004C1997" w:rsidRDefault="00B45AB1" w:rsidP="00B45AB1">
      <w:pPr>
        <w:rPr>
          <w:b/>
          <w:bCs/>
          <w:sz w:val="22"/>
        </w:rPr>
      </w:pPr>
    </w:p>
    <w:p w14:paraId="2A919AC2" w14:textId="03170A23" w:rsidR="004C1997" w:rsidRDefault="004C1997">
      <w:r>
        <w:br w:type="page"/>
      </w:r>
    </w:p>
    <w:p w14:paraId="55D25A26" w14:textId="77777777" w:rsidR="00F77356" w:rsidRDefault="00F77356" w:rsidP="00F77356">
      <w:pPr>
        <w:pStyle w:val="Heading1"/>
        <w:numPr>
          <w:ilvl w:val="0"/>
          <w:numId w:val="1"/>
        </w:numPr>
      </w:pPr>
      <w:bookmarkStart w:id="0" w:name="_Toc115162899"/>
      <w:r>
        <w:lastRenderedPageBreak/>
        <w:t>INTRODUCTION</w:t>
      </w:r>
      <w:bookmarkEnd w:id="0"/>
    </w:p>
    <w:p w14:paraId="2069D113" w14:textId="5E922E5A" w:rsidR="00C95248" w:rsidRDefault="00C95248" w:rsidP="00F77356">
      <w:r>
        <w:t xml:space="preserve">This Design Guide </w:t>
      </w:r>
      <w:r w:rsidR="00CA1D90">
        <w:t>serves</w:t>
      </w:r>
      <w:r>
        <w:t xml:space="preserve"> </w:t>
      </w:r>
      <w:r w:rsidR="008D6E09">
        <w:t xml:space="preserve">as </w:t>
      </w:r>
      <w:r>
        <w:t xml:space="preserve">an overall </w:t>
      </w:r>
      <w:r w:rsidR="00D93495">
        <w:t xml:space="preserve">roadmap </w:t>
      </w:r>
      <w:r>
        <w:t xml:space="preserve">to </w:t>
      </w:r>
      <w:r w:rsidR="00E10C00">
        <w:t>support</w:t>
      </w:r>
      <w:r w:rsidR="00CA1D90">
        <w:t xml:space="preserve"> </w:t>
      </w:r>
      <w:r w:rsidR="00E10C00">
        <w:t>implementation of</w:t>
      </w:r>
      <w:r w:rsidR="00CA1D90">
        <w:t xml:space="preserve"> </w:t>
      </w:r>
      <w:r>
        <w:t>a</w:t>
      </w:r>
      <w:r w:rsidR="00D93495">
        <w:t xml:space="preserve"> variable volume</w:t>
      </w:r>
      <w:r>
        <w:t xml:space="preserve"> retrofit </w:t>
      </w:r>
      <w:r w:rsidR="008D6E09">
        <w:t>of</w:t>
      </w:r>
      <w:r>
        <w:t xml:space="preserve"> a multizone (MZ) </w:t>
      </w:r>
      <w:r w:rsidR="002C5BBF">
        <w:t xml:space="preserve">HVAC </w:t>
      </w:r>
      <w:r>
        <w:t>system</w:t>
      </w:r>
      <w:r w:rsidR="00F77356">
        <w:t xml:space="preserve"> </w:t>
      </w:r>
      <w:r w:rsidR="001948C8">
        <w:t xml:space="preserve">for increased energy efficiency. Activities range </w:t>
      </w:r>
      <w:r w:rsidR="00F77356">
        <w:t xml:space="preserve">from selecting which </w:t>
      </w:r>
      <w:r w:rsidR="00443694">
        <w:t xml:space="preserve">air handling </w:t>
      </w:r>
      <w:r w:rsidR="00F77356">
        <w:t>unit</w:t>
      </w:r>
      <w:r w:rsidR="002F51BD">
        <w:t>(</w:t>
      </w:r>
      <w:r w:rsidR="00F77356">
        <w:t>s</w:t>
      </w:r>
      <w:r w:rsidR="002F51BD">
        <w:t>)</w:t>
      </w:r>
      <w:r w:rsidR="00F77356">
        <w:t xml:space="preserve"> </w:t>
      </w:r>
      <w:r w:rsidR="00443694">
        <w:t xml:space="preserve">(AHUs) </w:t>
      </w:r>
      <w:r w:rsidR="00F77356">
        <w:t xml:space="preserve">are </w:t>
      </w:r>
      <w:r w:rsidR="001948C8">
        <w:t xml:space="preserve">good </w:t>
      </w:r>
      <w:r w:rsidR="00F77356">
        <w:t xml:space="preserve">candidates </w:t>
      </w:r>
      <w:r w:rsidR="005F7FBD">
        <w:t>for retrofit</w:t>
      </w:r>
      <w:r w:rsidR="00E10C00">
        <w:t>,</w:t>
      </w:r>
      <w:r w:rsidR="005F7FBD">
        <w:t xml:space="preserve"> </w:t>
      </w:r>
      <w:r w:rsidR="00F77356">
        <w:t>through preparing contract documents for award</w:t>
      </w:r>
      <w:r w:rsidR="00CA1D90">
        <w:t>, to performing inspections and tests leading to system acceptance/turnover</w:t>
      </w:r>
      <w:r w:rsidR="00F77356" w:rsidRPr="00CE50D0">
        <w:t>.</w:t>
      </w:r>
      <w:r w:rsidR="00F77356">
        <w:t xml:space="preserve"> </w:t>
      </w:r>
      <w:r w:rsidR="00B6485B">
        <w:t>This document</w:t>
      </w:r>
      <w:r w:rsidR="00C315A6">
        <w:t xml:space="preserve"> includes technical </w:t>
      </w:r>
      <w:r w:rsidR="00D93495">
        <w:t xml:space="preserve">requirements </w:t>
      </w:r>
      <w:r w:rsidR="00C315A6">
        <w:t xml:space="preserve">along with </w:t>
      </w:r>
      <w:r w:rsidR="009B5505">
        <w:t xml:space="preserve">a </w:t>
      </w:r>
      <w:r w:rsidR="00C315A6">
        <w:t xml:space="preserve">process </w:t>
      </w:r>
      <w:r w:rsidR="009B5505">
        <w:t xml:space="preserve">for </w:t>
      </w:r>
      <w:r w:rsidR="00C315A6">
        <w:t xml:space="preserve">implementation </w:t>
      </w:r>
      <w:r w:rsidR="009B5505">
        <w:t xml:space="preserve">that </w:t>
      </w:r>
      <w:r w:rsidR="005824CA" w:rsidRPr="00CE50D0">
        <w:t>make use of</w:t>
      </w:r>
      <w:r w:rsidR="009B5505" w:rsidRPr="00CE50D0">
        <w:t xml:space="preserve"> supporting </w:t>
      </w:r>
      <w:r w:rsidR="00C315A6" w:rsidRPr="00CE50D0">
        <w:t xml:space="preserve">tools </w:t>
      </w:r>
      <w:r w:rsidR="009B5505" w:rsidRPr="00CE50D0">
        <w:t>(</w:t>
      </w:r>
      <w:r w:rsidR="000A46C4" w:rsidRPr="00CE50D0">
        <w:t>e.g.,</w:t>
      </w:r>
      <w:r w:rsidR="000A46C4">
        <w:t xml:space="preserve"> documents, procedures, spreadsheets and drawings</w:t>
      </w:r>
      <w:r w:rsidR="00391D96">
        <w:t>)</w:t>
      </w:r>
      <w:r w:rsidR="009B5505">
        <w:t xml:space="preserve"> </w:t>
      </w:r>
      <w:r w:rsidR="00C315A6">
        <w:t>developed in conjunction with this guide</w:t>
      </w:r>
      <w:r w:rsidR="006E2FF0">
        <w:rPr>
          <w:rStyle w:val="FootnoteReference"/>
        </w:rPr>
        <w:footnoteReference w:id="1"/>
      </w:r>
      <w:r w:rsidR="00C315A6">
        <w:t xml:space="preserve">. </w:t>
      </w:r>
    </w:p>
    <w:p w14:paraId="3AFFC9C0" w14:textId="2D603F4F" w:rsidR="00F823D9" w:rsidRDefault="00F823D9" w:rsidP="00F823D9">
      <w:bookmarkStart w:id="1" w:name="_Hlk63714362"/>
      <w:r>
        <w:t xml:space="preserve">Sections 4 and 5 </w:t>
      </w:r>
      <w:r w:rsidR="00864CC3">
        <w:t>together are</w:t>
      </w:r>
      <w:r w:rsidR="005824CA">
        <w:t xml:space="preserve"> </w:t>
      </w:r>
      <w:r>
        <w:t xml:space="preserve">approximately </w:t>
      </w:r>
      <w:r w:rsidR="0054170B">
        <w:t>7</w:t>
      </w:r>
      <w:r>
        <w:t xml:space="preserve"> pages</w:t>
      </w:r>
      <w:r w:rsidR="002C5BBF">
        <w:t xml:space="preserve"> long and</w:t>
      </w:r>
      <w:r w:rsidR="005824CA">
        <w:t xml:space="preserve"> </w:t>
      </w:r>
      <w:r w:rsidR="002C5BBF">
        <w:t xml:space="preserve">provide </w:t>
      </w:r>
      <w:r>
        <w:t>the</w:t>
      </w:r>
      <w:r w:rsidR="005824CA">
        <w:t xml:space="preserve"> most important information in this guide: the</w:t>
      </w:r>
      <w:r>
        <w:t xml:space="preserve"> retrofit process, key </w:t>
      </w:r>
      <w:r w:rsidR="005824CA">
        <w:t xml:space="preserve">implementation </w:t>
      </w:r>
      <w:r>
        <w:t xml:space="preserve">considerations, and assembly of a contract package. Most of the rest of this Design Guide is </w:t>
      </w:r>
      <w:r w:rsidR="008D6E09">
        <w:t xml:space="preserve">either </w:t>
      </w:r>
      <w:r w:rsidR="003C2D99">
        <w:t xml:space="preserve">introductory </w:t>
      </w:r>
      <w:r w:rsidR="00864CC3">
        <w:t xml:space="preserve">or </w:t>
      </w:r>
      <w:r>
        <w:t xml:space="preserve">reference material. </w:t>
      </w:r>
    </w:p>
    <w:bookmarkEnd w:id="1"/>
    <w:p w14:paraId="01D93E52" w14:textId="19A3256D" w:rsidR="00F77356" w:rsidRDefault="00C315A6" w:rsidP="00F77356">
      <w:r>
        <w:t>Th</w:t>
      </w:r>
      <w:r w:rsidR="008D6E09">
        <w:t>is</w:t>
      </w:r>
      <w:r>
        <w:t xml:space="preserve"> Design Guide is </w:t>
      </w:r>
      <w:r w:rsidR="003C2D99">
        <w:t>assembled</w:t>
      </w:r>
      <w:r>
        <w:t xml:space="preserve"> as follows:</w:t>
      </w:r>
    </w:p>
    <w:p w14:paraId="61CB1DE6" w14:textId="60239AF7" w:rsidR="00C315A6" w:rsidRDefault="00C315A6" w:rsidP="00870740">
      <w:pPr>
        <w:pStyle w:val="ListParagraph"/>
        <w:numPr>
          <w:ilvl w:val="0"/>
          <w:numId w:val="45"/>
        </w:numPr>
      </w:pPr>
      <w:r>
        <w:t xml:space="preserve">Section </w:t>
      </w:r>
      <w:r w:rsidR="003C2D99">
        <w:t xml:space="preserve">1, </w:t>
      </w:r>
      <w:r>
        <w:t>2 and 3 – introduction to the retrofit and multizone units</w:t>
      </w:r>
    </w:p>
    <w:p w14:paraId="2C86D83C" w14:textId="3699CE37" w:rsidR="00C315A6" w:rsidRDefault="00C315A6" w:rsidP="00870740">
      <w:pPr>
        <w:pStyle w:val="ListParagraph"/>
        <w:numPr>
          <w:ilvl w:val="0"/>
          <w:numId w:val="45"/>
        </w:numPr>
      </w:pPr>
      <w:r>
        <w:t xml:space="preserve">Section </w:t>
      </w:r>
      <w:r w:rsidR="00C95248">
        <w:t>4</w:t>
      </w:r>
      <w:r>
        <w:t xml:space="preserve"> and </w:t>
      </w:r>
      <w:r w:rsidR="00C95248">
        <w:t>5</w:t>
      </w:r>
      <w:r>
        <w:t xml:space="preserve"> – process of implementing the retrofit</w:t>
      </w:r>
      <w:r w:rsidR="009B5505">
        <w:t xml:space="preserve"> – </w:t>
      </w:r>
      <w:r w:rsidR="009B5505" w:rsidRPr="000377B5">
        <w:rPr>
          <w:i/>
          <w:iCs/>
        </w:rPr>
        <w:t>KEY INFORMATION</w:t>
      </w:r>
    </w:p>
    <w:p w14:paraId="28E9B7D9" w14:textId="3F53B8F9" w:rsidR="00C315A6" w:rsidRDefault="00C315A6" w:rsidP="00870740">
      <w:pPr>
        <w:pStyle w:val="ListParagraph"/>
        <w:numPr>
          <w:ilvl w:val="0"/>
          <w:numId w:val="45"/>
        </w:numPr>
      </w:pPr>
      <w:r>
        <w:t xml:space="preserve">Section 6 – detailed </w:t>
      </w:r>
      <w:r w:rsidR="00E07D6F">
        <w:t>technical</w:t>
      </w:r>
      <w:r>
        <w:t xml:space="preserve"> requirements</w:t>
      </w:r>
      <w:r w:rsidR="00E85E64">
        <w:t xml:space="preserve"> for reference</w:t>
      </w:r>
    </w:p>
    <w:p w14:paraId="562A325A" w14:textId="061AA406" w:rsidR="00C95248" w:rsidRDefault="00C315A6" w:rsidP="00870740">
      <w:pPr>
        <w:pStyle w:val="ListParagraph"/>
        <w:numPr>
          <w:ilvl w:val="0"/>
          <w:numId w:val="45"/>
        </w:numPr>
      </w:pPr>
      <w:r>
        <w:t>Appendix A</w:t>
      </w:r>
      <w:r w:rsidR="003C2D99">
        <w:t xml:space="preserve"> through G</w:t>
      </w:r>
      <w:r>
        <w:t xml:space="preserve"> – templates </w:t>
      </w:r>
      <w:r w:rsidR="00BC01D1">
        <w:t xml:space="preserve">for a </w:t>
      </w:r>
      <w:r w:rsidR="008C348B">
        <w:t>P</w:t>
      </w:r>
      <w:r w:rsidR="00BC01D1">
        <w:t xml:space="preserve">erformance </w:t>
      </w:r>
      <w:r w:rsidR="008C348B">
        <w:t>W</w:t>
      </w:r>
      <w:r w:rsidR="00BC01D1">
        <w:t xml:space="preserve">ork </w:t>
      </w:r>
      <w:r w:rsidR="008C348B">
        <w:t>S</w:t>
      </w:r>
      <w:r w:rsidR="00BC01D1">
        <w:t>tatement</w:t>
      </w:r>
      <w:r w:rsidR="005C68DB">
        <w:t xml:space="preserve"> (including sample </w:t>
      </w:r>
      <w:r w:rsidR="00391E36">
        <w:t xml:space="preserve">Performance Verification </w:t>
      </w:r>
      <w:r w:rsidR="006459E6">
        <w:t>Test</w:t>
      </w:r>
      <w:r w:rsidR="005C68DB">
        <w:t>)</w:t>
      </w:r>
      <w:r w:rsidR="00BC01D1">
        <w:t xml:space="preserve">, </w:t>
      </w:r>
      <w:r w:rsidR="008C348B">
        <w:t>S</w:t>
      </w:r>
      <w:r w:rsidR="00BC01D1">
        <w:t xml:space="preserve">pecification </w:t>
      </w:r>
      <w:r w:rsidR="008C348B">
        <w:t>B</w:t>
      </w:r>
      <w:r w:rsidR="00BC01D1">
        <w:t xml:space="preserve">ook, and </w:t>
      </w:r>
      <w:r w:rsidR="008C348B">
        <w:t>C</w:t>
      </w:r>
      <w:r w:rsidR="00BC01D1">
        <w:t xml:space="preserve">ontrols </w:t>
      </w:r>
      <w:r w:rsidR="008C348B">
        <w:t>S</w:t>
      </w:r>
      <w:r w:rsidR="00BC01D1">
        <w:t xml:space="preserve">equences of </w:t>
      </w:r>
      <w:r w:rsidR="008C348B">
        <w:t>O</w:t>
      </w:r>
      <w:r w:rsidR="00BC01D1">
        <w:t xml:space="preserve">peration </w:t>
      </w:r>
      <w:r w:rsidR="001C2AAB">
        <w:t>as well as</w:t>
      </w:r>
      <w:r>
        <w:t xml:space="preserve"> references </w:t>
      </w:r>
      <w:r w:rsidR="00E07D6F">
        <w:t>for</w:t>
      </w:r>
      <w:r>
        <w:t xml:space="preserve"> implementing the retrofit</w:t>
      </w:r>
      <w:r w:rsidR="008C348B">
        <w:t>.</w:t>
      </w:r>
    </w:p>
    <w:p w14:paraId="3CFEF0CE" w14:textId="77777777" w:rsidR="008B153F" w:rsidRDefault="008B153F" w:rsidP="008B153F">
      <w:pPr>
        <w:pStyle w:val="ListParagraph"/>
        <w:ind w:left="720"/>
      </w:pPr>
    </w:p>
    <w:p w14:paraId="336F8549" w14:textId="06389374" w:rsidR="003F5AD3" w:rsidRPr="003F5AD3" w:rsidRDefault="00F77356" w:rsidP="00F77356">
      <w:pPr>
        <w:pStyle w:val="Heading1"/>
        <w:numPr>
          <w:ilvl w:val="0"/>
          <w:numId w:val="1"/>
        </w:numPr>
      </w:pPr>
      <w:bookmarkStart w:id="2" w:name="_Toc115162900"/>
      <w:r>
        <w:t xml:space="preserve">RETROFIT TECHNICAL </w:t>
      </w:r>
      <w:r w:rsidR="00A86416">
        <w:t>OVERVIEW</w:t>
      </w:r>
      <w:bookmarkEnd w:id="2"/>
    </w:p>
    <w:p w14:paraId="5C1033C8" w14:textId="71B5696E" w:rsidR="00920125" w:rsidRDefault="00920125" w:rsidP="00920125">
      <w:pPr>
        <w:rPr>
          <w:w w:val="105"/>
        </w:rPr>
      </w:pPr>
      <w:r w:rsidRPr="00920125">
        <w:rPr>
          <w:w w:val="105"/>
        </w:rPr>
        <w:t>This Design Guide describes a technique to convert a</w:t>
      </w:r>
      <w:r w:rsidR="001948C8">
        <w:rPr>
          <w:w w:val="105"/>
        </w:rPr>
        <w:t>n</w:t>
      </w:r>
      <w:r w:rsidRPr="00920125">
        <w:rPr>
          <w:w w:val="105"/>
        </w:rPr>
        <w:t xml:space="preserve"> existing constant volume multizone system to a variable volume </w:t>
      </w:r>
      <w:r w:rsidR="007D2E60">
        <w:rPr>
          <w:w w:val="105"/>
        </w:rPr>
        <w:t xml:space="preserve">(MZ-VV) </w:t>
      </w:r>
      <w:r w:rsidRPr="00920125">
        <w:rPr>
          <w:w w:val="105"/>
        </w:rPr>
        <w:t>multizone</w:t>
      </w:r>
      <w:r w:rsidR="005F7FBD">
        <w:rPr>
          <w:w w:val="105"/>
        </w:rPr>
        <w:t xml:space="preserve"> system</w:t>
      </w:r>
      <w:r w:rsidRPr="00920125">
        <w:rPr>
          <w:w w:val="105"/>
        </w:rPr>
        <w:t xml:space="preserve">. The technique makes </w:t>
      </w:r>
      <w:r w:rsidR="005F7FBD">
        <w:rPr>
          <w:w w:val="105"/>
        </w:rPr>
        <w:t xml:space="preserve">limited </w:t>
      </w:r>
      <w:r w:rsidRPr="00920125">
        <w:rPr>
          <w:w w:val="105"/>
        </w:rPr>
        <w:t xml:space="preserve">changes in instrumentation and </w:t>
      </w:r>
      <w:r w:rsidR="005F7FBD">
        <w:rPr>
          <w:w w:val="105"/>
        </w:rPr>
        <w:t xml:space="preserve">equipment </w:t>
      </w:r>
      <w:r w:rsidRPr="00920125">
        <w:rPr>
          <w:w w:val="105"/>
        </w:rPr>
        <w:t>control</w:t>
      </w:r>
      <w:r w:rsidR="00BC0F93">
        <w:rPr>
          <w:w w:val="105"/>
        </w:rPr>
        <w:t xml:space="preserve"> schemes</w:t>
      </w:r>
      <w:r w:rsidRPr="00920125">
        <w:rPr>
          <w:w w:val="105"/>
        </w:rPr>
        <w:t>. This is a significantly less disruptive</w:t>
      </w:r>
      <w:r w:rsidR="00646728">
        <w:rPr>
          <w:w w:val="105"/>
        </w:rPr>
        <w:t xml:space="preserve"> and less costly</w:t>
      </w:r>
      <w:r w:rsidRPr="00920125">
        <w:rPr>
          <w:w w:val="105"/>
        </w:rPr>
        <w:t xml:space="preserve"> approach than </w:t>
      </w:r>
      <w:r w:rsidR="004421B7">
        <w:rPr>
          <w:w w:val="105"/>
        </w:rPr>
        <w:t xml:space="preserve">the common </w:t>
      </w:r>
      <w:r w:rsidRPr="00920125">
        <w:rPr>
          <w:w w:val="105"/>
        </w:rPr>
        <w:t xml:space="preserve">full system change-out (to </w:t>
      </w:r>
      <w:r w:rsidR="005315D2">
        <w:rPr>
          <w:w w:val="105"/>
        </w:rPr>
        <w:t>Variable Air Volume</w:t>
      </w:r>
      <w:r w:rsidR="00646728">
        <w:rPr>
          <w:w w:val="105"/>
        </w:rPr>
        <w:t xml:space="preserve"> (</w:t>
      </w:r>
      <w:r w:rsidRPr="00920125">
        <w:rPr>
          <w:w w:val="105"/>
        </w:rPr>
        <w:t>VAV)</w:t>
      </w:r>
      <w:r w:rsidR="00646728">
        <w:rPr>
          <w:w w:val="105"/>
        </w:rPr>
        <w:t>),</w:t>
      </w:r>
      <w:r w:rsidRPr="00920125">
        <w:rPr>
          <w:w w:val="105"/>
        </w:rPr>
        <w:t xml:space="preserve"> that would require demolition and </w:t>
      </w:r>
      <w:r w:rsidR="00246CAC">
        <w:rPr>
          <w:w w:val="105"/>
        </w:rPr>
        <w:t>replacement</w:t>
      </w:r>
      <w:r w:rsidR="00246CAC" w:rsidRPr="00920125">
        <w:rPr>
          <w:w w:val="105"/>
        </w:rPr>
        <w:t xml:space="preserve"> </w:t>
      </w:r>
      <w:r w:rsidRPr="00920125">
        <w:rPr>
          <w:w w:val="105"/>
        </w:rPr>
        <w:t xml:space="preserve">of </w:t>
      </w:r>
      <w:r w:rsidR="007D27CA">
        <w:rPr>
          <w:w w:val="105"/>
        </w:rPr>
        <w:t>the</w:t>
      </w:r>
      <w:r w:rsidR="00246CAC">
        <w:rPr>
          <w:w w:val="105"/>
        </w:rPr>
        <w:t xml:space="preserve"> </w:t>
      </w:r>
      <w:r w:rsidR="00A100AC">
        <w:rPr>
          <w:w w:val="105"/>
        </w:rPr>
        <w:t xml:space="preserve">central </w:t>
      </w:r>
      <w:r w:rsidR="007D27CA">
        <w:rPr>
          <w:w w:val="105"/>
        </w:rPr>
        <w:t xml:space="preserve">air handling </w:t>
      </w:r>
      <w:r w:rsidR="00246CAC">
        <w:rPr>
          <w:w w:val="105"/>
        </w:rPr>
        <w:t>unit</w:t>
      </w:r>
      <w:r w:rsidR="00A100AC">
        <w:rPr>
          <w:w w:val="105"/>
        </w:rPr>
        <w:t xml:space="preserve"> </w:t>
      </w:r>
      <w:r w:rsidR="00246CAC">
        <w:rPr>
          <w:w w:val="105"/>
        </w:rPr>
        <w:t>along with installation of</w:t>
      </w:r>
      <w:r w:rsidR="00A100AC">
        <w:rPr>
          <w:w w:val="105"/>
        </w:rPr>
        <w:t xml:space="preserve"> </w:t>
      </w:r>
      <w:r w:rsidR="00246CAC">
        <w:rPr>
          <w:w w:val="105"/>
        </w:rPr>
        <w:t xml:space="preserve">new </w:t>
      </w:r>
      <w:r w:rsidRPr="00920125">
        <w:rPr>
          <w:w w:val="105"/>
        </w:rPr>
        <w:t>ductwork and terminal units</w:t>
      </w:r>
      <w:r w:rsidR="00383E09">
        <w:rPr>
          <w:w w:val="105"/>
        </w:rPr>
        <w:t xml:space="preserve"> </w:t>
      </w:r>
      <w:r w:rsidR="00E31D63">
        <w:rPr>
          <w:w w:val="105"/>
        </w:rPr>
        <w:t>for</w:t>
      </w:r>
      <w:r w:rsidR="00383E09">
        <w:rPr>
          <w:w w:val="105"/>
        </w:rPr>
        <w:t xml:space="preserve"> the spaces</w:t>
      </w:r>
      <w:r w:rsidRPr="00920125">
        <w:rPr>
          <w:w w:val="105"/>
        </w:rPr>
        <w:t xml:space="preserve">. </w:t>
      </w:r>
    </w:p>
    <w:p w14:paraId="749F77B0" w14:textId="45511D21" w:rsidR="00920125" w:rsidRDefault="00FE314D" w:rsidP="00920125">
      <w:pPr>
        <w:rPr>
          <w:w w:val="105"/>
        </w:rPr>
      </w:pPr>
      <w:r>
        <w:rPr>
          <w:w w:val="105"/>
        </w:rPr>
        <w:fldChar w:fldCharType="begin"/>
      </w:r>
      <w:r>
        <w:rPr>
          <w:w w:val="105"/>
        </w:rPr>
        <w:instrText xml:space="preserve"> REF _Ref62990945 \h </w:instrText>
      </w:r>
      <w:r>
        <w:rPr>
          <w:w w:val="105"/>
        </w:rPr>
      </w:r>
      <w:r>
        <w:rPr>
          <w:w w:val="105"/>
        </w:rPr>
        <w:fldChar w:fldCharType="separate"/>
      </w:r>
      <w:r w:rsidR="00226A02" w:rsidRPr="00402B56">
        <w:rPr>
          <w:sz w:val="22"/>
        </w:rPr>
        <w:t xml:space="preserve">Figure </w:t>
      </w:r>
      <w:r w:rsidR="00226A02">
        <w:rPr>
          <w:noProof/>
          <w:sz w:val="22"/>
        </w:rPr>
        <w:t>1</w:t>
      </w:r>
      <w:r>
        <w:rPr>
          <w:w w:val="105"/>
        </w:rPr>
        <w:fldChar w:fldCharType="end"/>
      </w:r>
      <w:r>
        <w:rPr>
          <w:w w:val="105"/>
        </w:rPr>
        <w:t xml:space="preserve"> illustrates the </w:t>
      </w:r>
      <w:r w:rsidR="004C7325">
        <w:rPr>
          <w:w w:val="105"/>
        </w:rPr>
        <w:t xml:space="preserve">basic </w:t>
      </w:r>
      <w:r>
        <w:rPr>
          <w:w w:val="105"/>
        </w:rPr>
        <w:t xml:space="preserve">retrofit. </w:t>
      </w:r>
      <w:r w:rsidR="00920125" w:rsidRPr="00920125">
        <w:rPr>
          <w:w w:val="105"/>
        </w:rPr>
        <w:t xml:space="preserve">The retrofit technique includes installing </w:t>
      </w:r>
      <w:r w:rsidR="00D223C7">
        <w:rPr>
          <w:w w:val="105"/>
        </w:rPr>
        <w:t xml:space="preserve">a </w:t>
      </w:r>
      <w:r w:rsidR="00920125" w:rsidRPr="00920125">
        <w:rPr>
          <w:w w:val="105"/>
        </w:rPr>
        <w:t>variable frequency drive(s) (VFD</w:t>
      </w:r>
      <w:r w:rsidR="00D223C7">
        <w:rPr>
          <w:w w:val="105"/>
        </w:rPr>
        <w:t>(</w:t>
      </w:r>
      <w:r w:rsidR="00920125" w:rsidRPr="00920125">
        <w:rPr>
          <w:w w:val="105"/>
        </w:rPr>
        <w:t>s</w:t>
      </w:r>
      <w:r w:rsidR="00D223C7">
        <w:rPr>
          <w:w w:val="105"/>
        </w:rPr>
        <w:t>)</w:t>
      </w:r>
      <w:r w:rsidR="00920125" w:rsidRPr="00920125">
        <w:rPr>
          <w:w w:val="105"/>
        </w:rPr>
        <w:t>) on the air handling unit (AHU) supply (and return) fan motor</w:t>
      </w:r>
      <w:r w:rsidR="005F7FBD">
        <w:rPr>
          <w:w w:val="105"/>
        </w:rPr>
        <w:t>(</w:t>
      </w:r>
      <w:r w:rsidR="00920125" w:rsidRPr="00920125">
        <w:rPr>
          <w:w w:val="105"/>
        </w:rPr>
        <w:t>s</w:t>
      </w:r>
      <w:r w:rsidR="005F7FBD">
        <w:rPr>
          <w:w w:val="105"/>
        </w:rPr>
        <w:t>)</w:t>
      </w:r>
      <w:r w:rsidR="00920125" w:rsidRPr="00920125">
        <w:rPr>
          <w:w w:val="105"/>
        </w:rPr>
        <w:t>, installing an outside airflow measurement array</w:t>
      </w:r>
      <w:r w:rsidR="005F7FBD">
        <w:rPr>
          <w:w w:val="105"/>
        </w:rPr>
        <w:t xml:space="preserve"> </w:t>
      </w:r>
      <w:r w:rsidR="00920125" w:rsidRPr="00920125">
        <w:rPr>
          <w:w w:val="105"/>
        </w:rPr>
        <w:t>(AFMA)</w:t>
      </w:r>
      <w:r w:rsidR="00874849">
        <w:rPr>
          <w:w w:val="105"/>
        </w:rPr>
        <w:t xml:space="preserve"> </w:t>
      </w:r>
      <w:r w:rsidR="00874849" w:rsidRPr="00920125">
        <w:rPr>
          <w:w w:val="105"/>
        </w:rPr>
        <w:t>in the outside air duct</w:t>
      </w:r>
      <w:r w:rsidR="00D223C7">
        <w:rPr>
          <w:w w:val="105"/>
        </w:rPr>
        <w:t>,</w:t>
      </w:r>
      <w:r w:rsidR="00920125" w:rsidRPr="00920125">
        <w:rPr>
          <w:w w:val="105"/>
        </w:rPr>
        <w:t xml:space="preserve"> and modifying controls programming. </w:t>
      </w:r>
    </w:p>
    <w:p w14:paraId="5645B3A1" w14:textId="6F6F0559" w:rsidR="000308BF" w:rsidRDefault="000308BF" w:rsidP="00402B56">
      <w:pPr>
        <w:keepNext/>
      </w:pPr>
      <w:r>
        <w:rPr>
          <w:noProof/>
        </w:rPr>
        <w:lastRenderedPageBreak/>
        <w:drawing>
          <wp:inline distT="0" distB="0" distL="0" distR="0" wp14:anchorId="30F34046" wp14:editId="3F851478">
            <wp:extent cx="6401435" cy="2688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1435" cy="2688590"/>
                    </a:xfrm>
                    <a:prstGeom prst="rect">
                      <a:avLst/>
                    </a:prstGeom>
                    <a:noFill/>
                  </pic:spPr>
                </pic:pic>
              </a:graphicData>
            </a:graphic>
          </wp:inline>
        </w:drawing>
      </w:r>
    </w:p>
    <w:p w14:paraId="443F9727" w14:textId="5F0DA2EA" w:rsidR="005315D2" w:rsidRDefault="00402B56" w:rsidP="00EB72AB">
      <w:pPr>
        <w:pStyle w:val="Caption"/>
        <w:jc w:val="center"/>
        <w:rPr>
          <w:sz w:val="22"/>
          <w:szCs w:val="22"/>
        </w:rPr>
      </w:pPr>
      <w:bookmarkStart w:id="3" w:name="_Ref62990945"/>
      <w:r w:rsidRPr="00402B56">
        <w:rPr>
          <w:sz w:val="22"/>
          <w:szCs w:val="22"/>
        </w:rPr>
        <w:t xml:space="preserve">Figure </w:t>
      </w:r>
      <w:r w:rsidRPr="00402B56">
        <w:rPr>
          <w:sz w:val="22"/>
          <w:szCs w:val="22"/>
        </w:rPr>
        <w:fldChar w:fldCharType="begin"/>
      </w:r>
      <w:r w:rsidRPr="00402B56">
        <w:rPr>
          <w:sz w:val="22"/>
          <w:szCs w:val="22"/>
        </w:rPr>
        <w:instrText xml:space="preserve"> SEQ Figure \* ARABIC </w:instrText>
      </w:r>
      <w:r w:rsidRPr="00402B56">
        <w:rPr>
          <w:sz w:val="22"/>
          <w:szCs w:val="22"/>
        </w:rPr>
        <w:fldChar w:fldCharType="separate"/>
      </w:r>
      <w:r w:rsidR="00865520">
        <w:rPr>
          <w:noProof/>
          <w:sz w:val="22"/>
          <w:szCs w:val="22"/>
        </w:rPr>
        <w:t>1</w:t>
      </w:r>
      <w:r w:rsidRPr="00402B56">
        <w:rPr>
          <w:sz w:val="22"/>
          <w:szCs w:val="22"/>
        </w:rPr>
        <w:fldChar w:fldCharType="end"/>
      </w:r>
      <w:bookmarkEnd w:id="3"/>
      <w:r w:rsidRPr="00402B56">
        <w:rPr>
          <w:sz w:val="22"/>
          <w:szCs w:val="22"/>
        </w:rPr>
        <w:t xml:space="preserve">. Multizone with </w:t>
      </w:r>
      <w:r w:rsidR="00865520">
        <w:rPr>
          <w:sz w:val="22"/>
          <w:szCs w:val="22"/>
        </w:rPr>
        <w:t>V</w:t>
      </w:r>
      <w:r w:rsidRPr="00402B56">
        <w:rPr>
          <w:sz w:val="22"/>
          <w:szCs w:val="22"/>
        </w:rPr>
        <w:t xml:space="preserve">ariable </w:t>
      </w:r>
      <w:r w:rsidR="00865520">
        <w:rPr>
          <w:sz w:val="22"/>
          <w:szCs w:val="22"/>
        </w:rPr>
        <w:t>V</w:t>
      </w:r>
      <w:r w:rsidRPr="00402B56">
        <w:rPr>
          <w:sz w:val="22"/>
          <w:szCs w:val="22"/>
        </w:rPr>
        <w:t xml:space="preserve">olume </w:t>
      </w:r>
      <w:r w:rsidR="005E3713">
        <w:rPr>
          <w:sz w:val="22"/>
          <w:szCs w:val="22"/>
        </w:rPr>
        <w:t>C</w:t>
      </w:r>
      <w:r w:rsidRPr="00402B56">
        <w:rPr>
          <w:sz w:val="22"/>
          <w:szCs w:val="22"/>
        </w:rPr>
        <w:t xml:space="preserve">ontrol </w:t>
      </w:r>
      <w:r>
        <w:rPr>
          <w:sz w:val="22"/>
          <w:szCs w:val="22"/>
        </w:rPr>
        <w:t>(</w:t>
      </w:r>
      <w:r w:rsidR="00FE314D">
        <w:rPr>
          <w:sz w:val="22"/>
          <w:szCs w:val="22"/>
        </w:rPr>
        <w:t xml:space="preserve">red fonts highlight the </w:t>
      </w:r>
      <w:r w:rsidRPr="00402B56">
        <w:rPr>
          <w:sz w:val="22"/>
          <w:szCs w:val="22"/>
        </w:rPr>
        <w:t>retrofit</w:t>
      </w:r>
      <w:r>
        <w:rPr>
          <w:sz w:val="22"/>
          <w:szCs w:val="22"/>
        </w:rPr>
        <w:t xml:space="preserve"> </w:t>
      </w:r>
      <w:r w:rsidR="00FE314D">
        <w:rPr>
          <w:sz w:val="22"/>
          <w:szCs w:val="22"/>
        </w:rPr>
        <w:t>components</w:t>
      </w:r>
      <w:r>
        <w:rPr>
          <w:sz w:val="22"/>
          <w:szCs w:val="22"/>
        </w:rPr>
        <w:t>)</w:t>
      </w:r>
      <w:r w:rsidRPr="00402B56">
        <w:rPr>
          <w:sz w:val="22"/>
          <w:szCs w:val="22"/>
        </w:rPr>
        <w:t>.</w:t>
      </w:r>
    </w:p>
    <w:p w14:paraId="16DCC0E8" w14:textId="77777777" w:rsidR="00E31D63" w:rsidRPr="00920125" w:rsidRDefault="00E31D63" w:rsidP="00E31D63">
      <w:pPr>
        <w:rPr>
          <w:w w:val="105"/>
        </w:rPr>
      </w:pPr>
      <w:r w:rsidRPr="00920125">
        <w:rPr>
          <w:w w:val="105"/>
        </w:rPr>
        <w:t xml:space="preserve">The </w:t>
      </w:r>
      <w:r>
        <w:rPr>
          <w:w w:val="105"/>
        </w:rPr>
        <w:t xml:space="preserve">retrofit </w:t>
      </w:r>
      <w:r w:rsidRPr="00920125">
        <w:rPr>
          <w:w w:val="105"/>
        </w:rPr>
        <w:t>technique avoid</w:t>
      </w:r>
      <w:r>
        <w:rPr>
          <w:w w:val="105"/>
        </w:rPr>
        <w:t>s</w:t>
      </w:r>
      <w:r w:rsidRPr="00920125">
        <w:rPr>
          <w:w w:val="105"/>
        </w:rPr>
        <w:t xml:space="preserve"> or minimiz</w:t>
      </w:r>
      <w:r>
        <w:rPr>
          <w:w w:val="105"/>
        </w:rPr>
        <w:t>es</w:t>
      </w:r>
      <w:r w:rsidRPr="00920125">
        <w:rPr>
          <w:w w:val="105"/>
        </w:rPr>
        <w:t xml:space="preserve"> the inefficiency of </w:t>
      </w:r>
      <w:r>
        <w:rPr>
          <w:w w:val="105"/>
        </w:rPr>
        <w:t xml:space="preserve">the constant volume airflow typical of all multizone designs, and, where applicable, the </w:t>
      </w:r>
      <w:r w:rsidRPr="00920125">
        <w:rPr>
          <w:w w:val="105"/>
        </w:rPr>
        <w:t xml:space="preserve">simultaneous heating and cooling inherent </w:t>
      </w:r>
      <w:r>
        <w:rPr>
          <w:w w:val="105"/>
        </w:rPr>
        <w:t>in</w:t>
      </w:r>
      <w:r w:rsidRPr="00920125">
        <w:rPr>
          <w:w w:val="105"/>
        </w:rPr>
        <w:t xml:space="preserve"> conventional MZ systems. </w:t>
      </w:r>
      <w:r>
        <w:rPr>
          <w:w w:val="105"/>
        </w:rPr>
        <w:t>Energy waste is reduced t</w:t>
      </w:r>
      <w:r w:rsidRPr="00920125">
        <w:rPr>
          <w:w w:val="105"/>
        </w:rPr>
        <w:t xml:space="preserve">hrough </w:t>
      </w:r>
      <w:r>
        <w:rPr>
          <w:w w:val="105"/>
        </w:rPr>
        <w:t>control logic that 1) employs</w:t>
      </w:r>
      <w:r w:rsidRPr="00920125">
        <w:rPr>
          <w:w w:val="105"/>
        </w:rPr>
        <w:t xml:space="preserve"> </w:t>
      </w:r>
      <w:r>
        <w:rPr>
          <w:w w:val="105"/>
        </w:rPr>
        <w:t>a</w:t>
      </w:r>
      <w:r w:rsidRPr="00920125">
        <w:rPr>
          <w:w w:val="105"/>
        </w:rPr>
        <w:t xml:space="preserve"> variable speed fan </w:t>
      </w:r>
      <w:r>
        <w:rPr>
          <w:w w:val="105"/>
        </w:rPr>
        <w:t xml:space="preserve">to turn down airflow while still meeting space conditioning and ventilation needs, 2) </w:t>
      </w:r>
      <w:r w:rsidRPr="00920125">
        <w:rPr>
          <w:w w:val="105"/>
        </w:rPr>
        <w:t>close</w:t>
      </w:r>
      <w:r>
        <w:rPr>
          <w:w w:val="105"/>
        </w:rPr>
        <w:t>s</w:t>
      </w:r>
      <w:r w:rsidRPr="00920125">
        <w:rPr>
          <w:w w:val="105"/>
        </w:rPr>
        <w:t xml:space="preserve"> </w:t>
      </w:r>
      <w:r w:rsidRPr="0023416A">
        <w:rPr>
          <w:w w:val="105"/>
        </w:rPr>
        <w:t>the hot and cold coil water valves when</w:t>
      </w:r>
      <w:r w:rsidRPr="00920125">
        <w:rPr>
          <w:w w:val="105"/>
        </w:rPr>
        <w:t xml:space="preserve"> no</w:t>
      </w:r>
      <w:r>
        <w:rPr>
          <w:w w:val="105"/>
        </w:rPr>
        <w:t>t</w:t>
      </w:r>
      <w:r w:rsidRPr="00920125">
        <w:rPr>
          <w:w w:val="105"/>
        </w:rPr>
        <w:t xml:space="preserve"> </w:t>
      </w:r>
      <w:r>
        <w:rPr>
          <w:w w:val="105"/>
        </w:rPr>
        <w:t>needed, and 3) resets the hot deck temperature to maximize energy cost savings</w:t>
      </w:r>
      <w:r w:rsidRPr="00920125">
        <w:rPr>
          <w:w w:val="105"/>
        </w:rPr>
        <w:t>.</w:t>
      </w:r>
    </w:p>
    <w:p w14:paraId="24BF9AB1" w14:textId="0A0A4D83" w:rsidR="00920125" w:rsidRPr="005315D2" w:rsidRDefault="00920125" w:rsidP="005315D2">
      <w:pPr>
        <w:pStyle w:val="Caption"/>
        <w:rPr>
          <w:i w:val="0"/>
          <w:iCs w:val="0"/>
          <w:color w:val="auto"/>
          <w:w w:val="105"/>
          <w:sz w:val="23"/>
          <w:szCs w:val="22"/>
        </w:rPr>
      </w:pPr>
      <w:r w:rsidRPr="005315D2">
        <w:rPr>
          <w:i w:val="0"/>
          <w:iCs w:val="0"/>
          <w:color w:val="auto"/>
          <w:w w:val="105"/>
          <w:sz w:val="23"/>
          <w:szCs w:val="22"/>
        </w:rPr>
        <w:t>The VFD allows for fan capacity control</w:t>
      </w:r>
      <w:r w:rsidR="004226B4" w:rsidRPr="005315D2">
        <w:rPr>
          <w:i w:val="0"/>
          <w:iCs w:val="0"/>
          <w:color w:val="auto"/>
          <w:w w:val="105"/>
          <w:sz w:val="23"/>
          <w:szCs w:val="22"/>
        </w:rPr>
        <w:t>.</w:t>
      </w:r>
      <w:r w:rsidRPr="005315D2">
        <w:rPr>
          <w:i w:val="0"/>
          <w:iCs w:val="0"/>
          <w:color w:val="auto"/>
          <w:w w:val="105"/>
          <w:sz w:val="23"/>
          <w:szCs w:val="22"/>
        </w:rPr>
        <w:t xml:space="preserve"> </w:t>
      </w:r>
      <w:r w:rsidR="004226B4" w:rsidRPr="005315D2">
        <w:rPr>
          <w:i w:val="0"/>
          <w:iCs w:val="0"/>
          <w:color w:val="auto"/>
          <w:w w:val="105"/>
          <w:sz w:val="23"/>
          <w:szCs w:val="22"/>
        </w:rPr>
        <w:t xml:space="preserve">This </w:t>
      </w:r>
      <w:r w:rsidRPr="005315D2">
        <w:rPr>
          <w:i w:val="0"/>
          <w:iCs w:val="0"/>
          <w:color w:val="auto"/>
          <w:w w:val="105"/>
          <w:sz w:val="23"/>
          <w:szCs w:val="22"/>
        </w:rPr>
        <w:t xml:space="preserve">ability to operate the fan at reduced speed provides </w:t>
      </w:r>
      <w:r w:rsidR="00294EF1" w:rsidRPr="005315D2">
        <w:rPr>
          <w:i w:val="0"/>
          <w:iCs w:val="0"/>
          <w:color w:val="auto"/>
          <w:w w:val="105"/>
          <w:sz w:val="23"/>
          <w:szCs w:val="22"/>
        </w:rPr>
        <w:t xml:space="preserve">electrical </w:t>
      </w:r>
      <w:r w:rsidRPr="005315D2">
        <w:rPr>
          <w:i w:val="0"/>
          <w:iCs w:val="0"/>
          <w:color w:val="auto"/>
          <w:w w:val="105"/>
          <w:sz w:val="23"/>
          <w:szCs w:val="22"/>
        </w:rPr>
        <w:t xml:space="preserve">energy savings. Fan operation is automatically adjusted based on the position of the (multiple) zone dampers where fan speed is decreased until one of the zone dampers is at full or near </w:t>
      </w:r>
      <w:proofErr w:type="gramStart"/>
      <w:r w:rsidRPr="005315D2">
        <w:rPr>
          <w:i w:val="0"/>
          <w:iCs w:val="0"/>
          <w:color w:val="auto"/>
          <w:w w:val="105"/>
          <w:sz w:val="23"/>
          <w:szCs w:val="22"/>
        </w:rPr>
        <w:t>full</w:t>
      </w:r>
      <w:proofErr w:type="gramEnd"/>
      <w:r w:rsidRPr="005315D2">
        <w:rPr>
          <w:i w:val="0"/>
          <w:iCs w:val="0"/>
          <w:color w:val="auto"/>
          <w:w w:val="105"/>
          <w:sz w:val="23"/>
          <w:szCs w:val="22"/>
        </w:rPr>
        <w:t xml:space="preserve"> open position</w:t>
      </w:r>
      <w:r w:rsidR="004421B7">
        <w:rPr>
          <w:i w:val="0"/>
          <w:iCs w:val="0"/>
          <w:color w:val="auto"/>
          <w:w w:val="105"/>
          <w:sz w:val="23"/>
          <w:szCs w:val="22"/>
        </w:rPr>
        <w:t>.</w:t>
      </w:r>
      <w:r w:rsidR="00041FCA">
        <w:rPr>
          <w:i w:val="0"/>
          <w:iCs w:val="0"/>
          <w:color w:val="auto"/>
          <w:w w:val="105"/>
          <w:sz w:val="23"/>
          <w:szCs w:val="22"/>
        </w:rPr>
        <w:t xml:space="preserve"> </w:t>
      </w:r>
      <w:r w:rsidR="00041FCA" w:rsidRPr="00041FCA">
        <w:rPr>
          <w:i w:val="0"/>
          <w:iCs w:val="0"/>
          <w:color w:val="auto"/>
          <w:w w:val="105"/>
          <w:sz w:val="23"/>
          <w:szCs w:val="22"/>
        </w:rPr>
        <w:t>The objective is to let the dampers open wide so that the fan speed can be lower while still getting adequate heat transfer to provide the needed conditioning to the zone.</w:t>
      </w:r>
    </w:p>
    <w:p w14:paraId="659E4699" w14:textId="7D642BE3" w:rsidR="00920125" w:rsidRDefault="00920125" w:rsidP="00920125">
      <w:pPr>
        <w:rPr>
          <w:w w:val="105"/>
        </w:rPr>
      </w:pPr>
      <w:r w:rsidRPr="00920125">
        <w:rPr>
          <w:w w:val="105"/>
        </w:rPr>
        <w:t xml:space="preserve">The AFMA </w:t>
      </w:r>
      <w:r w:rsidR="007D5BAA">
        <w:rPr>
          <w:w w:val="105"/>
        </w:rPr>
        <w:t xml:space="preserve">provides </w:t>
      </w:r>
      <w:r w:rsidR="007D27CA">
        <w:rPr>
          <w:color w:val="231F21"/>
          <w:w w:val="105"/>
        </w:rPr>
        <w:t xml:space="preserve">measurement of </w:t>
      </w:r>
      <w:r w:rsidR="007D5BAA">
        <w:rPr>
          <w:w w:val="105"/>
        </w:rPr>
        <w:t>outside airflow</w:t>
      </w:r>
      <w:r w:rsidR="007D5BAA">
        <w:rPr>
          <w:color w:val="231F21"/>
          <w:w w:val="105"/>
        </w:rPr>
        <w:t xml:space="preserve"> to</w:t>
      </w:r>
      <w:r w:rsidRPr="00920125">
        <w:rPr>
          <w:color w:val="231F21"/>
          <w:w w:val="105"/>
        </w:rPr>
        <w:t xml:space="preserve"> </w:t>
      </w:r>
      <w:r w:rsidR="00720B22">
        <w:rPr>
          <w:color w:val="231F21"/>
          <w:w w:val="105"/>
        </w:rPr>
        <w:t>the control scheme</w:t>
      </w:r>
      <w:r w:rsidR="007D5BAA">
        <w:rPr>
          <w:color w:val="231F21"/>
          <w:w w:val="105"/>
        </w:rPr>
        <w:t xml:space="preserve"> </w:t>
      </w:r>
      <w:r w:rsidR="004D760D">
        <w:rPr>
          <w:color w:val="231F21"/>
          <w:w w:val="105"/>
        </w:rPr>
        <w:t>that</w:t>
      </w:r>
      <w:r w:rsidR="007D5BAA">
        <w:rPr>
          <w:color w:val="231F21"/>
          <w:w w:val="105"/>
        </w:rPr>
        <w:t xml:space="preserve"> modulates the outside air (mixed air) damper(s) to </w:t>
      </w:r>
      <w:r w:rsidR="00CF33AB">
        <w:rPr>
          <w:color w:val="231F21"/>
          <w:w w:val="105"/>
        </w:rPr>
        <w:t>maintain proper</w:t>
      </w:r>
      <w:r w:rsidRPr="00920125">
        <w:rPr>
          <w:color w:val="231F21"/>
          <w:w w:val="105"/>
        </w:rPr>
        <w:t xml:space="preserve"> ventilation and/or makeup airflow, especially as the VFD varies the total system airflow.</w:t>
      </w:r>
      <w:r w:rsidRPr="00920125">
        <w:rPr>
          <w:w w:val="105"/>
        </w:rPr>
        <w:t xml:space="preserve">  </w:t>
      </w:r>
    </w:p>
    <w:p w14:paraId="16DEE7E1" w14:textId="3F47A419" w:rsidR="008036AA" w:rsidRDefault="00294EF1" w:rsidP="00920125">
      <w:pPr>
        <w:rPr>
          <w:w w:val="105"/>
        </w:rPr>
      </w:pPr>
      <w:r>
        <w:rPr>
          <w:w w:val="105"/>
        </w:rPr>
        <w:t>Th</w:t>
      </w:r>
      <w:r w:rsidR="00074719">
        <w:rPr>
          <w:w w:val="105"/>
        </w:rPr>
        <w:t>e</w:t>
      </w:r>
      <w:r>
        <w:rPr>
          <w:w w:val="105"/>
        </w:rPr>
        <w:t xml:space="preserve"> valve control modification provides thermal savings in the coils that impacts site utility bills in the form of energy savings of the heating or cooling equipment (e.g., natural gas of a boiler or electric energy used for a chiller). </w:t>
      </w:r>
    </w:p>
    <w:p w14:paraId="3A6F25F4" w14:textId="3492541E" w:rsidR="00074719" w:rsidRDefault="00074719" w:rsidP="00920125">
      <w:pPr>
        <w:rPr>
          <w:w w:val="105"/>
        </w:rPr>
      </w:pPr>
      <w:r>
        <w:rPr>
          <w:w w:val="105"/>
        </w:rPr>
        <w:t xml:space="preserve">The </w:t>
      </w:r>
      <w:r w:rsidR="000A46C4">
        <w:rPr>
          <w:w w:val="105"/>
        </w:rPr>
        <w:t xml:space="preserve">binary </w:t>
      </w:r>
      <w:r>
        <w:rPr>
          <w:w w:val="105"/>
        </w:rPr>
        <w:t xml:space="preserve">hot deck temperature reset </w:t>
      </w:r>
      <w:r w:rsidRPr="00CD559F">
        <w:rPr>
          <w:rFonts w:cstheme="minorHAnsi"/>
        </w:rPr>
        <w:t>modulate</w:t>
      </w:r>
      <w:r>
        <w:rPr>
          <w:rFonts w:cstheme="minorHAnsi"/>
        </w:rPr>
        <w:t>s</w:t>
      </w:r>
      <w:r w:rsidRPr="00CD559F">
        <w:rPr>
          <w:rFonts w:cstheme="minorHAnsi"/>
        </w:rPr>
        <w:t xml:space="preserve"> </w:t>
      </w:r>
      <w:r>
        <w:rPr>
          <w:rFonts w:cstheme="minorHAnsi"/>
        </w:rPr>
        <w:t xml:space="preserve">deck temperature to a high or low </w:t>
      </w:r>
      <w:r w:rsidRPr="00CD559F">
        <w:rPr>
          <w:rFonts w:cstheme="minorHAnsi"/>
        </w:rPr>
        <w:t>set point</w:t>
      </w:r>
      <w:r>
        <w:rPr>
          <w:rFonts w:cstheme="minorHAnsi"/>
        </w:rPr>
        <w:t xml:space="preserve"> depending on weather</w:t>
      </w:r>
      <w:r w:rsidRPr="00CD559F">
        <w:rPr>
          <w:rFonts w:cstheme="minorHAnsi"/>
        </w:rPr>
        <w:t>. A</w:t>
      </w:r>
      <w:r>
        <w:rPr>
          <w:rFonts w:cstheme="minorHAnsi"/>
        </w:rPr>
        <w:t xml:space="preserve">t the </w:t>
      </w:r>
      <w:r w:rsidR="004D760D">
        <w:rPr>
          <w:rFonts w:cstheme="minorHAnsi"/>
        </w:rPr>
        <w:t>warmer</w:t>
      </w:r>
      <w:r>
        <w:rPr>
          <w:rFonts w:cstheme="minorHAnsi"/>
        </w:rPr>
        <w:t xml:space="preserve"> </w:t>
      </w:r>
      <w:r w:rsidR="004D760D">
        <w:rPr>
          <w:rFonts w:cstheme="minorHAnsi"/>
        </w:rPr>
        <w:t>setpoint</w:t>
      </w:r>
      <w:r w:rsidR="008D24B1">
        <w:rPr>
          <w:rFonts w:cstheme="minorHAnsi"/>
        </w:rPr>
        <w:t xml:space="preserve"> (during colder weather)</w:t>
      </w:r>
      <w:r>
        <w:rPr>
          <w:rFonts w:cstheme="minorHAnsi"/>
        </w:rPr>
        <w:t xml:space="preserve">, a </w:t>
      </w:r>
      <w:r w:rsidRPr="00CD559F">
        <w:rPr>
          <w:rFonts w:cstheme="minorHAnsi"/>
        </w:rPr>
        <w:t xml:space="preserve">‘hotter’ deck air temperature allows a lower airflow rate to meet zone heating load. </w:t>
      </w:r>
      <w:r w:rsidR="000A46C4">
        <w:rPr>
          <w:rFonts w:cstheme="minorHAnsi"/>
        </w:rPr>
        <w:t>The r</w:t>
      </w:r>
      <w:r>
        <w:rPr>
          <w:rFonts w:cstheme="minorHAnsi"/>
        </w:rPr>
        <w:t>esulting f</w:t>
      </w:r>
      <w:r w:rsidRPr="00CD559F">
        <w:rPr>
          <w:rFonts w:cstheme="minorHAnsi"/>
        </w:rPr>
        <w:t xml:space="preserve">an energy savings is </w:t>
      </w:r>
      <w:r>
        <w:rPr>
          <w:rFonts w:cstheme="minorHAnsi"/>
        </w:rPr>
        <w:t xml:space="preserve">typically </w:t>
      </w:r>
      <w:r w:rsidRPr="00CD559F">
        <w:rPr>
          <w:rFonts w:cstheme="minorHAnsi"/>
        </w:rPr>
        <w:t>more beneficial than thermal savings</w:t>
      </w:r>
      <w:r>
        <w:rPr>
          <w:rFonts w:cstheme="minorHAnsi"/>
        </w:rPr>
        <w:t xml:space="preserve"> because of the greater cost of electricity versus natural gas</w:t>
      </w:r>
      <w:r w:rsidRPr="00CD559F">
        <w:rPr>
          <w:rFonts w:cstheme="minorHAnsi"/>
        </w:rPr>
        <w:t xml:space="preserve">.  </w:t>
      </w:r>
      <w:r>
        <w:rPr>
          <w:rFonts w:cstheme="minorHAnsi"/>
        </w:rPr>
        <w:t xml:space="preserve">At the </w:t>
      </w:r>
      <w:r w:rsidR="004D760D">
        <w:rPr>
          <w:rFonts w:cstheme="minorHAnsi"/>
        </w:rPr>
        <w:t>cooler setpoint</w:t>
      </w:r>
      <w:r>
        <w:rPr>
          <w:rFonts w:cstheme="minorHAnsi"/>
        </w:rPr>
        <w:t xml:space="preserve">, </w:t>
      </w:r>
      <w:r w:rsidR="008D24B1">
        <w:rPr>
          <w:rFonts w:cstheme="minorHAnsi"/>
        </w:rPr>
        <w:t xml:space="preserve">(during warmer weather) </w:t>
      </w:r>
      <w:r w:rsidR="00F17C7A">
        <w:rPr>
          <w:rFonts w:cstheme="minorHAnsi"/>
        </w:rPr>
        <w:t xml:space="preserve">excess </w:t>
      </w:r>
      <w:r>
        <w:rPr>
          <w:rFonts w:cstheme="minorHAnsi"/>
        </w:rPr>
        <w:t xml:space="preserve">heating </w:t>
      </w:r>
      <w:r w:rsidR="00F17C7A">
        <w:rPr>
          <w:rFonts w:cstheme="minorHAnsi"/>
        </w:rPr>
        <w:t xml:space="preserve">in the coil (and excess standby loss) </w:t>
      </w:r>
      <w:r>
        <w:rPr>
          <w:rFonts w:cstheme="minorHAnsi"/>
        </w:rPr>
        <w:t>is reduced as coil capacity better matches warm weather needs.</w:t>
      </w:r>
    </w:p>
    <w:p w14:paraId="040754AC" w14:textId="197D33DC" w:rsidR="00920125" w:rsidRDefault="00294EF1" w:rsidP="00920125">
      <w:r>
        <w:rPr>
          <w:w w:val="105"/>
        </w:rPr>
        <w:lastRenderedPageBreak/>
        <w:t>An optional</w:t>
      </w:r>
      <w:r w:rsidRPr="00920125">
        <w:rPr>
          <w:w w:val="105"/>
        </w:rPr>
        <w:t xml:space="preserve"> demand controlled</w:t>
      </w:r>
      <w:r w:rsidRPr="00920125">
        <w:rPr>
          <w:spacing w:val="-35"/>
          <w:w w:val="105"/>
        </w:rPr>
        <w:t xml:space="preserve"> </w:t>
      </w:r>
      <w:r w:rsidRPr="00920125">
        <w:rPr>
          <w:w w:val="105"/>
        </w:rPr>
        <w:t>ventilation</w:t>
      </w:r>
      <w:r>
        <w:rPr>
          <w:w w:val="105"/>
        </w:rPr>
        <w:t xml:space="preserve"> </w:t>
      </w:r>
      <w:r w:rsidR="0097537A">
        <w:rPr>
          <w:w w:val="105"/>
        </w:rPr>
        <w:t xml:space="preserve">(DCV) </w:t>
      </w:r>
      <w:r>
        <w:rPr>
          <w:w w:val="105"/>
        </w:rPr>
        <w:t xml:space="preserve">control scheme </w:t>
      </w:r>
      <w:r w:rsidR="0097537A">
        <w:rPr>
          <w:w w:val="105"/>
        </w:rPr>
        <w:t>uses sensor</w:t>
      </w:r>
      <w:r w:rsidR="000C7D9B">
        <w:rPr>
          <w:w w:val="105"/>
        </w:rPr>
        <w:t>s</w:t>
      </w:r>
      <w:r w:rsidR="0097537A">
        <w:rPr>
          <w:w w:val="105"/>
        </w:rPr>
        <w:t xml:space="preserve"> in the space to detect periods of no</w:t>
      </w:r>
      <w:r w:rsidR="000C7D9B">
        <w:rPr>
          <w:w w:val="105"/>
        </w:rPr>
        <w:t xml:space="preserve"> or low</w:t>
      </w:r>
      <w:r w:rsidR="0097537A">
        <w:rPr>
          <w:w w:val="105"/>
        </w:rPr>
        <w:t xml:space="preserve"> occupancy and </w:t>
      </w:r>
      <w:r>
        <w:rPr>
          <w:w w:val="105"/>
        </w:rPr>
        <w:t>achieves f</w:t>
      </w:r>
      <w:r w:rsidRPr="00920125">
        <w:rPr>
          <w:w w:val="105"/>
        </w:rPr>
        <w:t xml:space="preserve">urther </w:t>
      </w:r>
      <w:r w:rsidR="00920125" w:rsidRPr="00920125">
        <w:rPr>
          <w:w w:val="105"/>
        </w:rPr>
        <w:t xml:space="preserve">energy savings through </w:t>
      </w:r>
      <w:r>
        <w:rPr>
          <w:w w:val="105"/>
        </w:rPr>
        <w:t>reduction</w:t>
      </w:r>
      <w:r w:rsidRPr="00920125">
        <w:rPr>
          <w:w w:val="105"/>
        </w:rPr>
        <w:t xml:space="preserve"> </w:t>
      </w:r>
      <w:r w:rsidR="00920125" w:rsidRPr="00920125">
        <w:rPr>
          <w:w w:val="105"/>
        </w:rPr>
        <w:t xml:space="preserve">of outdoor air </w:t>
      </w:r>
      <w:r w:rsidR="000C7D9B">
        <w:rPr>
          <w:w w:val="105"/>
        </w:rPr>
        <w:t>ventilation</w:t>
      </w:r>
      <w:r w:rsidR="00920125" w:rsidRPr="00920125">
        <w:rPr>
          <w:w w:val="105"/>
        </w:rPr>
        <w:t xml:space="preserve"> </w:t>
      </w:r>
      <w:r>
        <w:rPr>
          <w:w w:val="105"/>
        </w:rPr>
        <w:t xml:space="preserve">when spaces are </w:t>
      </w:r>
      <w:r w:rsidR="000C7D9B">
        <w:rPr>
          <w:w w:val="105"/>
        </w:rPr>
        <w:t>not used</w:t>
      </w:r>
      <w:r w:rsidR="00920125" w:rsidRPr="00920125">
        <w:rPr>
          <w:w w:val="105"/>
        </w:rPr>
        <w:t>.</w:t>
      </w:r>
    </w:p>
    <w:p w14:paraId="62E1F0EA" w14:textId="576F32B4" w:rsidR="00FA2A7A" w:rsidRPr="00920125" w:rsidRDefault="00030145" w:rsidP="00FA2A7A">
      <w:pPr>
        <w:rPr>
          <w:w w:val="105"/>
        </w:rPr>
      </w:pPr>
      <w:r>
        <w:t xml:space="preserve">In addition to the VFD and AMFA of the basic retrofit, there may be other site specific equipment needed to </w:t>
      </w:r>
      <w:r w:rsidR="00CD7D73">
        <w:t>support</w:t>
      </w:r>
      <w:r>
        <w:t xml:space="preserve"> desired control of the system. </w:t>
      </w:r>
      <w:r w:rsidR="00FA2A7A">
        <w:t>The retrofit will need direct digital control (DDC) and is expected to be done at the same time as a DDC upgrade</w:t>
      </w:r>
      <w:r w:rsidR="00FA2A7A" w:rsidRPr="00920125">
        <w:rPr>
          <w:w w:val="105"/>
        </w:rPr>
        <w:t>. Depending on the state of repair of the existing system, the retrofit may require replacement of controllers, actuators and</w:t>
      </w:r>
      <w:r w:rsidR="00FA2A7A">
        <w:rPr>
          <w:w w:val="105"/>
        </w:rPr>
        <w:t>/or</w:t>
      </w:r>
      <w:r w:rsidR="00FA2A7A" w:rsidRPr="00920125">
        <w:rPr>
          <w:w w:val="105"/>
        </w:rPr>
        <w:t xml:space="preserve"> sensors to provide for accurate monitoring and control of the system.</w:t>
      </w:r>
      <w:r w:rsidR="00EB72AB">
        <w:rPr>
          <w:w w:val="105"/>
        </w:rPr>
        <w:t xml:space="preserve"> </w:t>
      </w:r>
      <w:r w:rsidR="00FA2A7A" w:rsidRPr="00920125">
        <w:rPr>
          <w:w w:val="105"/>
        </w:rPr>
        <w:t xml:space="preserve">The retrofit might require the replacement of the fan motor(s) with a VFD-compatible motor. </w:t>
      </w:r>
      <w:r w:rsidR="00FA2A7A">
        <w:rPr>
          <w:w w:val="105"/>
        </w:rPr>
        <w:t xml:space="preserve">Replacement of an older motor can </w:t>
      </w:r>
      <w:r w:rsidR="00FA2A7A" w:rsidRPr="00920125">
        <w:rPr>
          <w:w w:val="105"/>
        </w:rPr>
        <w:t xml:space="preserve">provide for </w:t>
      </w:r>
      <w:r w:rsidR="00FA2A7A">
        <w:rPr>
          <w:w w:val="105"/>
        </w:rPr>
        <w:t xml:space="preserve">additional </w:t>
      </w:r>
      <w:r w:rsidR="00FA2A7A" w:rsidRPr="00920125">
        <w:rPr>
          <w:w w:val="105"/>
        </w:rPr>
        <w:t xml:space="preserve">energy </w:t>
      </w:r>
      <w:r w:rsidR="00FA2A7A">
        <w:rPr>
          <w:w w:val="105"/>
        </w:rPr>
        <w:t>savings if the new motor is a higher efficiency motor</w:t>
      </w:r>
      <w:r w:rsidR="00FA2A7A" w:rsidRPr="00920125">
        <w:rPr>
          <w:w w:val="105"/>
        </w:rPr>
        <w:t>.</w:t>
      </w:r>
      <w:r w:rsidR="0097537A">
        <w:rPr>
          <w:w w:val="105"/>
        </w:rPr>
        <w:t xml:space="preserve"> The demand controlled ventilation option will require addition of CO</w:t>
      </w:r>
      <w:r w:rsidR="0097537A" w:rsidRPr="000C7D9B">
        <w:rPr>
          <w:w w:val="105"/>
          <w:vertAlign w:val="subscript"/>
        </w:rPr>
        <w:t>2</w:t>
      </w:r>
      <w:r w:rsidR="0097537A">
        <w:rPr>
          <w:w w:val="105"/>
        </w:rPr>
        <w:t xml:space="preserve"> or occupancy sensors in the space.</w:t>
      </w:r>
    </w:p>
    <w:p w14:paraId="16659AC5" w14:textId="45222D2B" w:rsidR="00EB72AB" w:rsidRDefault="00EB72AB" w:rsidP="00EB72AB">
      <w:r w:rsidRPr="004421B7">
        <w:t>The ideal retrofit</w:t>
      </w:r>
      <w:r>
        <w:t xml:space="preserve"> candidate is a conventional multizone where the hot and cold decks are operated simultaneously, and the unit is scheduled for a DDC upgrade. Other types are suitable, but the </w:t>
      </w:r>
      <w:r w:rsidR="0017176E">
        <w:t>Return on Investment (</w:t>
      </w:r>
      <w:r>
        <w:t>ROI</w:t>
      </w:r>
      <w:r w:rsidR="0017176E">
        <w:t>)</w:t>
      </w:r>
      <w:r>
        <w:t xml:space="preserve"> will likely not be as good.</w:t>
      </w:r>
    </w:p>
    <w:p w14:paraId="3985B9F4" w14:textId="2D28D642" w:rsidR="003F5AD3" w:rsidRDefault="00920125" w:rsidP="00920125">
      <w:pPr>
        <w:rPr>
          <w:rStyle w:val="Hyperlink"/>
          <w:rFonts w:cstheme="minorHAnsi"/>
          <w:iCs/>
          <w:szCs w:val="23"/>
        </w:rPr>
      </w:pPr>
      <w:r w:rsidRPr="00920125">
        <w:rPr>
          <w:w w:val="105"/>
        </w:rPr>
        <w:t xml:space="preserve">This Design Guide is based on a field demonstration project performed by </w:t>
      </w:r>
      <w:r w:rsidR="00EF4432">
        <w:rPr>
          <w:w w:val="105"/>
        </w:rPr>
        <w:t xml:space="preserve">the </w:t>
      </w:r>
      <w:r w:rsidRPr="00920125">
        <w:rPr>
          <w:w w:val="105"/>
        </w:rPr>
        <w:t xml:space="preserve">Engineer Research and Development Center, Construction Engineering Research Laboratory (ERDC-CERL) under the </w:t>
      </w:r>
      <w:r w:rsidR="00EF4432">
        <w:rPr>
          <w:w w:val="105"/>
        </w:rPr>
        <w:t>DoD</w:t>
      </w:r>
      <w:r w:rsidR="00EF4432" w:rsidRPr="00920125">
        <w:rPr>
          <w:w w:val="105"/>
        </w:rPr>
        <w:t xml:space="preserve"> </w:t>
      </w:r>
      <w:r w:rsidRPr="00920125">
        <w:rPr>
          <w:w w:val="105"/>
        </w:rPr>
        <w:t xml:space="preserve">Environmental Security Technology Certification Program (ESTCP). A suite of implementation support tools </w:t>
      </w:r>
      <w:r w:rsidR="009F2C61" w:rsidRPr="00920125">
        <w:rPr>
          <w:w w:val="105"/>
        </w:rPr>
        <w:t>has</w:t>
      </w:r>
      <w:r w:rsidRPr="00920125">
        <w:rPr>
          <w:w w:val="105"/>
        </w:rPr>
        <w:t xml:space="preserve"> been developed to facilitate adoption of the retrofit</w:t>
      </w:r>
      <w:r w:rsidR="00865520">
        <w:rPr>
          <w:w w:val="105"/>
        </w:rPr>
        <w:t xml:space="preserve">. See </w:t>
      </w:r>
      <w:r w:rsidR="00951CF9">
        <w:rPr>
          <w:w w:val="105"/>
        </w:rPr>
        <w:t>Figure 2</w:t>
      </w:r>
      <w:r w:rsidR="00865520">
        <w:rPr>
          <w:w w:val="105"/>
        </w:rPr>
        <w:t xml:space="preserve">. </w:t>
      </w:r>
      <w:r w:rsidR="00951CF9">
        <w:rPr>
          <w:w w:val="105"/>
        </w:rPr>
        <w:t xml:space="preserve">These implementation resources help a potential user through the entire process of evaluating, procuring, and using the technology. </w:t>
      </w:r>
      <w:r w:rsidR="00865520">
        <w:rPr>
          <w:w w:val="105"/>
        </w:rPr>
        <w:t>See</w:t>
      </w:r>
      <w:r w:rsidR="00951CF9">
        <w:rPr>
          <w:w w:val="105"/>
        </w:rPr>
        <w:t xml:space="preserve"> Figure 3</w:t>
      </w:r>
      <w:r w:rsidR="00865520">
        <w:rPr>
          <w:w w:val="105"/>
        </w:rPr>
        <w:t>.</w:t>
      </w:r>
      <w:r w:rsidRPr="00920125">
        <w:rPr>
          <w:w w:val="105"/>
        </w:rPr>
        <w:t xml:space="preserve"> </w:t>
      </w:r>
      <w:r w:rsidR="00865520">
        <w:rPr>
          <w:w w:val="105"/>
        </w:rPr>
        <w:t>The suite</w:t>
      </w:r>
      <w:r w:rsidR="00865520" w:rsidRPr="00920125">
        <w:rPr>
          <w:w w:val="105"/>
        </w:rPr>
        <w:t xml:space="preserve"> </w:t>
      </w:r>
      <w:r w:rsidRPr="00920125">
        <w:rPr>
          <w:w w:val="105"/>
        </w:rPr>
        <w:t>include</w:t>
      </w:r>
      <w:r w:rsidR="009F2C61">
        <w:rPr>
          <w:w w:val="105"/>
        </w:rPr>
        <w:t>s</w:t>
      </w:r>
      <w:r w:rsidRPr="00920125">
        <w:rPr>
          <w:w w:val="105"/>
        </w:rPr>
        <w:t xml:space="preserve"> this Design Guide</w:t>
      </w:r>
      <w:r w:rsidR="00884FBC">
        <w:rPr>
          <w:w w:val="105"/>
        </w:rPr>
        <w:t xml:space="preserve"> (with template Performance Work Statement</w:t>
      </w:r>
      <w:r w:rsidRPr="00920125">
        <w:rPr>
          <w:w w:val="105"/>
        </w:rPr>
        <w:t xml:space="preserve">, </w:t>
      </w:r>
      <w:r w:rsidR="00884FBC" w:rsidRPr="00920125">
        <w:rPr>
          <w:w w:val="105"/>
        </w:rPr>
        <w:t xml:space="preserve">template </w:t>
      </w:r>
      <w:r w:rsidR="00884FBC">
        <w:rPr>
          <w:w w:val="105"/>
        </w:rPr>
        <w:t>S</w:t>
      </w:r>
      <w:r w:rsidR="00884FBC" w:rsidRPr="00920125">
        <w:rPr>
          <w:w w:val="105"/>
        </w:rPr>
        <w:t>pecification</w:t>
      </w:r>
      <w:r w:rsidR="00884FBC">
        <w:rPr>
          <w:w w:val="105"/>
        </w:rPr>
        <w:t xml:space="preserve"> Book,</w:t>
      </w:r>
      <w:r w:rsidR="00884FBC" w:rsidRPr="00920125">
        <w:rPr>
          <w:w w:val="105"/>
        </w:rPr>
        <w:t xml:space="preserve"> </w:t>
      </w:r>
      <w:r w:rsidR="00884FBC">
        <w:rPr>
          <w:w w:val="105"/>
        </w:rPr>
        <w:t xml:space="preserve">and template Sequences of Operation in the </w:t>
      </w:r>
      <w:r w:rsidR="009F2C61">
        <w:rPr>
          <w:w w:val="105"/>
        </w:rPr>
        <w:t>a</w:t>
      </w:r>
      <w:r w:rsidR="00884FBC">
        <w:rPr>
          <w:w w:val="105"/>
        </w:rPr>
        <w:t xml:space="preserve">ppendix), </w:t>
      </w:r>
      <w:r w:rsidRPr="00920125">
        <w:rPr>
          <w:w w:val="105"/>
        </w:rPr>
        <w:t xml:space="preserve">template </w:t>
      </w:r>
      <w:r w:rsidR="009F2C61">
        <w:rPr>
          <w:w w:val="105"/>
        </w:rPr>
        <w:t>C</w:t>
      </w:r>
      <w:r w:rsidR="006C5BB3">
        <w:rPr>
          <w:w w:val="105"/>
        </w:rPr>
        <w:t>ontrol</w:t>
      </w:r>
      <w:r w:rsidRPr="00920125">
        <w:rPr>
          <w:w w:val="105"/>
        </w:rPr>
        <w:t xml:space="preserve"> </w:t>
      </w:r>
      <w:r w:rsidR="009F2C61">
        <w:rPr>
          <w:w w:val="105"/>
        </w:rPr>
        <w:t>D</w:t>
      </w:r>
      <w:r w:rsidRPr="00920125">
        <w:rPr>
          <w:w w:val="105"/>
        </w:rPr>
        <w:t xml:space="preserve">rawings, </w:t>
      </w:r>
      <w:r w:rsidR="000A46C4">
        <w:rPr>
          <w:w w:val="105"/>
        </w:rPr>
        <w:t xml:space="preserve">template Points Schedules, </w:t>
      </w:r>
      <w:r w:rsidRPr="00920125">
        <w:rPr>
          <w:w w:val="105"/>
        </w:rPr>
        <w:t xml:space="preserve">a Technical Note, </w:t>
      </w:r>
      <w:r w:rsidR="00823705">
        <w:rPr>
          <w:w w:val="105"/>
        </w:rPr>
        <w:t xml:space="preserve">an ESTCP Fact Sheet, </w:t>
      </w:r>
      <w:r w:rsidRPr="00920125">
        <w:rPr>
          <w:w w:val="105"/>
        </w:rPr>
        <w:t xml:space="preserve">a </w:t>
      </w:r>
      <w:r w:rsidR="000A46C4">
        <w:rPr>
          <w:w w:val="105"/>
        </w:rPr>
        <w:t xml:space="preserve">Field </w:t>
      </w:r>
      <w:r w:rsidRPr="00920125">
        <w:rPr>
          <w:w w:val="105"/>
        </w:rPr>
        <w:t>Scoping Guide, a</w:t>
      </w:r>
      <w:r w:rsidR="00E128BF">
        <w:rPr>
          <w:w w:val="105"/>
        </w:rPr>
        <w:t xml:space="preserve"> Savings</w:t>
      </w:r>
      <w:r w:rsidRPr="00920125">
        <w:rPr>
          <w:w w:val="105"/>
        </w:rPr>
        <w:t xml:space="preserve"> Estimat</w:t>
      </w:r>
      <w:r w:rsidR="00E128BF">
        <w:rPr>
          <w:w w:val="105"/>
        </w:rPr>
        <w:t>or</w:t>
      </w:r>
      <w:r w:rsidRPr="00920125">
        <w:rPr>
          <w:w w:val="105"/>
        </w:rPr>
        <w:t xml:space="preserve"> </w:t>
      </w:r>
      <w:r w:rsidR="009F2C61">
        <w:rPr>
          <w:w w:val="105"/>
        </w:rPr>
        <w:t>T</w:t>
      </w:r>
      <w:r w:rsidRPr="00920125">
        <w:rPr>
          <w:w w:val="105"/>
        </w:rPr>
        <w:t xml:space="preserve">ool, </w:t>
      </w:r>
      <w:r w:rsidR="00F70C06">
        <w:rPr>
          <w:w w:val="105"/>
        </w:rPr>
        <w:t xml:space="preserve">a Pitch Briefing Slide, </w:t>
      </w:r>
      <w:r w:rsidRPr="00920125">
        <w:rPr>
          <w:w w:val="105"/>
        </w:rPr>
        <w:t>and Commissioning Guidance</w:t>
      </w:r>
      <w:r w:rsidR="001A3C6F">
        <w:rPr>
          <w:w w:val="105"/>
        </w:rPr>
        <w:t xml:space="preserve"> (with Performance Verification Test)</w:t>
      </w:r>
      <w:r w:rsidRPr="00920125">
        <w:rPr>
          <w:w w:val="105"/>
        </w:rPr>
        <w:t xml:space="preserve">. </w:t>
      </w:r>
      <w:r w:rsidR="00CC061F">
        <w:rPr>
          <w:w w:val="105"/>
        </w:rPr>
        <w:t>These resources are posted on the Whole Building Design Guide</w:t>
      </w:r>
      <w:r w:rsidR="00884FBC">
        <w:rPr>
          <w:w w:val="105"/>
        </w:rPr>
        <w:t xml:space="preserve"> at </w:t>
      </w:r>
      <w:hyperlink r:id="rId13" w:history="1">
        <w:r w:rsidR="00F70C06" w:rsidRPr="00A41723">
          <w:rPr>
            <w:rStyle w:val="Hyperlink"/>
            <w:rFonts w:cstheme="minorHAnsi"/>
            <w:iCs/>
            <w:szCs w:val="23"/>
          </w:rPr>
          <w:t>www.wbdg.org/ffc/army-coe/design-guides</w:t>
        </w:r>
      </w:hyperlink>
      <w:r w:rsidR="00865520" w:rsidRPr="00865520">
        <w:rPr>
          <w:rStyle w:val="Hyperlink"/>
          <w:rFonts w:cstheme="minorHAnsi"/>
          <w:iCs/>
          <w:szCs w:val="23"/>
        </w:rPr>
        <w:t>/mz-vv-hvac-controls-retrofit</w:t>
      </w:r>
      <w:r w:rsidR="00884FBC">
        <w:rPr>
          <w:w w:val="105"/>
        </w:rPr>
        <w:t>.</w:t>
      </w:r>
      <w:r w:rsidR="00F70C06">
        <w:rPr>
          <w:w w:val="105"/>
        </w:rPr>
        <w:t xml:space="preserve"> </w:t>
      </w:r>
      <w:r w:rsidR="00F70C06" w:rsidRPr="004935A2">
        <w:t xml:space="preserve">Free on-demand </w:t>
      </w:r>
      <w:r w:rsidR="00F70C06">
        <w:t xml:space="preserve">training </w:t>
      </w:r>
      <w:r w:rsidR="00F70C06" w:rsidRPr="004935A2">
        <w:t>on the technology is available at:</w:t>
      </w:r>
      <w:r w:rsidR="00F70C06" w:rsidRPr="00A21A8F">
        <w:rPr>
          <w:sz w:val="20"/>
          <w:szCs w:val="20"/>
        </w:rPr>
        <w:t xml:space="preserve"> </w:t>
      </w:r>
      <w:r w:rsidR="00865520" w:rsidRPr="00865520">
        <w:t>https://www.wbdg.org/continuing-education/dod-courses/estcp/estcp4-4</w:t>
      </w:r>
      <w:r w:rsidR="00F70C06">
        <w:rPr>
          <w:rStyle w:val="Hyperlink"/>
          <w:rFonts w:cstheme="minorHAnsi"/>
          <w:iCs/>
          <w:szCs w:val="23"/>
        </w:rPr>
        <w:t>.</w:t>
      </w:r>
    </w:p>
    <w:p w14:paraId="3B1A1A39" w14:textId="77777777" w:rsidR="00865520" w:rsidRDefault="00865520" w:rsidP="00865520">
      <w:pPr>
        <w:keepNext/>
        <w:jc w:val="center"/>
      </w:pPr>
      <w:r>
        <w:rPr>
          <w:rFonts w:eastAsia="MS PGothic"/>
          <w:noProof/>
          <w:sz w:val="22"/>
        </w:rPr>
        <w:lastRenderedPageBreak/>
        <w:drawing>
          <wp:inline distT="0" distB="0" distL="0" distR="0" wp14:anchorId="1C5C04BA" wp14:editId="112E106A">
            <wp:extent cx="5799455" cy="3004673"/>
            <wp:effectExtent l="19050" t="19050" r="10795"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9758" cy="3010011"/>
                    </a:xfrm>
                    <a:prstGeom prst="rect">
                      <a:avLst/>
                    </a:prstGeom>
                    <a:noFill/>
                    <a:ln>
                      <a:solidFill>
                        <a:schemeClr val="accent1"/>
                      </a:solidFill>
                    </a:ln>
                  </pic:spPr>
                </pic:pic>
              </a:graphicData>
            </a:graphic>
          </wp:inline>
        </w:drawing>
      </w:r>
    </w:p>
    <w:p w14:paraId="736CDD70" w14:textId="069FE8E4" w:rsidR="00865520" w:rsidRDefault="00865520" w:rsidP="00865520">
      <w:pPr>
        <w:pStyle w:val="Caption"/>
        <w:jc w:val="center"/>
      </w:pPr>
      <w:bookmarkStart w:id="4" w:name="_Ref115093585"/>
      <w:r>
        <w:t xml:space="preserve">Figure </w:t>
      </w:r>
      <w:fldSimple w:instr=" SEQ Figure \* ARABIC ">
        <w:r>
          <w:rPr>
            <w:noProof/>
          </w:rPr>
          <w:t>2</w:t>
        </w:r>
      </w:fldSimple>
      <w:bookmarkEnd w:id="4"/>
      <w:r>
        <w:t xml:space="preserve">: </w:t>
      </w:r>
      <w:r w:rsidRPr="00D76AA7">
        <w:t>Implementation Support Suite of Tools</w:t>
      </w:r>
    </w:p>
    <w:p w14:paraId="3277FEA2" w14:textId="77777777" w:rsidR="00865520" w:rsidRPr="00E54E24" w:rsidRDefault="00865520" w:rsidP="00865520"/>
    <w:p w14:paraId="40706AE3" w14:textId="77777777" w:rsidR="00865520" w:rsidRDefault="00865520" w:rsidP="00865520">
      <w:pPr>
        <w:keepNext/>
        <w:jc w:val="center"/>
      </w:pPr>
      <w:r>
        <w:rPr>
          <w:noProof/>
        </w:rPr>
        <w:drawing>
          <wp:inline distT="0" distB="0" distL="0" distR="0" wp14:anchorId="2F3878DE" wp14:editId="2481A5A1">
            <wp:extent cx="5771515" cy="2194290"/>
            <wp:effectExtent l="19050" t="19050" r="1968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4271" cy="2199140"/>
                    </a:xfrm>
                    <a:prstGeom prst="rect">
                      <a:avLst/>
                    </a:prstGeom>
                    <a:noFill/>
                    <a:ln>
                      <a:solidFill>
                        <a:schemeClr val="accent1"/>
                      </a:solidFill>
                    </a:ln>
                  </pic:spPr>
                </pic:pic>
              </a:graphicData>
            </a:graphic>
          </wp:inline>
        </w:drawing>
      </w:r>
    </w:p>
    <w:p w14:paraId="0E455826" w14:textId="7C6CC856" w:rsidR="00865520" w:rsidRPr="005E3713" w:rsidRDefault="00865520" w:rsidP="005E3713">
      <w:pPr>
        <w:jc w:val="center"/>
        <w:rPr>
          <w:i/>
          <w:iCs/>
          <w:color w:val="44546A" w:themeColor="text2"/>
          <w:sz w:val="18"/>
          <w:szCs w:val="18"/>
        </w:rPr>
      </w:pPr>
      <w:bookmarkStart w:id="5" w:name="_Ref115093574"/>
      <w:r w:rsidRPr="005E3713">
        <w:rPr>
          <w:i/>
          <w:iCs/>
          <w:color w:val="44546A" w:themeColor="text2"/>
          <w:sz w:val="18"/>
          <w:szCs w:val="18"/>
        </w:rPr>
        <w:t xml:space="preserve">Figure </w:t>
      </w:r>
      <w:r w:rsidRPr="005E3713">
        <w:rPr>
          <w:i/>
          <w:iCs/>
          <w:color w:val="44546A" w:themeColor="text2"/>
          <w:sz w:val="18"/>
          <w:szCs w:val="18"/>
        </w:rPr>
        <w:fldChar w:fldCharType="begin"/>
      </w:r>
      <w:r w:rsidRPr="005E3713">
        <w:rPr>
          <w:i/>
          <w:iCs/>
          <w:color w:val="44546A" w:themeColor="text2"/>
          <w:sz w:val="18"/>
          <w:szCs w:val="18"/>
        </w:rPr>
        <w:instrText xml:space="preserve"> SEQ Figure \* ARABIC </w:instrText>
      </w:r>
      <w:r w:rsidRPr="005E3713">
        <w:rPr>
          <w:i/>
          <w:iCs/>
          <w:color w:val="44546A" w:themeColor="text2"/>
          <w:sz w:val="18"/>
          <w:szCs w:val="18"/>
        </w:rPr>
        <w:fldChar w:fldCharType="separate"/>
      </w:r>
      <w:r>
        <w:rPr>
          <w:i/>
          <w:iCs/>
          <w:noProof/>
          <w:color w:val="44546A" w:themeColor="text2"/>
          <w:sz w:val="18"/>
          <w:szCs w:val="18"/>
        </w:rPr>
        <w:t>3</w:t>
      </w:r>
      <w:r w:rsidRPr="005E3713">
        <w:rPr>
          <w:i/>
          <w:iCs/>
          <w:color w:val="44546A" w:themeColor="text2"/>
          <w:sz w:val="18"/>
          <w:szCs w:val="18"/>
        </w:rPr>
        <w:fldChar w:fldCharType="end"/>
      </w:r>
      <w:bookmarkEnd w:id="5"/>
      <w:r w:rsidRPr="005E3713">
        <w:rPr>
          <w:i/>
          <w:iCs/>
          <w:color w:val="44546A" w:themeColor="text2"/>
          <w:sz w:val="18"/>
          <w:szCs w:val="18"/>
        </w:rPr>
        <w:t>: Retrofit Implementation Process with Supporting Tools</w:t>
      </w:r>
    </w:p>
    <w:p w14:paraId="2564D3C7" w14:textId="4CEC5518" w:rsidR="00AD4255" w:rsidRDefault="00AD4255" w:rsidP="00AD4255">
      <w:r>
        <w:t xml:space="preserve">The </w:t>
      </w:r>
      <w:r w:rsidRPr="00C15F15">
        <w:t>‘Technical Note’</w:t>
      </w:r>
      <w:r>
        <w:t xml:space="preserve"> document summarizes the </w:t>
      </w:r>
      <w:r w:rsidR="00DB17FF">
        <w:t xml:space="preserve">findings of the </w:t>
      </w:r>
      <w:r>
        <w:t xml:space="preserve">original </w:t>
      </w:r>
      <w:r w:rsidR="00CD7D73">
        <w:t xml:space="preserve">field </w:t>
      </w:r>
      <w:r>
        <w:t>demonstration</w:t>
      </w:r>
      <w:r w:rsidR="00DB17FF">
        <w:t xml:space="preserve"> project</w:t>
      </w:r>
      <w:r>
        <w:t xml:space="preserve">.  It is recommended </w:t>
      </w:r>
      <w:r w:rsidR="00DB17FF">
        <w:t xml:space="preserve">that it </w:t>
      </w:r>
      <w:r>
        <w:t xml:space="preserve">be reviewed to </w:t>
      </w:r>
      <w:r w:rsidR="00DB17FF">
        <w:t xml:space="preserve">help </w:t>
      </w:r>
      <w:r>
        <w:t xml:space="preserve">decide if the retrofit is worth pursuing and to assist in selecting which multizone units are candidates for retrofit.  </w:t>
      </w:r>
      <w:r w:rsidR="00DB17FF">
        <w:t>Its c</w:t>
      </w:r>
      <w:r>
        <w:t xml:space="preserve">ontents include </w:t>
      </w:r>
      <w:r w:rsidR="00DB17FF">
        <w:t xml:space="preserve">a </w:t>
      </w:r>
      <w:r>
        <w:t>technical explanation on how the retrofit saves energy, where the demonstrations occurred, and what savings were achieved in the demonstration</w:t>
      </w:r>
      <w:r w:rsidR="00EF4432">
        <w:t xml:space="preserve"> project</w:t>
      </w:r>
      <w:r w:rsidR="00260451">
        <w:t xml:space="preserve"> as well as expected savings for typical retrofit applications</w:t>
      </w:r>
      <w:r>
        <w:t>.</w:t>
      </w:r>
    </w:p>
    <w:p w14:paraId="2189665F" w14:textId="5792646E" w:rsidR="00951CF9" w:rsidRDefault="00951CF9" w:rsidP="00AD4255">
      <w:r>
        <w:br w:type="page"/>
      </w:r>
    </w:p>
    <w:p w14:paraId="2623AB86" w14:textId="77777777" w:rsidR="0086719A" w:rsidRPr="00F77356" w:rsidRDefault="0086719A" w:rsidP="00AD4255"/>
    <w:p w14:paraId="6DB4E286" w14:textId="0F126D51" w:rsidR="0070357E" w:rsidRDefault="00A931D2" w:rsidP="003F60DE">
      <w:pPr>
        <w:pStyle w:val="Heading1"/>
        <w:numPr>
          <w:ilvl w:val="0"/>
          <w:numId w:val="1"/>
        </w:numPr>
      </w:pPr>
      <w:bookmarkStart w:id="6" w:name="_TOC_250017"/>
      <w:bookmarkStart w:id="7" w:name="_Ref55295026"/>
      <w:bookmarkStart w:id="8" w:name="_Toc115162901"/>
      <w:r>
        <w:t xml:space="preserve">MULTIZONE </w:t>
      </w:r>
      <w:r w:rsidR="003F5AD3" w:rsidRPr="00DD66C7">
        <w:t xml:space="preserve">SYSTEM </w:t>
      </w:r>
      <w:bookmarkEnd w:id="6"/>
      <w:r w:rsidR="00F10467">
        <w:t>TYPES</w:t>
      </w:r>
      <w:bookmarkEnd w:id="7"/>
      <w:bookmarkEnd w:id="8"/>
    </w:p>
    <w:p w14:paraId="0DAC7845" w14:textId="16EC15D5" w:rsidR="0070357E" w:rsidRDefault="00260451" w:rsidP="003F60DE">
      <w:pPr>
        <w:rPr>
          <w:w w:val="105"/>
        </w:rPr>
      </w:pPr>
      <w:r>
        <w:rPr>
          <w:w w:val="105"/>
        </w:rPr>
        <w:t xml:space="preserve">Although multizone </w:t>
      </w:r>
      <w:r w:rsidR="0070357E">
        <w:rPr>
          <w:w w:val="105"/>
        </w:rPr>
        <w:t xml:space="preserve">systems </w:t>
      </w:r>
      <w:r w:rsidR="0019536A">
        <w:rPr>
          <w:w w:val="105"/>
        </w:rPr>
        <w:t>employ</w:t>
      </w:r>
      <w:r w:rsidR="0070357E">
        <w:rPr>
          <w:w w:val="105"/>
        </w:rPr>
        <w:t xml:space="preserve"> older technology</w:t>
      </w:r>
      <w:r>
        <w:rPr>
          <w:w w:val="105"/>
        </w:rPr>
        <w:t>,</w:t>
      </w:r>
      <w:r w:rsidR="0070357E">
        <w:rPr>
          <w:w w:val="105"/>
        </w:rPr>
        <w:t xml:space="preserve"> </w:t>
      </w:r>
      <w:r w:rsidR="00823705">
        <w:rPr>
          <w:w w:val="105"/>
        </w:rPr>
        <w:t xml:space="preserve">thousands </w:t>
      </w:r>
      <w:r w:rsidR="0070357E">
        <w:rPr>
          <w:w w:val="105"/>
        </w:rPr>
        <w:t>still exist in DoD facilities</w:t>
      </w:r>
      <w:r w:rsidR="00F43E96">
        <w:rPr>
          <w:w w:val="105"/>
        </w:rPr>
        <w:t xml:space="preserve"> due to the high cost of </w:t>
      </w:r>
      <w:r w:rsidR="00CA1D90">
        <w:rPr>
          <w:w w:val="105"/>
        </w:rPr>
        <w:t xml:space="preserve">replacing these </w:t>
      </w:r>
      <w:r w:rsidR="00F43E96">
        <w:rPr>
          <w:w w:val="105"/>
        </w:rPr>
        <w:t>system</w:t>
      </w:r>
      <w:r w:rsidR="00CA1D90">
        <w:rPr>
          <w:w w:val="105"/>
        </w:rPr>
        <w:t>s</w:t>
      </w:r>
      <w:r w:rsidR="0070357E">
        <w:rPr>
          <w:w w:val="105"/>
        </w:rPr>
        <w:t xml:space="preserve">. </w:t>
      </w:r>
    </w:p>
    <w:p w14:paraId="2C8EB7D3" w14:textId="1399F95B" w:rsidR="0070357E" w:rsidRDefault="0070357E" w:rsidP="003F60DE">
      <w:pPr>
        <w:rPr>
          <w:w w:val="105"/>
        </w:rPr>
      </w:pPr>
      <w:r>
        <w:rPr>
          <w:w w:val="105"/>
        </w:rPr>
        <w:t>A m</w:t>
      </w:r>
      <w:r w:rsidRPr="00DC42BF">
        <w:rPr>
          <w:w w:val="105"/>
        </w:rPr>
        <w:t>ultizone system suppl</w:t>
      </w:r>
      <w:r>
        <w:rPr>
          <w:w w:val="105"/>
        </w:rPr>
        <w:t>ies</w:t>
      </w:r>
      <w:r w:rsidRPr="00DC42BF">
        <w:rPr>
          <w:w w:val="105"/>
        </w:rPr>
        <w:t xml:space="preserve"> several zones from a single centrally located air handling unit</w:t>
      </w:r>
      <w:r>
        <w:rPr>
          <w:w w:val="105"/>
        </w:rPr>
        <w:t xml:space="preserve"> (AHU)</w:t>
      </w:r>
      <w:r w:rsidRPr="00DC42BF">
        <w:rPr>
          <w:w w:val="105"/>
        </w:rPr>
        <w:t xml:space="preserve">. </w:t>
      </w:r>
      <w:r>
        <w:rPr>
          <w:w w:val="105"/>
        </w:rPr>
        <w:t xml:space="preserve">Individual </w:t>
      </w:r>
      <w:r w:rsidRPr="00DC42BF">
        <w:rPr>
          <w:w w:val="105"/>
        </w:rPr>
        <w:t xml:space="preserve">zone </w:t>
      </w:r>
      <w:r>
        <w:rPr>
          <w:w w:val="105"/>
        </w:rPr>
        <w:t>loads a</w:t>
      </w:r>
      <w:r w:rsidRPr="00DC42BF">
        <w:rPr>
          <w:w w:val="105"/>
        </w:rPr>
        <w:t>re met by mixing co</w:t>
      </w:r>
      <w:r>
        <w:rPr>
          <w:w w:val="105"/>
        </w:rPr>
        <w:t>oled</w:t>
      </w:r>
      <w:r w:rsidRPr="00DC42BF">
        <w:rPr>
          <w:color w:val="3B3838"/>
          <w:w w:val="105"/>
        </w:rPr>
        <w:t xml:space="preserve">, </w:t>
      </w:r>
      <w:r>
        <w:rPr>
          <w:color w:val="3B3838"/>
          <w:w w:val="105"/>
        </w:rPr>
        <w:t xml:space="preserve">heated </w:t>
      </w:r>
      <w:r w:rsidRPr="00DC42BF">
        <w:rPr>
          <w:w w:val="105"/>
        </w:rPr>
        <w:t xml:space="preserve">or bypass air </w:t>
      </w:r>
      <w:r w:rsidR="00823705">
        <w:rPr>
          <w:w w:val="105"/>
        </w:rPr>
        <w:t>with</w:t>
      </w:r>
      <w:r w:rsidR="00823705" w:rsidRPr="00DC42BF">
        <w:rPr>
          <w:w w:val="105"/>
        </w:rPr>
        <w:t xml:space="preserve"> </w:t>
      </w:r>
      <w:r w:rsidRPr="00DC42BF">
        <w:rPr>
          <w:w w:val="105"/>
        </w:rPr>
        <w:t xml:space="preserve">zone dampers at the air handling unit in response to </w:t>
      </w:r>
      <w:r>
        <w:rPr>
          <w:w w:val="105"/>
        </w:rPr>
        <w:t xml:space="preserve">individual </w:t>
      </w:r>
      <w:r w:rsidRPr="00DC42BF">
        <w:rPr>
          <w:w w:val="105"/>
        </w:rPr>
        <w:t>zone thermostats</w:t>
      </w:r>
      <w:r w:rsidR="009518A3">
        <w:rPr>
          <w:w w:val="105"/>
        </w:rPr>
        <w:t xml:space="preserve"> to provide a customized </w:t>
      </w:r>
      <w:r w:rsidR="001B2181">
        <w:rPr>
          <w:w w:val="105"/>
        </w:rPr>
        <w:t xml:space="preserve">air </w:t>
      </w:r>
      <w:r w:rsidR="009518A3">
        <w:rPr>
          <w:w w:val="105"/>
        </w:rPr>
        <w:t xml:space="preserve">temperature </w:t>
      </w:r>
      <w:r w:rsidR="001B2181">
        <w:rPr>
          <w:w w:val="105"/>
        </w:rPr>
        <w:t>to</w:t>
      </w:r>
      <w:r w:rsidR="009518A3">
        <w:rPr>
          <w:w w:val="105"/>
        </w:rPr>
        <w:t xml:space="preserve"> each space</w:t>
      </w:r>
      <w:r w:rsidRPr="00DC42BF">
        <w:rPr>
          <w:w w:val="105"/>
        </w:rPr>
        <w:t xml:space="preserve">. </w:t>
      </w:r>
      <w:r>
        <w:rPr>
          <w:w w:val="105"/>
        </w:rPr>
        <w:t xml:space="preserve">A unique characteristic of a MZ system is that the AHU </w:t>
      </w:r>
      <w:r w:rsidRPr="00DC42BF">
        <w:rPr>
          <w:w w:val="105"/>
        </w:rPr>
        <w:t>distribute</w:t>
      </w:r>
      <w:r>
        <w:rPr>
          <w:w w:val="105"/>
        </w:rPr>
        <w:t>s conditioned air to each zone through individual duct sections dedicated to each individual zone</w:t>
      </w:r>
      <w:r w:rsidRPr="00DC42BF">
        <w:rPr>
          <w:w w:val="105"/>
        </w:rPr>
        <w:t xml:space="preserve">. </w:t>
      </w:r>
    </w:p>
    <w:p w14:paraId="5F79A63D" w14:textId="426877BA" w:rsidR="00951CF9" w:rsidRDefault="0070357E" w:rsidP="003F60DE">
      <w:pPr>
        <w:rPr>
          <w:w w:val="105"/>
        </w:rPr>
      </w:pPr>
      <w:r>
        <w:rPr>
          <w:w w:val="105"/>
        </w:rPr>
        <w:t xml:space="preserve">There are three </w:t>
      </w:r>
      <w:r w:rsidR="00823705">
        <w:rPr>
          <w:w w:val="105"/>
        </w:rPr>
        <w:t xml:space="preserve">typical </w:t>
      </w:r>
      <w:r>
        <w:rPr>
          <w:w w:val="105"/>
        </w:rPr>
        <w:t>m</w:t>
      </w:r>
      <w:r w:rsidRPr="00DC42BF">
        <w:rPr>
          <w:w w:val="105"/>
        </w:rPr>
        <w:t>ultizone</w:t>
      </w:r>
      <w:r w:rsidR="00823705">
        <w:rPr>
          <w:w w:val="105"/>
        </w:rPr>
        <w:t xml:space="preserve"> configurations</w:t>
      </w:r>
      <w:r w:rsidR="00065FBF">
        <w:rPr>
          <w:w w:val="105"/>
        </w:rPr>
        <w:t xml:space="preserve">: </w:t>
      </w:r>
      <w:r>
        <w:rPr>
          <w:rFonts w:cstheme="minorHAnsi"/>
        </w:rPr>
        <w:t>conventional two-deck, bypass, and neutral deck. Each of these configurations has a supply fan</w:t>
      </w:r>
      <w:r w:rsidR="007E3F3A">
        <w:rPr>
          <w:rFonts w:cstheme="minorHAnsi"/>
        </w:rPr>
        <w:t xml:space="preserve"> </w:t>
      </w:r>
      <w:r>
        <w:rPr>
          <w:rFonts w:cstheme="minorHAnsi"/>
        </w:rPr>
        <w:t>that operates at a single speed delivering a constant volume of air and uses zone dampers to mix air streams in the desired proportions to maintain temperature</w:t>
      </w:r>
      <w:r w:rsidR="00EF4432">
        <w:rPr>
          <w:rFonts w:cstheme="minorHAnsi"/>
        </w:rPr>
        <w:t xml:space="preserve"> in each of the zones</w:t>
      </w:r>
      <w:r>
        <w:rPr>
          <w:rFonts w:cstheme="minorHAnsi"/>
        </w:rPr>
        <w:t xml:space="preserve">. Multizone air handlers differ in the number of decks they have as well as the number and placement of heating/cooling coils. A brief summary of each configuration follows. </w:t>
      </w:r>
      <w:r>
        <w:rPr>
          <w:w w:val="105"/>
        </w:rPr>
        <w:t>For simplicity, the following</w:t>
      </w:r>
      <w:r w:rsidRPr="00DC42BF">
        <w:rPr>
          <w:w w:val="105"/>
        </w:rPr>
        <w:t xml:space="preserve"> </w:t>
      </w:r>
      <w:r>
        <w:rPr>
          <w:w w:val="105"/>
        </w:rPr>
        <w:t>descriptions</w:t>
      </w:r>
      <w:r w:rsidRPr="00DC42BF">
        <w:rPr>
          <w:w w:val="105"/>
        </w:rPr>
        <w:t xml:space="preserve"> assume </w:t>
      </w:r>
      <w:r>
        <w:rPr>
          <w:w w:val="105"/>
        </w:rPr>
        <w:t xml:space="preserve">each </w:t>
      </w:r>
      <w:r w:rsidR="00684EEE">
        <w:rPr>
          <w:w w:val="105"/>
        </w:rPr>
        <w:t xml:space="preserve">system </w:t>
      </w:r>
      <w:r>
        <w:rPr>
          <w:w w:val="105"/>
        </w:rPr>
        <w:t xml:space="preserve">has </w:t>
      </w:r>
      <w:r w:rsidRPr="00DC42BF">
        <w:rPr>
          <w:w w:val="105"/>
        </w:rPr>
        <w:t xml:space="preserve">an </w:t>
      </w:r>
      <w:r>
        <w:rPr>
          <w:w w:val="105"/>
        </w:rPr>
        <w:t>AHU</w:t>
      </w:r>
      <w:r w:rsidRPr="00DC42BF">
        <w:rPr>
          <w:w w:val="105"/>
        </w:rPr>
        <w:t xml:space="preserve"> with </w:t>
      </w:r>
      <w:r>
        <w:rPr>
          <w:w w:val="105"/>
        </w:rPr>
        <w:t xml:space="preserve">a </w:t>
      </w:r>
      <w:r w:rsidRPr="00DC42BF">
        <w:rPr>
          <w:w w:val="105"/>
        </w:rPr>
        <w:t xml:space="preserve">mixing box capable of economizer function </w:t>
      </w:r>
      <w:r>
        <w:rPr>
          <w:w w:val="105"/>
        </w:rPr>
        <w:t xml:space="preserve">and that the system does not have </w:t>
      </w:r>
      <w:r w:rsidRPr="00DC42BF">
        <w:rPr>
          <w:w w:val="105"/>
        </w:rPr>
        <w:t>a return or exhaust</w:t>
      </w:r>
      <w:r w:rsidRPr="00DC42BF">
        <w:rPr>
          <w:spacing w:val="-15"/>
          <w:w w:val="105"/>
        </w:rPr>
        <w:t xml:space="preserve"> </w:t>
      </w:r>
      <w:r w:rsidRPr="00DC42BF">
        <w:rPr>
          <w:w w:val="105"/>
        </w:rPr>
        <w:t>fan</w:t>
      </w:r>
      <w:r>
        <w:rPr>
          <w:w w:val="105"/>
        </w:rPr>
        <w:t>.</w:t>
      </w:r>
      <w:r w:rsidR="00951CF9">
        <w:rPr>
          <w:w w:val="105"/>
        </w:rPr>
        <w:br w:type="page"/>
      </w:r>
    </w:p>
    <w:p w14:paraId="019DE1E9" w14:textId="2AA71950" w:rsidR="0070357E" w:rsidRDefault="0070357E" w:rsidP="00EC317F">
      <w:pPr>
        <w:pStyle w:val="Heading2"/>
      </w:pPr>
      <w:bookmarkStart w:id="9" w:name="_Toc115162902"/>
      <w:r w:rsidRPr="00166217">
        <w:lastRenderedPageBreak/>
        <w:t>Conventional Multizone (Hot Deck | Cold Deck)</w:t>
      </w:r>
      <w:bookmarkEnd w:id="9"/>
      <w:r w:rsidRPr="00166217">
        <w:t xml:space="preserve"> </w:t>
      </w:r>
    </w:p>
    <w:p w14:paraId="6782DC9D" w14:textId="41780C2C" w:rsidR="00B60610" w:rsidRDefault="00865520" w:rsidP="00B60610">
      <w:pPr>
        <w:rPr>
          <w:w w:val="105"/>
        </w:rPr>
      </w:pPr>
      <w:r>
        <w:rPr>
          <w:w w:val="105"/>
        </w:rPr>
        <w:t xml:space="preserve">The conventional multizone schematic and key features are provided in </w:t>
      </w:r>
      <w:r>
        <w:rPr>
          <w:w w:val="105"/>
        </w:rPr>
        <w:fldChar w:fldCharType="begin"/>
      </w:r>
      <w:r>
        <w:rPr>
          <w:w w:val="105"/>
        </w:rPr>
        <w:instrText xml:space="preserve"> REF _Ref115164449 \h </w:instrText>
      </w:r>
      <w:r>
        <w:rPr>
          <w:w w:val="105"/>
        </w:rPr>
      </w:r>
      <w:r>
        <w:rPr>
          <w:w w:val="105"/>
        </w:rPr>
        <w:fldChar w:fldCharType="separate"/>
      </w:r>
      <w:r>
        <w:t xml:space="preserve">Figure </w:t>
      </w:r>
      <w:r>
        <w:rPr>
          <w:noProof/>
        </w:rPr>
        <w:t>4</w:t>
      </w:r>
      <w:r>
        <w:rPr>
          <w:w w:val="105"/>
        </w:rPr>
        <w:fldChar w:fldCharType="end"/>
      </w:r>
      <w:r>
        <w:rPr>
          <w:w w:val="105"/>
        </w:rPr>
        <w:t xml:space="preserve">. </w:t>
      </w:r>
      <w:r w:rsidR="00B60610" w:rsidRPr="0070357E">
        <w:rPr>
          <w:w w:val="105"/>
        </w:rPr>
        <w:t>Return air and outside air are introduced into the AHU through the mixing box</w:t>
      </w:r>
      <w:r w:rsidR="00B60610" w:rsidRPr="00166217">
        <w:rPr>
          <w:w w:val="105"/>
        </w:rPr>
        <w:t xml:space="preserve">. </w:t>
      </w:r>
      <w:r w:rsidR="00B60610" w:rsidRPr="0070357E">
        <w:rPr>
          <w:w w:val="105"/>
        </w:rPr>
        <w:t xml:space="preserve">Air is passed over parallel heating and cooling coils, located in the hot and cold decks, respectively. Downstream of the hot and cold decks </w:t>
      </w:r>
      <w:r w:rsidR="00B60610">
        <w:rPr>
          <w:w w:val="105"/>
        </w:rPr>
        <w:t>is a</w:t>
      </w:r>
      <w:r w:rsidR="00B60610" w:rsidRPr="0070357E">
        <w:rPr>
          <w:w w:val="105"/>
        </w:rPr>
        <w:t xml:space="preserve"> linked </w:t>
      </w:r>
      <w:r w:rsidR="00B60610">
        <w:rPr>
          <w:w w:val="105"/>
        </w:rPr>
        <w:t>pair</w:t>
      </w:r>
      <w:r w:rsidR="00B60610" w:rsidRPr="0070357E">
        <w:rPr>
          <w:w w:val="105"/>
        </w:rPr>
        <w:t xml:space="preserve"> of zone dampers</w:t>
      </w:r>
      <w:r w:rsidR="00B60610">
        <w:rPr>
          <w:w w:val="105"/>
        </w:rPr>
        <w:t>,</w:t>
      </w:r>
      <w:r w:rsidR="00B60610" w:rsidRPr="0070357E">
        <w:rPr>
          <w:w w:val="105"/>
        </w:rPr>
        <w:t xml:space="preserve"> </w:t>
      </w:r>
      <w:r w:rsidR="00B60610">
        <w:rPr>
          <w:w w:val="105"/>
        </w:rPr>
        <w:t>with</w:t>
      </w:r>
      <w:r w:rsidR="00B60610" w:rsidRPr="0070357E">
        <w:rPr>
          <w:w w:val="105"/>
        </w:rPr>
        <w:t xml:space="preserve"> one</w:t>
      </w:r>
      <w:r w:rsidR="00B60610">
        <w:rPr>
          <w:w w:val="105"/>
        </w:rPr>
        <w:t xml:space="preserve"> damper</w:t>
      </w:r>
      <w:r w:rsidR="00B60610" w:rsidRPr="0070357E">
        <w:rPr>
          <w:w w:val="105"/>
        </w:rPr>
        <w:t xml:space="preserve"> for the hot deck, and the other</w:t>
      </w:r>
      <w:r w:rsidR="00B60610">
        <w:rPr>
          <w:w w:val="105"/>
        </w:rPr>
        <w:t xml:space="preserve"> damper</w:t>
      </w:r>
      <w:r w:rsidR="00B60610" w:rsidRPr="0070357E">
        <w:rPr>
          <w:w w:val="105"/>
        </w:rPr>
        <w:t xml:space="preserve"> for the cold deck. </w:t>
      </w:r>
      <w:bookmarkStart w:id="10" w:name="_Hlk87969665"/>
      <w:r w:rsidR="008E0FC3" w:rsidRPr="008E0FC3">
        <w:rPr>
          <w:w w:val="105"/>
        </w:rPr>
        <w:t>Zone damper pairs are two dampers mechanically linked and offset by 90° such that as</w:t>
      </w:r>
      <w:r w:rsidR="008E0FC3" w:rsidRPr="003B7A15">
        <w:rPr>
          <w:w w:val="105"/>
        </w:rPr>
        <w:t xml:space="preserve"> a damper opens to one deck, it closes its linked deck damper proportionally</w:t>
      </w:r>
      <w:bookmarkEnd w:id="10"/>
      <w:r w:rsidR="008E0FC3" w:rsidRPr="003B7A15">
        <w:rPr>
          <w:w w:val="105"/>
        </w:rPr>
        <w:t xml:space="preserve"> in reciprocal </w:t>
      </w:r>
      <w:r w:rsidR="008E0FC3" w:rsidRPr="008E0FC3">
        <w:rPr>
          <w:w w:val="105"/>
        </w:rPr>
        <w:t>fashion.</w:t>
      </w:r>
      <w:r w:rsidR="008E0FC3">
        <w:rPr>
          <w:w w:val="105"/>
        </w:rPr>
        <w:t xml:space="preserve"> </w:t>
      </w:r>
      <w:r w:rsidR="00B60610" w:rsidRPr="008E0FC3">
        <w:rPr>
          <w:w w:val="105"/>
        </w:rPr>
        <w:t xml:space="preserve">There are multiple pairs of these zone dampers, one set per zone. Each deck discharge temperature is maintained by a </w:t>
      </w:r>
      <w:r w:rsidR="00B539F2" w:rsidRPr="008E0FC3">
        <w:rPr>
          <w:w w:val="105"/>
        </w:rPr>
        <w:t xml:space="preserve">coil </w:t>
      </w:r>
      <w:r w:rsidR="00B60610" w:rsidRPr="008E0FC3">
        <w:rPr>
          <w:w w:val="105"/>
        </w:rPr>
        <w:t xml:space="preserve">control valve </w:t>
      </w:r>
      <w:r w:rsidR="005E6819" w:rsidRPr="008E0FC3">
        <w:rPr>
          <w:w w:val="105"/>
        </w:rPr>
        <w:t>that is informed by</w:t>
      </w:r>
      <w:r w:rsidR="00B60610" w:rsidRPr="008E0FC3">
        <w:rPr>
          <w:w w:val="105"/>
        </w:rPr>
        <w:t xml:space="preserve"> the deck discharge temperature sensor. As the demand for zone cooling increases</w:t>
      </w:r>
      <w:r w:rsidR="00B60610" w:rsidRPr="00166217">
        <w:rPr>
          <w:w w:val="105"/>
        </w:rPr>
        <w:t xml:space="preserve">, </w:t>
      </w:r>
      <w:r w:rsidR="00B60610" w:rsidRPr="0070357E">
        <w:rPr>
          <w:w w:val="105"/>
        </w:rPr>
        <w:t xml:space="preserve">the </w:t>
      </w:r>
      <w:r w:rsidR="00B60610">
        <w:rPr>
          <w:w w:val="105"/>
        </w:rPr>
        <w:t xml:space="preserve">zone </w:t>
      </w:r>
      <w:r w:rsidR="00B60610" w:rsidRPr="0070357E">
        <w:rPr>
          <w:w w:val="105"/>
        </w:rPr>
        <w:t xml:space="preserve">cold deck damper </w:t>
      </w:r>
      <w:r w:rsidR="000726C6" w:rsidRPr="0070357E">
        <w:rPr>
          <w:w w:val="105"/>
        </w:rPr>
        <w:t>opens,</w:t>
      </w:r>
      <w:r w:rsidR="00B60610" w:rsidRPr="0070357E">
        <w:rPr>
          <w:w w:val="105"/>
        </w:rPr>
        <w:t xml:space="preserve"> and the hot deck </w:t>
      </w:r>
      <w:r w:rsidR="00B60610">
        <w:rPr>
          <w:w w:val="105"/>
        </w:rPr>
        <w:t xml:space="preserve">damper </w:t>
      </w:r>
      <w:r w:rsidR="00B60610" w:rsidRPr="0070357E">
        <w:rPr>
          <w:w w:val="105"/>
        </w:rPr>
        <w:t>closes in proportion to maintain a constant airflow to the</w:t>
      </w:r>
      <w:r w:rsidR="00B60610" w:rsidRPr="00166217">
        <w:rPr>
          <w:w w:val="105"/>
        </w:rPr>
        <w:t xml:space="preserve"> </w:t>
      </w:r>
      <w:r w:rsidR="00B60610" w:rsidRPr="0070357E">
        <w:rPr>
          <w:w w:val="105"/>
        </w:rPr>
        <w:t>zone.</w:t>
      </w:r>
      <w:r w:rsidR="00B60610">
        <w:rPr>
          <w:w w:val="105"/>
        </w:rPr>
        <w:t xml:space="preserve">  The reverse happens when demand for cooling decreases.</w:t>
      </w:r>
    </w:p>
    <w:tbl>
      <w:tblPr>
        <w:tblStyle w:val="TableGrid"/>
        <w:tblW w:w="10365" w:type="dxa"/>
        <w:jc w:val="center"/>
        <w:tblInd w:w="0" w:type="dxa"/>
        <w:tblLayout w:type="fixed"/>
        <w:tblLook w:val="04A0" w:firstRow="1" w:lastRow="0" w:firstColumn="1" w:lastColumn="0" w:noHBand="0" w:noVBand="1"/>
      </w:tblPr>
      <w:tblGrid>
        <w:gridCol w:w="3863"/>
        <w:gridCol w:w="6502"/>
      </w:tblGrid>
      <w:tr w:rsidR="0019536A" w14:paraId="04008788" w14:textId="77777777" w:rsidTr="00B74DE1">
        <w:trPr>
          <w:jc w:val="center"/>
        </w:trPr>
        <w:tc>
          <w:tcPr>
            <w:tcW w:w="10365" w:type="dxa"/>
            <w:gridSpan w:val="2"/>
            <w:tcBorders>
              <w:top w:val="single" w:sz="4" w:space="0" w:color="auto"/>
              <w:left w:val="single" w:sz="4" w:space="0" w:color="auto"/>
              <w:bottom w:val="single" w:sz="4" w:space="0" w:color="auto"/>
              <w:right w:val="single" w:sz="4" w:space="0" w:color="auto"/>
            </w:tcBorders>
            <w:hideMark/>
          </w:tcPr>
          <w:p w14:paraId="21F30B2D" w14:textId="6C08DA2E" w:rsidR="0019536A" w:rsidRDefault="0019536A" w:rsidP="00B74DE1">
            <w:pPr>
              <w:jc w:val="center"/>
              <w:rPr>
                <w:rFonts w:cstheme="minorHAnsi"/>
              </w:rPr>
            </w:pPr>
            <w:r>
              <w:rPr>
                <w:rFonts w:cstheme="minorHAnsi"/>
              </w:rPr>
              <w:t>CONVENTIONAL MULTIZONE</w:t>
            </w:r>
          </w:p>
        </w:tc>
      </w:tr>
      <w:tr w:rsidR="0019536A" w14:paraId="5AB7EBA6" w14:textId="77777777" w:rsidTr="00B74DE1">
        <w:trPr>
          <w:jc w:val="center"/>
        </w:trPr>
        <w:tc>
          <w:tcPr>
            <w:tcW w:w="3863" w:type="dxa"/>
            <w:tcBorders>
              <w:top w:val="single" w:sz="4" w:space="0" w:color="auto"/>
              <w:left w:val="single" w:sz="4" w:space="0" w:color="auto"/>
              <w:bottom w:val="single" w:sz="4" w:space="0" w:color="auto"/>
              <w:right w:val="single" w:sz="4" w:space="0" w:color="auto"/>
            </w:tcBorders>
            <w:hideMark/>
          </w:tcPr>
          <w:p w14:paraId="235C1924" w14:textId="77777777" w:rsidR="0019536A" w:rsidRPr="00D735AA" w:rsidRDefault="0019536A" w:rsidP="00B74DE1">
            <w:pPr>
              <w:pStyle w:val="ListParagraph"/>
              <w:widowControl/>
              <w:numPr>
                <w:ilvl w:val="0"/>
                <w:numId w:val="6"/>
              </w:numPr>
              <w:autoSpaceDE/>
              <w:autoSpaceDN/>
              <w:spacing w:line="240" w:lineRule="auto"/>
              <w:contextualSpacing/>
              <w:rPr>
                <w:rFonts w:cstheme="minorHAnsi"/>
                <w:sz w:val="20"/>
                <w:szCs w:val="20"/>
              </w:rPr>
            </w:pPr>
            <w:r w:rsidRPr="00D735AA">
              <w:rPr>
                <w:rFonts w:cstheme="minorHAnsi"/>
                <w:sz w:val="20"/>
                <w:szCs w:val="20"/>
              </w:rPr>
              <w:t>2 Decks; 1 hot, 1 cold</w:t>
            </w:r>
          </w:p>
          <w:p w14:paraId="1F3D3E6A" w14:textId="04E32A2C" w:rsidR="0019536A" w:rsidRPr="00D735AA" w:rsidRDefault="0019536A" w:rsidP="00B74DE1">
            <w:pPr>
              <w:pStyle w:val="ListParagraph"/>
              <w:widowControl/>
              <w:numPr>
                <w:ilvl w:val="0"/>
                <w:numId w:val="6"/>
              </w:numPr>
              <w:autoSpaceDE/>
              <w:autoSpaceDN/>
              <w:spacing w:line="240" w:lineRule="auto"/>
              <w:contextualSpacing/>
              <w:rPr>
                <w:rFonts w:cstheme="minorHAnsi"/>
                <w:sz w:val="20"/>
                <w:szCs w:val="20"/>
              </w:rPr>
            </w:pPr>
            <w:r w:rsidRPr="00D735AA">
              <w:rPr>
                <w:rFonts w:cstheme="minorHAnsi"/>
                <w:sz w:val="20"/>
                <w:szCs w:val="20"/>
              </w:rPr>
              <w:t xml:space="preserve">Heating and cooling </w:t>
            </w:r>
            <w:r w:rsidR="000726C6" w:rsidRPr="00D735AA">
              <w:rPr>
                <w:rFonts w:cstheme="minorHAnsi"/>
                <w:sz w:val="20"/>
                <w:szCs w:val="20"/>
              </w:rPr>
              <w:t>coils in</w:t>
            </w:r>
            <w:r w:rsidRPr="00D735AA">
              <w:rPr>
                <w:rFonts w:cstheme="minorHAnsi"/>
                <w:sz w:val="20"/>
                <w:szCs w:val="20"/>
              </w:rPr>
              <w:t xml:space="preserve"> respective decks</w:t>
            </w:r>
          </w:p>
          <w:p w14:paraId="0B90352A" w14:textId="77777777" w:rsidR="0019536A" w:rsidRPr="00D735AA" w:rsidRDefault="0019536A" w:rsidP="00B74DE1">
            <w:pPr>
              <w:pStyle w:val="ListParagraph"/>
              <w:widowControl/>
              <w:numPr>
                <w:ilvl w:val="0"/>
                <w:numId w:val="6"/>
              </w:numPr>
              <w:autoSpaceDE/>
              <w:autoSpaceDN/>
              <w:spacing w:line="240" w:lineRule="auto"/>
              <w:contextualSpacing/>
              <w:rPr>
                <w:rFonts w:cstheme="minorHAnsi"/>
                <w:sz w:val="20"/>
                <w:szCs w:val="20"/>
              </w:rPr>
            </w:pPr>
            <w:r w:rsidRPr="00D735AA">
              <w:rPr>
                <w:rFonts w:cstheme="minorHAnsi"/>
                <w:sz w:val="20"/>
                <w:szCs w:val="20"/>
              </w:rPr>
              <w:t>Both decks typically operated continuously, even when heating/cooling not needed</w:t>
            </w:r>
          </w:p>
          <w:p w14:paraId="365438C4" w14:textId="09D5721E" w:rsidR="0019536A" w:rsidRPr="005B3A25" w:rsidRDefault="0019536A" w:rsidP="00B74DE1">
            <w:pPr>
              <w:pStyle w:val="ListParagraph"/>
              <w:widowControl/>
              <w:numPr>
                <w:ilvl w:val="0"/>
                <w:numId w:val="6"/>
              </w:numPr>
              <w:autoSpaceDE/>
              <w:autoSpaceDN/>
              <w:spacing w:line="240" w:lineRule="auto"/>
              <w:contextualSpacing/>
              <w:rPr>
                <w:rFonts w:cstheme="minorHAnsi"/>
                <w:sz w:val="20"/>
                <w:szCs w:val="20"/>
              </w:rPr>
            </w:pPr>
            <w:r w:rsidRPr="00D735AA">
              <w:rPr>
                <w:rFonts w:cstheme="minorHAnsi"/>
                <w:sz w:val="20"/>
                <w:szCs w:val="20"/>
              </w:rPr>
              <w:t>Retrofit efficiency strategies include seasonal deck shut off, i.e.</w:t>
            </w:r>
            <w:r w:rsidR="005B3A25">
              <w:rPr>
                <w:rFonts w:cstheme="minorHAnsi"/>
                <w:sz w:val="20"/>
                <w:szCs w:val="20"/>
              </w:rPr>
              <w:t>,</w:t>
            </w:r>
            <w:r w:rsidRPr="005B3A25">
              <w:rPr>
                <w:rFonts w:cstheme="minorHAnsi"/>
                <w:sz w:val="20"/>
                <w:szCs w:val="20"/>
              </w:rPr>
              <w:t xml:space="preserve"> running only the hot deck in winter and only the cold deck in summer (but has led to mold issues and reduced comfort), and decoupling zone dampers to operate them independently (but is difficult and costly).</w:t>
            </w:r>
          </w:p>
        </w:tc>
        <w:tc>
          <w:tcPr>
            <w:tcW w:w="6502" w:type="dxa"/>
            <w:tcBorders>
              <w:top w:val="single" w:sz="4" w:space="0" w:color="auto"/>
              <w:left w:val="single" w:sz="4" w:space="0" w:color="auto"/>
              <w:bottom w:val="single" w:sz="4" w:space="0" w:color="auto"/>
              <w:right w:val="single" w:sz="4" w:space="0" w:color="auto"/>
            </w:tcBorders>
            <w:hideMark/>
          </w:tcPr>
          <w:p w14:paraId="29E9F343" w14:textId="77777777" w:rsidR="008E0FC3" w:rsidRDefault="008E0FC3" w:rsidP="008E0FC3">
            <w:pPr>
              <w:jc w:val="center"/>
              <w:rPr>
                <w:noProof/>
              </w:rPr>
            </w:pPr>
          </w:p>
          <w:p w14:paraId="41A4AB50" w14:textId="77777777" w:rsidR="008E0FC3" w:rsidRDefault="008E0FC3" w:rsidP="008E0FC3">
            <w:pPr>
              <w:jc w:val="center"/>
              <w:rPr>
                <w:noProof/>
              </w:rPr>
            </w:pPr>
          </w:p>
          <w:p w14:paraId="58128CFF" w14:textId="0F260BF0" w:rsidR="0019536A" w:rsidRDefault="008E0FC3" w:rsidP="005E3713">
            <w:pPr>
              <w:keepNext/>
              <w:jc w:val="center"/>
              <w:rPr>
                <w:rFonts w:cstheme="minorHAnsi"/>
              </w:rPr>
            </w:pPr>
            <w:r w:rsidRPr="00244071">
              <w:rPr>
                <w:noProof/>
              </w:rPr>
              <w:drawing>
                <wp:inline distT="0" distB="0" distL="0" distR="0" wp14:anchorId="16F7C283" wp14:editId="47557C6A">
                  <wp:extent cx="3977670" cy="1518138"/>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1952" cy="1531222"/>
                          </a:xfrm>
                          <a:prstGeom prst="rect">
                            <a:avLst/>
                          </a:prstGeom>
                          <a:noFill/>
                          <a:ln>
                            <a:noFill/>
                          </a:ln>
                        </pic:spPr>
                      </pic:pic>
                    </a:graphicData>
                  </a:graphic>
                </wp:inline>
              </w:drawing>
            </w:r>
          </w:p>
        </w:tc>
      </w:tr>
    </w:tbl>
    <w:p w14:paraId="551857F4" w14:textId="42F09F9F" w:rsidR="0019536A" w:rsidRPr="00166217" w:rsidRDefault="00865520" w:rsidP="005E3713">
      <w:pPr>
        <w:pStyle w:val="Caption"/>
        <w:jc w:val="center"/>
        <w:rPr>
          <w:w w:val="105"/>
        </w:rPr>
      </w:pPr>
      <w:bookmarkStart w:id="11" w:name="_Ref115164449"/>
      <w:r>
        <w:t xml:space="preserve">Figure </w:t>
      </w:r>
      <w:fldSimple w:instr=" SEQ Figure \* ARABIC ">
        <w:r>
          <w:rPr>
            <w:noProof/>
          </w:rPr>
          <w:t>4</w:t>
        </w:r>
      </w:fldSimple>
      <w:bookmarkEnd w:id="11"/>
      <w:r>
        <w:t xml:space="preserve">: </w:t>
      </w:r>
      <w:r w:rsidRPr="00D11171">
        <w:t>Conventional Multizone Schematic and Key Features</w:t>
      </w:r>
    </w:p>
    <w:p w14:paraId="3FC2C6AC" w14:textId="57827E76" w:rsidR="0070357E" w:rsidRDefault="0070357E" w:rsidP="00EC317F">
      <w:pPr>
        <w:pStyle w:val="Heading2"/>
      </w:pPr>
      <w:bookmarkStart w:id="12" w:name="_Toc115162903"/>
      <w:r w:rsidRPr="0070357E">
        <w:t>Hot Deck Bypass Multizone (Texas multizone)</w:t>
      </w:r>
      <w:bookmarkEnd w:id="12"/>
    </w:p>
    <w:p w14:paraId="1E82FB6B" w14:textId="68D08BC6" w:rsidR="00166217" w:rsidRDefault="00865520" w:rsidP="00166217">
      <w:pPr>
        <w:rPr>
          <w:w w:val="105"/>
        </w:rPr>
      </w:pPr>
      <w:r>
        <w:rPr>
          <w:w w:val="105"/>
        </w:rPr>
        <w:t xml:space="preserve">The bypass multizone schematic and key features are provided in </w:t>
      </w:r>
      <w:r>
        <w:rPr>
          <w:w w:val="105"/>
        </w:rPr>
        <w:fldChar w:fldCharType="begin"/>
      </w:r>
      <w:r>
        <w:rPr>
          <w:w w:val="105"/>
        </w:rPr>
        <w:instrText xml:space="preserve"> REF _Ref115164491 \h </w:instrText>
      </w:r>
      <w:r>
        <w:rPr>
          <w:w w:val="105"/>
        </w:rPr>
      </w:r>
      <w:r>
        <w:rPr>
          <w:w w:val="105"/>
        </w:rPr>
        <w:fldChar w:fldCharType="separate"/>
      </w:r>
      <w:r>
        <w:t xml:space="preserve">Figure </w:t>
      </w:r>
      <w:r>
        <w:rPr>
          <w:noProof/>
        </w:rPr>
        <w:t>5</w:t>
      </w:r>
      <w:r>
        <w:rPr>
          <w:w w:val="105"/>
        </w:rPr>
        <w:fldChar w:fldCharType="end"/>
      </w:r>
      <w:r>
        <w:rPr>
          <w:w w:val="105"/>
        </w:rPr>
        <w:t xml:space="preserve">. </w:t>
      </w:r>
      <w:r w:rsidR="00166217" w:rsidRPr="00166217">
        <w:rPr>
          <w:w w:val="105"/>
        </w:rPr>
        <w:t xml:space="preserve">Return air and outside air are introduced into the AHU through the mixing box. Air is passed over the cooling coil in the cold deck and bypassed around the cold deck through the bypass </w:t>
      </w:r>
      <w:r w:rsidR="00935189">
        <w:rPr>
          <w:w w:val="105"/>
        </w:rPr>
        <w:t>deck</w:t>
      </w:r>
      <w:r w:rsidR="00166217" w:rsidRPr="00166217">
        <w:rPr>
          <w:w w:val="105"/>
        </w:rPr>
        <w:t xml:space="preserve"> (where there is no coil). Downstream of the cold and bypass decks </w:t>
      </w:r>
      <w:r w:rsidR="004C51C2">
        <w:rPr>
          <w:w w:val="105"/>
        </w:rPr>
        <w:t>is a</w:t>
      </w:r>
      <w:r w:rsidR="004C51C2" w:rsidRPr="00166217">
        <w:rPr>
          <w:w w:val="105"/>
        </w:rPr>
        <w:t xml:space="preserve"> </w:t>
      </w:r>
      <w:r w:rsidR="00166217" w:rsidRPr="00166217">
        <w:rPr>
          <w:w w:val="105"/>
        </w:rPr>
        <w:t xml:space="preserve">linked </w:t>
      </w:r>
      <w:r w:rsidR="00935189">
        <w:rPr>
          <w:w w:val="105"/>
        </w:rPr>
        <w:t>pair</w:t>
      </w:r>
      <w:r w:rsidR="00166217" w:rsidRPr="00166217">
        <w:rPr>
          <w:w w:val="105"/>
        </w:rPr>
        <w:t xml:space="preserve"> of zone dampers (</w:t>
      </w:r>
      <w:r w:rsidR="00935189">
        <w:rPr>
          <w:w w:val="105"/>
        </w:rPr>
        <w:t xml:space="preserve">with </w:t>
      </w:r>
      <w:r w:rsidR="00166217" w:rsidRPr="00166217">
        <w:rPr>
          <w:w w:val="105"/>
        </w:rPr>
        <w:t>one</w:t>
      </w:r>
      <w:r w:rsidR="00935189">
        <w:rPr>
          <w:w w:val="105"/>
        </w:rPr>
        <w:t xml:space="preserve"> damper</w:t>
      </w:r>
      <w:r w:rsidR="00166217" w:rsidRPr="00166217">
        <w:rPr>
          <w:w w:val="105"/>
        </w:rPr>
        <w:t xml:space="preserve"> for the hot deck, and the other </w:t>
      </w:r>
      <w:r w:rsidR="00935189">
        <w:rPr>
          <w:w w:val="105"/>
        </w:rPr>
        <w:t xml:space="preserve">damper </w:t>
      </w:r>
      <w:r w:rsidR="00166217" w:rsidRPr="00166217">
        <w:rPr>
          <w:w w:val="105"/>
        </w:rPr>
        <w:t>for the cold deck).</w:t>
      </w:r>
      <w:r w:rsidR="008E0FC3" w:rsidRPr="008E0FC3">
        <w:rPr>
          <w:w w:val="105"/>
        </w:rPr>
        <w:t xml:space="preserve"> Zone damper pairs are two dampers mechanically linked and offset by 90° such that as</w:t>
      </w:r>
      <w:r w:rsidR="008E0FC3" w:rsidRPr="003B7A15">
        <w:rPr>
          <w:w w:val="105"/>
        </w:rPr>
        <w:t xml:space="preserve"> a damper opens to one deck, it closes its linked deck damper proportionally in reciprocal </w:t>
      </w:r>
      <w:r w:rsidR="008E0FC3" w:rsidRPr="008E0FC3">
        <w:rPr>
          <w:w w:val="105"/>
        </w:rPr>
        <w:t>fashion.</w:t>
      </w:r>
      <w:r w:rsidR="008E0FC3">
        <w:rPr>
          <w:w w:val="105"/>
        </w:rPr>
        <w:t xml:space="preserve"> </w:t>
      </w:r>
      <w:r w:rsidR="00166217" w:rsidRPr="00166217">
        <w:rPr>
          <w:w w:val="105"/>
        </w:rPr>
        <w:t xml:space="preserve"> </w:t>
      </w:r>
      <w:r w:rsidR="00166217" w:rsidRPr="008E0FC3">
        <w:rPr>
          <w:w w:val="105"/>
        </w:rPr>
        <w:t xml:space="preserve">There are multiple </w:t>
      </w:r>
      <w:r w:rsidR="00935189" w:rsidRPr="008E0FC3">
        <w:rPr>
          <w:w w:val="105"/>
        </w:rPr>
        <w:t>pairs</w:t>
      </w:r>
      <w:r w:rsidR="00166217" w:rsidRPr="008E0FC3">
        <w:rPr>
          <w:w w:val="105"/>
        </w:rPr>
        <w:t xml:space="preserve"> of these zone dampers, one </w:t>
      </w:r>
      <w:r w:rsidR="00935189" w:rsidRPr="008E0FC3">
        <w:rPr>
          <w:w w:val="105"/>
        </w:rPr>
        <w:t>pair</w:t>
      </w:r>
      <w:r w:rsidR="00166217" w:rsidRPr="008E0FC3">
        <w:rPr>
          <w:w w:val="105"/>
        </w:rPr>
        <w:t xml:space="preserve"> per zone. The cold de</w:t>
      </w:r>
      <w:r w:rsidR="00166217" w:rsidRPr="00166217">
        <w:rPr>
          <w:w w:val="105"/>
        </w:rPr>
        <w:t>ck discharge temperature is maintained by</w:t>
      </w:r>
      <w:r w:rsidR="00935189">
        <w:rPr>
          <w:w w:val="105"/>
        </w:rPr>
        <w:t xml:space="preserve"> modulating</w:t>
      </w:r>
      <w:r w:rsidR="00166217" w:rsidRPr="00166217">
        <w:rPr>
          <w:w w:val="105"/>
        </w:rPr>
        <w:t xml:space="preserve"> a </w:t>
      </w:r>
      <w:r w:rsidR="003F552E">
        <w:rPr>
          <w:w w:val="105"/>
        </w:rPr>
        <w:t xml:space="preserve">coil </w:t>
      </w:r>
      <w:r w:rsidR="00166217" w:rsidRPr="00166217">
        <w:rPr>
          <w:w w:val="105"/>
        </w:rPr>
        <w:t xml:space="preserve">control valve </w:t>
      </w:r>
      <w:r w:rsidR="005B3A25">
        <w:rPr>
          <w:w w:val="105"/>
        </w:rPr>
        <w:t>informed by</w:t>
      </w:r>
      <w:r w:rsidR="00166217" w:rsidRPr="00166217">
        <w:rPr>
          <w:w w:val="105"/>
        </w:rPr>
        <w:t xml:space="preserve"> the deck discharge temperature sensor. As the demand for zone cooling increases, the </w:t>
      </w:r>
      <w:r w:rsidR="006556D8">
        <w:rPr>
          <w:w w:val="105"/>
        </w:rPr>
        <w:t xml:space="preserve">zone </w:t>
      </w:r>
      <w:r w:rsidR="00166217" w:rsidRPr="00166217">
        <w:rPr>
          <w:w w:val="105"/>
        </w:rPr>
        <w:t xml:space="preserve">cold deck damper </w:t>
      </w:r>
      <w:r w:rsidR="00935189" w:rsidRPr="00166217">
        <w:rPr>
          <w:w w:val="105"/>
        </w:rPr>
        <w:t>opens,</w:t>
      </w:r>
      <w:r w:rsidR="00166217" w:rsidRPr="00166217">
        <w:rPr>
          <w:w w:val="105"/>
        </w:rPr>
        <w:t xml:space="preserve"> and the </w:t>
      </w:r>
      <w:r w:rsidR="006556D8">
        <w:rPr>
          <w:w w:val="105"/>
        </w:rPr>
        <w:t xml:space="preserve">zone </w:t>
      </w:r>
      <w:r w:rsidR="00166217" w:rsidRPr="00166217">
        <w:rPr>
          <w:w w:val="105"/>
        </w:rPr>
        <w:t xml:space="preserve">bypass deck </w:t>
      </w:r>
      <w:r w:rsidR="006556D8">
        <w:rPr>
          <w:w w:val="105"/>
        </w:rPr>
        <w:t xml:space="preserve">damper </w:t>
      </w:r>
      <w:r w:rsidR="00166217" w:rsidRPr="00166217">
        <w:rPr>
          <w:w w:val="105"/>
        </w:rPr>
        <w:t xml:space="preserve">closes in proportion to maintain a constant airflow to the zone. If </w:t>
      </w:r>
      <w:r w:rsidR="003F552E">
        <w:rPr>
          <w:w w:val="105"/>
        </w:rPr>
        <w:t xml:space="preserve">additional </w:t>
      </w:r>
      <w:r w:rsidR="00166217" w:rsidRPr="00166217">
        <w:rPr>
          <w:w w:val="105"/>
        </w:rPr>
        <w:t>heating</w:t>
      </w:r>
      <w:r w:rsidR="003F552E">
        <w:rPr>
          <w:w w:val="105"/>
        </w:rPr>
        <w:t xml:space="preserve"> of the supply air</w:t>
      </w:r>
      <w:r w:rsidR="00166217" w:rsidRPr="00166217">
        <w:rPr>
          <w:w w:val="105"/>
        </w:rPr>
        <w:t xml:space="preserve"> is required for a zone, a heating coil is located downstream of the zone dampers</w:t>
      </w:r>
      <w:r w:rsidR="00F43E96">
        <w:rPr>
          <w:w w:val="105"/>
        </w:rPr>
        <w:t xml:space="preserve"> in each duct serving each zone</w:t>
      </w:r>
      <w:r w:rsidR="00166217" w:rsidRPr="00166217">
        <w:rPr>
          <w:w w:val="105"/>
        </w:rPr>
        <w:t>.</w:t>
      </w:r>
    </w:p>
    <w:tbl>
      <w:tblPr>
        <w:tblStyle w:val="TableGrid"/>
        <w:tblW w:w="10365" w:type="dxa"/>
        <w:jc w:val="center"/>
        <w:tblInd w:w="0" w:type="dxa"/>
        <w:tblLayout w:type="fixed"/>
        <w:tblLook w:val="04A0" w:firstRow="1" w:lastRow="0" w:firstColumn="1" w:lastColumn="0" w:noHBand="0" w:noVBand="1"/>
      </w:tblPr>
      <w:tblGrid>
        <w:gridCol w:w="3863"/>
        <w:gridCol w:w="6502"/>
      </w:tblGrid>
      <w:tr w:rsidR="0019536A" w14:paraId="62CAAE27" w14:textId="77777777" w:rsidTr="00B74DE1">
        <w:trPr>
          <w:jc w:val="center"/>
        </w:trPr>
        <w:tc>
          <w:tcPr>
            <w:tcW w:w="10365" w:type="dxa"/>
            <w:gridSpan w:val="2"/>
            <w:tcBorders>
              <w:top w:val="single" w:sz="4" w:space="0" w:color="auto"/>
              <w:left w:val="single" w:sz="4" w:space="0" w:color="auto"/>
              <w:bottom w:val="single" w:sz="4" w:space="0" w:color="auto"/>
              <w:right w:val="single" w:sz="4" w:space="0" w:color="auto"/>
            </w:tcBorders>
            <w:hideMark/>
          </w:tcPr>
          <w:p w14:paraId="392530B7" w14:textId="77777777" w:rsidR="0019536A" w:rsidRDefault="0019536A" w:rsidP="00B74DE1">
            <w:pPr>
              <w:jc w:val="center"/>
              <w:rPr>
                <w:rFonts w:cstheme="minorHAnsi"/>
              </w:rPr>
            </w:pPr>
            <w:r>
              <w:rPr>
                <w:rFonts w:cstheme="minorHAnsi"/>
              </w:rPr>
              <w:lastRenderedPageBreak/>
              <w:t>BYPASS MULTIZONE (TEXAS STYLE)</w:t>
            </w:r>
          </w:p>
        </w:tc>
      </w:tr>
      <w:tr w:rsidR="0019536A" w14:paraId="0A50C609" w14:textId="77777777" w:rsidTr="00B74DE1">
        <w:trPr>
          <w:jc w:val="center"/>
        </w:trPr>
        <w:tc>
          <w:tcPr>
            <w:tcW w:w="3863" w:type="dxa"/>
            <w:tcBorders>
              <w:top w:val="single" w:sz="4" w:space="0" w:color="auto"/>
              <w:left w:val="single" w:sz="4" w:space="0" w:color="auto"/>
              <w:bottom w:val="single" w:sz="4" w:space="0" w:color="auto"/>
              <w:right w:val="single" w:sz="4" w:space="0" w:color="auto"/>
            </w:tcBorders>
            <w:hideMark/>
          </w:tcPr>
          <w:p w14:paraId="1487E78F" w14:textId="77777777" w:rsidR="0019536A" w:rsidRPr="005B3A25" w:rsidRDefault="0019536A" w:rsidP="005E3713">
            <w:pPr>
              <w:pStyle w:val="ListParagraph"/>
              <w:widowControl/>
              <w:numPr>
                <w:ilvl w:val="0"/>
                <w:numId w:val="6"/>
              </w:numPr>
              <w:autoSpaceDE/>
              <w:autoSpaceDN/>
              <w:spacing w:line="240" w:lineRule="auto"/>
              <w:contextualSpacing/>
              <w:jc w:val="center"/>
              <w:rPr>
                <w:rFonts w:cstheme="minorHAnsi"/>
                <w:sz w:val="20"/>
                <w:szCs w:val="20"/>
              </w:rPr>
            </w:pPr>
            <w:r w:rsidRPr="005B3A25">
              <w:rPr>
                <w:rFonts w:cstheme="minorHAnsi"/>
                <w:sz w:val="20"/>
                <w:szCs w:val="20"/>
              </w:rPr>
              <w:t>2 decks: Cold and Bypass</w:t>
            </w:r>
          </w:p>
          <w:p w14:paraId="3CCB272D" w14:textId="77777777" w:rsidR="0019536A" w:rsidRPr="005B3A25" w:rsidRDefault="0019536A" w:rsidP="005E3713">
            <w:pPr>
              <w:pStyle w:val="ListParagraph"/>
              <w:widowControl/>
              <w:numPr>
                <w:ilvl w:val="0"/>
                <w:numId w:val="6"/>
              </w:numPr>
              <w:autoSpaceDE/>
              <w:autoSpaceDN/>
              <w:spacing w:line="240" w:lineRule="auto"/>
              <w:contextualSpacing/>
              <w:jc w:val="center"/>
              <w:rPr>
                <w:rFonts w:cstheme="minorHAnsi"/>
                <w:sz w:val="20"/>
                <w:szCs w:val="20"/>
              </w:rPr>
            </w:pPr>
            <w:r w:rsidRPr="005B3A25">
              <w:rPr>
                <w:rFonts w:cstheme="minorHAnsi"/>
                <w:sz w:val="20"/>
                <w:szCs w:val="20"/>
              </w:rPr>
              <w:t>No Coil in Bypass Deck</w:t>
            </w:r>
          </w:p>
          <w:p w14:paraId="58AAB519" w14:textId="345707DD" w:rsidR="0019536A" w:rsidRPr="005B3A25" w:rsidRDefault="0019536A" w:rsidP="005E3713">
            <w:pPr>
              <w:pStyle w:val="ListParagraph"/>
              <w:widowControl/>
              <w:numPr>
                <w:ilvl w:val="0"/>
                <w:numId w:val="6"/>
              </w:numPr>
              <w:autoSpaceDE/>
              <w:autoSpaceDN/>
              <w:spacing w:line="240" w:lineRule="auto"/>
              <w:contextualSpacing/>
              <w:jc w:val="center"/>
              <w:rPr>
                <w:rFonts w:cstheme="minorHAnsi"/>
                <w:sz w:val="20"/>
                <w:szCs w:val="20"/>
              </w:rPr>
            </w:pPr>
            <w:r w:rsidRPr="005B3A25">
              <w:rPr>
                <w:rFonts w:cstheme="minorHAnsi"/>
                <w:sz w:val="20"/>
                <w:szCs w:val="20"/>
              </w:rPr>
              <w:t xml:space="preserve">Heating coil typically in </w:t>
            </w:r>
            <w:r w:rsidRPr="005B3A25">
              <w:rPr>
                <w:rFonts w:cstheme="minorHAnsi"/>
                <w:sz w:val="20"/>
                <w:szCs w:val="20"/>
                <w:u w:val="single"/>
              </w:rPr>
              <w:t>each</w:t>
            </w:r>
            <w:r w:rsidRPr="005B3A25">
              <w:rPr>
                <w:rFonts w:cstheme="minorHAnsi"/>
                <w:sz w:val="20"/>
                <w:szCs w:val="20"/>
              </w:rPr>
              <w:t xml:space="preserve"> zone duct</w:t>
            </w:r>
            <w:r w:rsidR="005B3A25" w:rsidRPr="005B3A25">
              <w:rPr>
                <w:rFonts w:cstheme="minorHAnsi"/>
                <w:sz w:val="20"/>
                <w:szCs w:val="20"/>
              </w:rPr>
              <w:t xml:space="preserve"> (allows heating in only zones that need it)</w:t>
            </w:r>
          </w:p>
          <w:p w14:paraId="6FB4F38A" w14:textId="566C88AA" w:rsidR="00D735AA" w:rsidRDefault="005B3A25" w:rsidP="005E3713">
            <w:pPr>
              <w:pStyle w:val="ListParagraph"/>
              <w:widowControl/>
              <w:numPr>
                <w:ilvl w:val="0"/>
                <w:numId w:val="6"/>
              </w:numPr>
              <w:autoSpaceDE/>
              <w:autoSpaceDN/>
              <w:spacing w:line="240" w:lineRule="auto"/>
              <w:contextualSpacing/>
              <w:jc w:val="center"/>
              <w:rPr>
                <w:rFonts w:cstheme="minorHAnsi"/>
                <w:sz w:val="20"/>
                <w:szCs w:val="20"/>
              </w:rPr>
            </w:pPr>
            <w:r w:rsidRPr="00D735AA">
              <w:rPr>
                <w:rFonts w:cstheme="minorHAnsi"/>
                <w:sz w:val="20"/>
                <w:szCs w:val="20"/>
              </w:rPr>
              <w:t>Uses unconditioned air (e.g., recirculated and outside air) in bypass deck for partial “free heating” when not economizing, especially useful in hot/humid climates that cool to 48-52</w:t>
            </w:r>
            <w:r w:rsidR="00955452">
              <w:rPr>
                <w:sz w:val="20"/>
                <w:szCs w:val="20"/>
              </w:rPr>
              <w:t>°</w:t>
            </w:r>
            <w:r w:rsidRPr="00D735AA">
              <w:rPr>
                <w:rFonts w:cstheme="minorHAnsi"/>
                <w:sz w:val="20"/>
                <w:szCs w:val="20"/>
              </w:rPr>
              <w:t>F for dehumidification needs.</w:t>
            </w:r>
          </w:p>
          <w:p w14:paraId="1B1C7A1F" w14:textId="557474E2" w:rsidR="0019536A" w:rsidRPr="005B3A25" w:rsidRDefault="0019536A" w:rsidP="005E3713">
            <w:pPr>
              <w:pStyle w:val="ListParagraph"/>
              <w:widowControl/>
              <w:numPr>
                <w:ilvl w:val="0"/>
                <w:numId w:val="6"/>
              </w:numPr>
              <w:autoSpaceDE/>
              <w:autoSpaceDN/>
              <w:spacing w:line="240" w:lineRule="auto"/>
              <w:contextualSpacing/>
              <w:jc w:val="center"/>
              <w:rPr>
                <w:rFonts w:cstheme="minorHAnsi"/>
                <w:sz w:val="20"/>
                <w:szCs w:val="20"/>
              </w:rPr>
            </w:pPr>
            <w:r w:rsidRPr="005B3A25">
              <w:rPr>
                <w:rFonts w:cstheme="minorHAnsi"/>
                <w:sz w:val="20"/>
                <w:szCs w:val="20"/>
              </w:rPr>
              <w:t>More efficient than Conventional Multizone (avoids simultaneous heating and cooling)</w:t>
            </w:r>
          </w:p>
          <w:p w14:paraId="2E85A56B" w14:textId="77777777" w:rsidR="0019536A" w:rsidRDefault="0019536A" w:rsidP="005E3713">
            <w:pPr>
              <w:pStyle w:val="ListParagraph"/>
              <w:widowControl/>
              <w:numPr>
                <w:ilvl w:val="0"/>
                <w:numId w:val="6"/>
              </w:numPr>
              <w:autoSpaceDE/>
              <w:autoSpaceDN/>
              <w:spacing w:line="240" w:lineRule="auto"/>
              <w:contextualSpacing/>
              <w:jc w:val="center"/>
              <w:rPr>
                <w:rFonts w:cstheme="minorHAnsi"/>
              </w:rPr>
            </w:pPr>
            <w:r w:rsidRPr="005B3A25">
              <w:rPr>
                <w:rFonts w:cstheme="minorHAnsi"/>
                <w:sz w:val="20"/>
                <w:szCs w:val="20"/>
              </w:rPr>
              <w:t>More coils to maintain</w:t>
            </w:r>
          </w:p>
        </w:tc>
        <w:tc>
          <w:tcPr>
            <w:tcW w:w="6502" w:type="dxa"/>
            <w:tcBorders>
              <w:top w:val="single" w:sz="4" w:space="0" w:color="auto"/>
              <w:left w:val="single" w:sz="4" w:space="0" w:color="auto"/>
              <w:bottom w:val="single" w:sz="4" w:space="0" w:color="auto"/>
              <w:right w:val="single" w:sz="4" w:space="0" w:color="auto"/>
            </w:tcBorders>
            <w:hideMark/>
          </w:tcPr>
          <w:p w14:paraId="4C24C344" w14:textId="7C9C6847" w:rsidR="00D735AA" w:rsidRDefault="00D735AA" w:rsidP="005E3713">
            <w:pPr>
              <w:jc w:val="center"/>
              <w:rPr>
                <w:rFonts w:cstheme="minorHAnsi"/>
                <w:noProof/>
              </w:rPr>
            </w:pPr>
          </w:p>
          <w:p w14:paraId="17595E5C" w14:textId="77777777" w:rsidR="008E0FC3" w:rsidRDefault="008E0FC3" w:rsidP="005E3713">
            <w:pPr>
              <w:jc w:val="center"/>
              <w:rPr>
                <w:rFonts w:cstheme="minorHAnsi"/>
                <w:noProof/>
              </w:rPr>
            </w:pPr>
          </w:p>
          <w:p w14:paraId="474674D7" w14:textId="77777777" w:rsidR="00D735AA" w:rsidRDefault="00D735AA" w:rsidP="005E3713">
            <w:pPr>
              <w:jc w:val="center"/>
              <w:rPr>
                <w:rFonts w:cstheme="minorHAnsi"/>
                <w:noProof/>
              </w:rPr>
            </w:pPr>
          </w:p>
          <w:p w14:paraId="5827CF83" w14:textId="2A8D31DA" w:rsidR="0019536A" w:rsidRDefault="008E0FC3" w:rsidP="005E3713">
            <w:pPr>
              <w:keepNext/>
              <w:jc w:val="center"/>
              <w:rPr>
                <w:rFonts w:cstheme="minorHAnsi"/>
              </w:rPr>
            </w:pPr>
            <w:r w:rsidRPr="00244071">
              <w:rPr>
                <w:noProof/>
              </w:rPr>
              <w:drawing>
                <wp:inline distT="0" distB="0" distL="0" distR="0" wp14:anchorId="5AD3E905" wp14:editId="768C3A10">
                  <wp:extent cx="3946894" cy="13422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8541" cy="1349655"/>
                          </a:xfrm>
                          <a:prstGeom prst="rect">
                            <a:avLst/>
                          </a:prstGeom>
                          <a:noFill/>
                          <a:ln>
                            <a:noFill/>
                          </a:ln>
                        </pic:spPr>
                      </pic:pic>
                    </a:graphicData>
                  </a:graphic>
                </wp:inline>
              </w:drawing>
            </w:r>
          </w:p>
        </w:tc>
      </w:tr>
    </w:tbl>
    <w:p w14:paraId="4B2A8460" w14:textId="01098C5D" w:rsidR="0019536A" w:rsidRPr="00166217" w:rsidRDefault="00865520" w:rsidP="005E3713">
      <w:pPr>
        <w:pStyle w:val="Caption"/>
        <w:jc w:val="center"/>
        <w:rPr>
          <w:w w:val="105"/>
        </w:rPr>
      </w:pPr>
      <w:bookmarkStart w:id="13" w:name="_Ref115164491"/>
      <w:r>
        <w:t xml:space="preserve">Figure </w:t>
      </w:r>
      <w:fldSimple w:instr=" SEQ Figure \* ARABIC ">
        <w:r>
          <w:rPr>
            <w:noProof/>
          </w:rPr>
          <w:t>5</w:t>
        </w:r>
      </w:fldSimple>
      <w:bookmarkEnd w:id="13"/>
      <w:r>
        <w:t xml:space="preserve">: </w:t>
      </w:r>
      <w:r w:rsidRPr="00862AF0">
        <w:t>Bypass Multizone Schematic and Key Features</w:t>
      </w:r>
    </w:p>
    <w:p w14:paraId="07B5BDFB" w14:textId="77777777" w:rsidR="0070357E" w:rsidRPr="0070357E" w:rsidRDefault="0070357E" w:rsidP="00EC317F">
      <w:pPr>
        <w:pStyle w:val="Heading2"/>
      </w:pPr>
      <w:bookmarkStart w:id="14" w:name="_Toc115162904"/>
      <w:r w:rsidRPr="0070357E">
        <w:t>Neutral Deck Multizone (Three-deck multizone)</w:t>
      </w:r>
      <w:bookmarkEnd w:id="14"/>
    </w:p>
    <w:p w14:paraId="7C3ED7BD" w14:textId="07A429EF" w:rsidR="003F5AD3" w:rsidRDefault="00865520" w:rsidP="00DC42BF">
      <w:pPr>
        <w:rPr>
          <w:w w:val="105"/>
        </w:rPr>
      </w:pPr>
      <w:r>
        <w:rPr>
          <w:w w:val="105"/>
        </w:rPr>
        <w:t xml:space="preserve">The neutral deck multizone schematic and key features are provided in </w:t>
      </w:r>
      <w:r>
        <w:rPr>
          <w:w w:val="105"/>
        </w:rPr>
        <w:fldChar w:fldCharType="begin"/>
      </w:r>
      <w:r>
        <w:rPr>
          <w:w w:val="105"/>
        </w:rPr>
        <w:instrText xml:space="preserve"> REF _Ref115164523 \h </w:instrText>
      </w:r>
      <w:r>
        <w:rPr>
          <w:w w:val="105"/>
        </w:rPr>
      </w:r>
      <w:r>
        <w:rPr>
          <w:w w:val="105"/>
        </w:rPr>
        <w:fldChar w:fldCharType="separate"/>
      </w:r>
      <w:r>
        <w:t xml:space="preserve">Figure </w:t>
      </w:r>
      <w:r>
        <w:rPr>
          <w:noProof/>
        </w:rPr>
        <w:t>6</w:t>
      </w:r>
      <w:r>
        <w:rPr>
          <w:w w:val="105"/>
        </w:rPr>
        <w:fldChar w:fldCharType="end"/>
      </w:r>
      <w:r>
        <w:rPr>
          <w:w w:val="105"/>
        </w:rPr>
        <w:t xml:space="preserve">. </w:t>
      </w:r>
      <w:r w:rsidR="003F5AD3" w:rsidRPr="00DC42BF">
        <w:rPr>
          <w:w w:val="105"/>
        </w:rPr>
        <w:t xml:space="preserve">Return air </w:t>
      </w:r>
      <w:r w:rsidR="00EE7457">
        <w:rPr>
          <w:w w:val="105"/>
        </w:rPr>
        <w:t>and outside air are</w:t>
      </w:r>
      <w:r w:rsidR="00EE7457" w:rsidRPr="00DC42BF">
        <w:rPr>
          <w:w w:val="105"/>
        </w:rPr>
        <w:t xml:space="preserve"> </w:t>
      </w:r>
      <w:r w:rsidR="003F5AD3" w:rsidRPr="00DC42BF">
        <w:rPr>
          <w:w w:val="105"/>
        </w:rPr>
        <w:t>introduced into the AHU through the mixing box</w:t>
      </w:r>
      <w:r w:rsidR="003F5AD3" w:rsidRPr="00DC42BF">
        <w:rPr>
          <w:color w:val="3B3838"/>
          <w:w w:val="105"/>
        </w:rPr>
        <w:t xml:space="preserve">. </w:t>
      </w:r>
      <w:r w:rsidR="003F5AD3" w:rsidRPr="00DC42BF">
        <w:rPr>
          <w:w w:val="105"/>
        </w:rPr>
        <w:t xml:space="preserve">Air is </w:t>
      </w:r>
      <w:r w:rsidR="00935189">
        <w:rPr>
          <w:w w:val="105"/>
        </w:rPr>
        <w:t xml:space="preserve">moved </w:t>
      </w:r>
      <w:r w:rsidR="004C51C2">
        <w:rPr>
          <w:w w:val="105"/>
        </w:rPr>
        <w:t>through</w:t>
      </w:r>
      <w:r w:rsidR="004C51C2" w:rsidRPr="00DC42BF">
        <w:rPr>
          <w:w w:val="105"/>
        </w:rPr>
        <w:t xml:space="preserve"> </w:t>
      </w:r>
      <w:r w:rsidR="003F5AD3" w:rsidRPr="00DC42BF">
        <w:rPr>
          <w:w w:val="105"/>
        </w:rPr>
        <w:t xml:space="preserve">parallel heating and cooling coils and an additional bypass </w:t>
      </w:r>
      <w:r w:rsidR="008D6E48">
        <w:rPr>
          <w:w w:val="105"/>
        </w:rPr>
        <w:t xml:space="preserve">path </w:t>
      </w:r>
      <w:r w:rsidR="003F5AD3" w:rsidRPr="00DC42BF">
        <w:rPr>
          <w:w w:val="105"/>
        </w:rPr>
        <w:t>to a linked set of zone dampers</w:t>
      </w:r>
      <w:r w:rsidR="008E0FC3">
        <w:rPr>
          <w:w w:val="105"/>
        </w:rPr>
        <w:t>.</w:t>
      </w:r>
      <w:r w:rsidR="002935F4" w:rsidRPr="002935F4">
        <w:rPr>
          <w:rFonts w:ascii="Calibri" w:eastAsia="Calibri" w:hAnsi="Calibri" w:cs="Times New Roman"/>
          <w:sz w:val="22"/>
        </w:rPr>
        <w:t xml:space="preserve"> </w:t>
      </w:r>
      <w:r w:rsidR="002935F4" w:rsidRPr="002935F4">
        <w:rPr>
          <w:w w:val="105"/>
        </w:rPr>
        <w:t xml:space="preserve">AHUs with three decks may have two damper pairs for each zone (with two actuators, one for each pair) or an assembly of three linked dampers with a single common actuator to orchestrate the mixing of the three available decks. The key feature in the triple deck arrangement is that the hot and cold deck are not open at the same time and the neutral deck is reciprocal to the operating conditioned deck. Each of the damper actuators receives its signal from its respective zone controller. </w:t>
      </w:r>
      <w:r w:rsidR="003F5AD3" w:rsidRPr="00DC42BF">
        <w:rPr>
          <w:w w:val="105"/>
        </w:rPr>
        <w:t xml:space="preserve">The hot and cold deck discharge temperatures are maintained by </w:t>
      </w:r>
      <w:r w:rsidR="00ED35E5">
        <w:rPr>
          <w:w w:val="105"/>
        </w:rPr>
        <w:t>their respective</w:t>
      </w:r>
      <w:r w:rsidR="00ED35E5" w:rsidRPr="00DC42BF">
        <w:rPr>
          <w:w w:val="105"/>
        </w:rPr>
        <w:t xml:space="preserve"> </w:t>
      </w:r>
      <w:r w:rsidR="003F5AD3" w:rsidRPr="00DC42BF">
        <w:rPr>
          <w:w w:val="105"/>
        </w:rPr>
        <w:t>control valve</w:t>
      </w:r>
      <w:r w:rsidR="00ED35E5">
        <w:rPr>
          <w:w w:val="105"/>
        </w:rPr>
        <w:t>s</w:t>
      </w:r>
      <w:r w:rsidR="003F5AD3" w:rsidRPr="00DC42BF">
        <w:rPr>
          <w:w w:val="105"/>
        </w:rPr>
        <w:t xml:space="preserve"> </w:t>
      </w:r>
      <w:r w:rsidR="00D735AA">
        <w:rPr>
          <w:w w:val="105"/>
        </w:rPr>
        <w:t>informed by</w:t>
      </w:r>
      <w:r w:rsidR="003F5AD3" w:rsidRPr="00DC42BF">
        <w:rPr>
          <w:w w:val="105"/>
        </w:rPr>
        <w:t xml:space="preserve"> the deck discharge temperature sensor for each coil. As the </w:t>
      </w:r>
      <w:r w:rsidR="00ED35E5">
        <w:rPr>
          <w:w w:val="105"/>
        </w:rPr>
        <w:t>demand</w:t>
      </w:r>
      <w:r w:rsidR="00ED35E5" w:rsidRPr="00DC42BF">
        <w:rPr>
          <w:w w:val="105"/>
        </w:rPr>
        <w:t xml:space="preserve"> </w:t>
      </w:r>
      <w:r w:rsidR="003F5AD3" w:rsidRPr="00DC42BF">
        <w:rPr>
          <w:w w:val="105"/>
        </w:rPr>
        <w:t xml:space="preserve">for zone cooling increases, the cold deck damper opens and </w:t>
      </w:r>
      <w:r w:rsidR="00D42F7D">
        <w:rPr>
          <w:w w:val="105"/>
        </w:rPr>
        <w:t>the</w:t>
      </w:r>
      <w:r w:rsidR="003F5AD3" w:rsidRPr="00DC42BF">
        <w:rPr>
          <w:w w:val="105"/>
        </w:rPr>
        <w:t xml:space="preserve"> </w:t>
      </w:r>
      <w:r w:rsidR="00707B99">
        <w:rPr>
          <w:w w:val="105"/>
        </w:rPr>
        <w:t xml:space="preserve">mechanically linked </w:t>
      </w:r>
      <w:r w:rsidR="003F5AD3" w:rsidRPr="00DC42BF">
        <w:rPr>
          <w:w w:val="105"/>
        </w:rPr>
        <w:t xml:space="preserve">bypass </w:t>
      </w:r>
      <w:r w:rsidR="00ED35E5">
        <w:rPr>
          <w:w w:val="105"/>
        </w:rPr>
        <w:t xml:space="preserve">damper </w:t>
      </w:r>
      <w:r w:rsidR="003F5AD3" w:rsidRPr="00DC42BF">
        <w:rPr>
          <w:w w:val="105"/>
        </w:rPr>
        <w:t xml:space="preserve">closes. As the demand for zone heating increases, the hot deck opens and </w:t>
      </w:r>
      <w:r w:rsidR="00D42F7D">
        <w:rPr>
          <w:w w:val="105"/>
        </w:rPr>
        <w:t xml:space="preserve">the </w:t>
      </w:r>
      <w:r w:rsidR="00707B99">
        <w:rPr>
          <w:w w:val="105"/>
        </w:rPr>
        <w:t>mechanically linked</w:t>
      </w:r>
      <w:r w:rsidR="00707B99" w:rsidRPr="00DC42BF">
        <w:rPr>
          <w:w w:val="105"/>
        </w:rPr>
        <w:t xml:space="preserve"> </w:t>
      </w:r>
      <w:r w:rsidR="003F5AD3" w:rsidRPr="00DC42BF">
        <w:rPr>
          <w:w w:val="105"/>
        </w:rPr>
        <w:t>bypass damper</w:t>
      </w:r>
      <w:r w:rsidR="003F5AD3" w:rsidRPr="00DC42BF">
        <w:rPr>
          <w:spacing w:val="12"/>
          <w:w w:val="105"/>
        </w:rPr>
        <w:t xml:space="preserve"> </w:t>
      </w:r>
      <w:r w:rsidR="003F5AD3" w:rsidRPr="00DC42BF">
        <w:rPr>
          <w:w w:val="105"/>
        </w:rPr>
        <w:t>closes.</w:t>
      </w:r>
    </w:p>
    <w:p w14:paraId="4613EA0C" w14:textId="6D526878" w:rsidR="002935F4" w:rsidRDefault="002935F4" w:rsidP="00DC42BF">
      <w:pPr>
        <w:rPr>
          <w:w w:val="105"/>
        </w:rPr>
      </w:pPr>
      <w:r>
        <w:rPr>
          <w:w w:val="105"/>
        </w:rPr>
        <w:br w:type="page"/>
      </w:r>
    </w:p>
    <w:tbl>
      <w:tblPr>
        <w:tblStyle w:val="TableGrid"/>
        <w:tblW w:w="10365" w:type="dxa"/>
        <w:jc w:val="center"/>
        <w:tblInd w:w="0" w:type="dxa"/>
        <w:tblLayout w:type="fixed"/>
        <w:tblLook w:val="04A0" w:firstRow="1" w:lastRow="0" w:firstColumn="1" w:lastColumn="0" w:noHBand="0" w:noVBand="1"/>
      </w:tblPr>
      <w:tblGrid>
        <w:gridCol w:w="3863"/>
        <w:gridCol w:w="6502"/>
      </w:tblGrid>
      <w:tr w:rsidR="00B74AA4" w14:paraId="5F367A93" w14:textId="77777777" w:rsidTr="00D735AA">
        <w:trPr>
          <w:trHeight w:val="296"/>
          <w:jc w:val="center"/>
        </w:trPr>
        <w:tc>
          <w:tcPr>
            <w:tcW w:w="10365" w:type="dxa"/>
            <w:gridSpan w:val="2"/>
            <w:hideMark/>
          </w:tcPr>
          <w:p w14:paraId="79878642" w14:textId="77777777" w:rsidR="00B74AA4" w:rsidRDefault="00B74AA4">
            <w:pPr>
              <w:jc w:val="center"/>
              <w:rPr>
                <w:rFonts w:cstheme="minorHAnsi"/>
              </w:rPr>
            </w:pPr>
            <w:r>
              <w:rPr>
                <w:rFonts w:cstheme="minorHAnsi"/>
              </w:rPr>
              <w:lastRenderedPageBreak/>
              <w:t xml:space="preserve">NEUTRAL DECK MULTIZONE  </w:t>
            </w:r>
          </w:p>
        </w:tc>
      </w:tr>
      <w:tr w:rsidR="00B74AA4" w14:paraId="764A3E15" w14:textId="77777777" w:rsidTr="00D735AA">
        <w:trPr>
          <w:trHeight w:val="3428"/>
          <w:jc w:val="center"/>
        </w:trPr>
        <w:tc>
          <w:tcPr>
            <w:tcW w:w="3863" w:type="dxa"/>
            <w:hideMark/>
          </w:tcPr>
          <w:p w14:paraId="4809491F" w14:textId="77777777" w:rsidR="00B74AA4" w:rsidRPr="00D735AA" w:rsidRDefault="00B74AA4" w:rsidP="005E3713">
            <w:pPr>
              <w:pStyle w:val="ListParagraph"/>
              <w:widowControl/>
              <w:numPr>
                <w:ilvl w:val="0"/>
                <w:numId w:val="7"/>
              </w:numPr>
              <w:autoSpaceDE/>
              <w:autoSpaceDN/>
              <w:spacing w:line="240" w:lineRule="auto"/>
              <w:contextualSpacing/>
              <w:jc w:val="center"/>
              <w:rPr>
                <w:rFonts w:cstheme="minorHAnsi"/>
                <w:sz w:val="20"/>
                <w:szCs w:val="20"/>
              </w:rPr>
            </w:pPr>
            <w:r w:rsidRPr="00D735AA">
              <w:rPr>
                <w:rFonts w:cstheme="minorHAnsi"/>
                <w:sz w:val="20"/>
                <w:szCs w:val="20"/>
              </w:rPr>
              <w:t>3 Decks: Hot, Neutral, and Cold</w:t>
            </w:r>
          </w:p>
          <w:p w14:paraId="2746FD6F" w14:textId="77777777" w:rsidR="00B74AA4" w:rsidRPr="00D735AA" w:rsidRDefault="00B74AA4" w:rsidP="005E3713">
            <w:pPr>
              <w:pStyle w:val="ListParagraph"/>
              <w:widowControl/>
              <w:numPr>
                <w:ilvl w:val="0"/>
                <w:numId w:val="7"/>
              </w:numPr>
              <w:autoSpaceDE/>
              <w:autoSpaceDN/>
              <w:spacing w:line="240" w:lineRule="auto"/>
              <w:contextualSpacing/>
              <w:jc w:val="center"/>
              <w:rPr>
                <w:rFonts w:cstheme="minorHAnsi"/>
                <w:sz w:val="20"/>
                <w:szCs w:val="20"/>
              </w:rPr>
            </w:pPr>
            <w:r w:rsidRPr="00D735AA">
              <w:rPr>
                <w:rFonts w:cstheme="minorHAnsi"/>
                <w:sz w:val="20"/>
                <w:szCs w:val="20"/>
              </w:rPr>
              <w:t>Neutral Deck has no coil and introduces mixed air (recirculated and outside air)</w:t>
            </w:r>
          </w:p>
          <w:p w14:paraId="73165F0C" w14:textId="53CC0B53" w:rsidR="00D735AA" w:rsidRPr="00D735AA" w:rsidRDefault="00D735AA" w:rsidP="005E3713">
            <w:pPr>
              <w:pStyle w:val="16TableText"/>
              <w:numPr>
                <w:ilvl w:val="0"/>
                <w:numId w:val="7"/>
              </w:numPr>
              <w:rPr>
                <w:rFonts w:ascii="Arial" w:eastAsia="Arial" w:hAnsi="Arial" w:cstheme="minorHAnsi"/>
              </w:rPr>
            </w:pPr>
            <w:r w:rsidRPr="00D735AA">
              <w:rPr>
                <w:rFonts w:ascii="Arial" w:eastAsia="Arial" w:hAnsi="Arial" w:cstheme="minorHAnsi"/>
              </w:rPr>
              <w:t xml:space="preserve">Uses unconditioned air (e.g., </w:t>
            </w:r>
            <w:r w:rsidR="008D6E48" w:rsidRPr="00D735AA">
              <w:rPr>
                <w:rFonts w:ascii="Arial" w:eastAsia="Arial" w:hAnsi="Arial" w:cstheme="minorHAnsi"/>
              </w:rPr>
              <w:t>recirculated,</w:t>
            </w:r>
            <w:r w:rsidRPr="00D735AA">
              <w:rPr>
                <w:rFonts w:ascii="Arial" w:eastAsia="Arial" w:hAnsi="Arial" w:cstheme="minorHAnsi"/>
              </w:rPr>
              <w:t xml:space="preserve"> and outside air) in neutral deck for partial “free heating” when not economizing, especially useful in hot/humid climates that cool to 48-52</w:t>
            </w:r>
            <w:r w:rsidR="00955452">
              <w:rPr>
                <w:rFonts w:ascii="Arial" w:eastAsia="Arial" w:hAnsi="Arial" w:cs="Arial"/>
              </w:rPr>
              <w:t>°</w:t>
            </w:r>
            <w:r w:rsidRPr="00D735AA">
              <w:rPr>
                <w:rFonts w:ascii="Arial" w:eastAsia="Arial" w:hAnsi="Arial" w:cstheme="minorHAnsi"/>
              </w:rPr>
              <w:t>F for dehumidification needs.</w:t>
            </w:r>
          </w:p>
          <w:p w14:paraId="55892705" w14:textId="66D541A9" w:rsidR="00B74AA4" w:rsidRDefault="00B74AA4" w:rsidP="005E3713">
            <w:pPr>
              <w:pStyle w:val="ListParagraph"/>
              <w:widowControl/>
              <w:numPr>
                <w:ilvl w:val="0"/>
                <w:numId w:val="7"/>
              </w:numPr>
              <w:autoSpaceDE/>
              <w:autoSpaceDN/>
              <w:spacing w:line="240" w:lineRule="auto"/>
              <w:contextualSpacing/>
              <w:jc w:val="center"/>
              <w:rPr>
                <w:rFonts w:cstheme="minorHAnsi"/>
              </w:rPr>
            </w:pPr>
            <w:r w:rsidRPr="00D735AA">
              <w:rPr>
                <w:rFonts w:cstheme="minorHAnsi"/>
                <w:sz w:val="20"/>
                <w:szCs w:val="20"/>
              </w:rPr>
              <w:t>More efficient than Conventional Multizone (avoids simultaneous heating and cooling)</w:t>
            </w:r>
          </w:p>
        </w:tc>
        <w:tc>
          <w:tcPr>
            <w:tcW w:w="6502" w:type="dxa"/>
            <w:hideMark/>
          </w:tcPr>
          <w:p w14:paraId="1E565881" w14:textId="77777777" w:rsidR="002935F4" w:rsidRDefault="002935F4" w:rsidP="005E3713">
            <w:pPr>
              <w:jc w:val="center"/>
              <w:rPr>
                <w:rFonts w:cstheme="minorHAnsi"/>
                <w:noProof/>
              </w:rPr>
            </w:pPr>
          </w:p>
          <w:p w14:paraId="73C90C12" w14:textId="77777777" w:rsidR="002935F4" w:rsidRDefault="002935F4" w:rsidP="005E3713">
            <w:pPr>
              <w:jc w:val="center"/>
              <w:rPr>
                <w:rFonts w:cstheme="minorHAnsi"/>
                <w:noProof/>
              </w:rPr>
            </w:pPr>
          </w:p>
          <w:p w14:paraId="09AABE11" w14:textId="206D3DA1" w:rsidR="00B74AA4" w:rsidRDefault="002935F4" w:rsidP="005E3713">
            <w:pPr>
              <w:keepNext/>
              <w:jc w:val="center"/>
              <w:rPr>
                <w:rFonts w:cstheme="minorHAnsi"/>
              </w:rPr>
            </w:pPr>
            <w:r w:rsidRPr="00244071">
              <w:rPr>
                <w:noProof/>
              </w:rPr>
              <w:drawing>
                <wp:inline distT="0" distB="0" distL="0" distR="0" wp14:anchorId="26A4BE37" wp14:editId="78D7FDD8">
                  <wp:extent cx="3887399" cy="1625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4342" cy="1628503"/>
                          </a:xfrm>
                          <a:prstGeom prst="rect">
                            <a:avLst/>
                          </a:prstGeom>
                          <a:noFill/>
                          <a:ln>
                            <a:noFill/>
                          </a:ln>
                        </pic:spPr>
                      </pic:pic>
                    </a:graphicData>
                  </a:graphic>
                </wp:inline>
              </w:drawing>
            </w:r>
          </w:p>
        </w:tc>
      </w:tr>
    </w:tbl>
    <w:p w14:paraId="4D43F2E3" w14:textId="6135F12C" w:rsidR="00166217" w:rsidRDefault="00865520" w:rsidP="005E3713">
      <w:pPr>
        <w:pStyle w:val="Caption"/>
        <w:jc w:val="center"/>
      </w:pPr>
      <w:bookmarkStart w:id="15" w:name="_Ref115164523"/>
      <w:r>
        <w:t xml:space="preserve">Figure </w:t>
      </w:r>
      <w:fldSimple w:instr=" SEQ Figure \* ARABIC ">
        <w:r>
          <w:rPr>
            <w:noProof/>
          </w:rPr>
          <w:t>6</w:t>
        </w:r>
      </w:fldSimple>
      <w:bookmarkEnd w:id="15"/>
      <w:r>
        <w:t xml:space="preserve">: </w:t>
      </w:r>
      <w:r w:rsidRPr="0021612F">
        <w:t>Neutral Deck Multizone Schematic and Key Features</w:t>
      </w:r>
    </w:p>
    <w:p w14:paraId="55F2A6A6" w14:textId="671DE18A" w:rsidR="002B47D7" w:rsidRDefault="002B47D7" w:rsidP="002B47D7">
      <w:pPr>
        <w:pStyle w:val="Heading1"/>
        <w:numPr>
          <w:ilvl w:val="0"/>
          <w:numId w:val="1"/>
        </w:numPr>
      </w:pPr>
      <w:bookmarkStart w:id="16" w:name="_Toc115162905"/>
      <w:r>
        <w:t>RETROFIT CONSIDERATIONS</w:t>
      </w:r>
      <w:bookmarkEnd w:id="16"/>
    </w:p>
    <w:p w14:paraId="58F01747" w14:textId="0E90D7F4" w:rsidR="002B47D7" w:rsidRDefault="002B47D7" w:rsidP="002B47D7">
      <w:r>
        <w:t xml:space="preserve">Each retrofit system will have unique characteristics and issues that can be difficult to anticipate. This Design Guide addresses </w:t>
      </w:r>
      <w:r w:rsidR="00CA5348">
        <w:t>various</w:t>
      </w:r>
      <w:r>
        <w:t xml:space="preserve"> characteristics and issues but is primarily intended to cover the basic requirements for a </w:t>
      </w:r>
      <w:r w:rsidR="004C7325">
        <w:t>MZ-</w:t>
      </w:r>
      <w:r>
        <w:t xml:space="preserve">VV controls retrofit.  </w:t>
      </w:r>
    </w:p>
    <w:p w14:paraId="0DB9EAFE" w14:textId="1FC2E074" w:rsidR="002B47D7" w:rsidRDefault="00D20BDC" w:rsidP="00EC317F">
      <w:pPr>
        <w:pStyle w:val="Heading2"/>
      </w:pPr>
      <w:bookmarkStart w:id="17" w:name="_Toc115162906"/>
      <w:r>
        <w:t>Implementation approaches</w:t>
      </w:r>
      <w:bookmarkEnd w:id="17"/>
    </w:p>
    <w:p w14:paraId="3078D0D7" w14:textId="56DC2DBD" w:rsidR="002B47D7" w:rsidRDefault="002B47D7" w:rsidP="002B47D7">
      <w:r>
        <w:t xml:space="preserve">The </w:t>
      </w:r>
      <w:r w:rsidR="003F2C07">
        <w:t>approach to</w:t>
      </w:r>
      <w:r>
        <w:t xml:space="preserve"> the retrofit </w:t>
      </w:r>
      <w:r w:rsidR="00D51536">
        <w:t xml:space="preserve">project </w:t>
      </w:r>
      <w:r>
        <w:t xml:space="preserve">will depend in part on the </w:t>
      </w:r>
      <w:r w:rsidR="00D51536">
        <w:t xml:space="preserve">local context </w:t>
      </w:r>
      <w:r>
        <w:t xml:space="preserve">of </w:t>
      </w:r>
      <w:r w:rsidR="00D51536">
        <w:t xml:space="preserve">the </w:t>
      </w:r>
      <w:r>
        <w:t xml:space="preserve">retrofit </w:t>
      </w:r>
      <w:r w:rsidR="001B0660">
        <w:t xml:space="preserve">in relation to current or previous work, </w:t>
      </w:r>
      <w:r>
        <w:t xml:space="preserve">where there are three </w:t>
      </w:r>
      <w:r w:rsidR="00D51536">
        <w:t>scenario</w:t>
      </w:r>
      <w:r w:rsidR="008D6E48">
        <w:t>s</w:t>
      </w:r>
      <w:r>
        <w:t>:</w:t>
      </w:r>
    </w:p>
    <w:p w14:paraId="25F09549" w14:textId="0AB9E84F" w:rsidR="002B47D7" w:rsidRDefault="002B47D7" w:rsidP="002B47D7">
      <w:pPr>
        <w:pStyle w:val="ListParagraph"/>
        <w:numPr>
          <w:ilvl w:val="0"/>
          <w:numId w:val="5"/>
        </w:numPr>
        <w:spacing w:after="80" w:line="240" w:lineRule="auto"/>
      </w:pPr>
      <w:r w:rsidRPr="00D53621">
        <w:rPr>
          <w:b/>
          <w:bCs/>
        </w:rPr>
        <w:t>Incremental Retrofit</w:t>
      </w:r>
      <w:r>
        <w:rPr>
          <w:b/>
          <w:bCs/>
        </w:rPr>
        <w:t>.</w:t>
      </w:r>
      <w:r>
        <w:t xml:space="preserve">  </w:t>
      </w:r>
      <w:r w:rsidR="00D51536">
        <w:t>(VV added to DDC project</w:t>
      </w:r>
      <w:r w:rsidR="001B0660">
        <w:t xml:space="preserve"> underway</w:t>
      </w:r>
      <w:r w:rsidR="00D51536">
        <w:t xml:space="preserve">) </w:t>
      </w:r>
      <w:r w:rsidR="00935189">
        <w:t xml:space="preserve">When a DDC upgrade project is already in the planning phase, an incremental retrofit consists of adding this variable volume technology to the </w:t>
      </w:r>
      <w:r w:rsidR="00F4118E">
        <w:t>pre-</w:t>
      </w:r>
      <w:r w:rsidR="00935189">
        <w:t>existing project plan and includes the addition of a VFD, air flow station and controls programming.</w:t>
      </w:r>
    </w:p>
    <w:p w14:paraId="199BC872" w14:textId="14BDE227" w:rsidR="002B47D7" w:rsidRDefault="002B47D7" w:rsidP="002B47D7">
      <w:pPr>
        <w:pStyle w:val="ListParagraph"/>
        <w:numPr>
          <w:ilvl w:val="0"/>
          <w:numId w:val="5"/>
        </w:numPr>
        <w:spacing w:after="80" w:line="240" w:lineRule="auto"/>
      </w:pPr>
      <w:r w:rsidRPr="00D53621">
        <w:rPr>
          <w:b/>
          <w:bCs/>
        </w:rPr>
        <w:t>Partial Retrofit</w:t>
      </w:r>
      <w:r>
        <w:rPr>
          <w:b/>
          <w:bCs/>
        </w:rPr>
        <w:t>.</w:t>
      </w:r>
      <w:r w:rsidR="00935189">
        <w:rPr>
          <w:b/>
          <w:bCs/>
        </w:rPr>
        <w:t xml:space="preserve"> </w:t>
      </w:r>
      <w:r>
        <w:t xml:space="preserve"> </w:t>
      </w:r>
      <w:r w:rsidR="00D51536">
        <w:t xml:space="preserve">(VV after </w:t>
      </w:r>
      <w:r w:rsidR="001F037F">
        <w:t xml:space="preserve">previous </w:t>
      </w:r>
      <w:r w:rsidR="00D51536">
        <w:t xml:space="preserve">DDC project) </w:t>
      </w:r>
      <w:r w:rsidR="00935189">
        <w:t>This is basically the same as an ‘Incremental Retrofit’ described above except it is executed as a separate (</w:t>
      </w:r>
      <w:r w:rsidR="00C11AB0">
        <w:t>i.e.,</w:t>
      </w:r>
      <w:r w:rsidR="00935189">
        <w:t xml:space="preserve"> brand new) project on a system that already has DDC.</w:t>
      </w:r>
      <w:r w:rsidR="005E0BB0">
        <w:t xml:space="preserve"> </w:t>
      </w:r>
      <w:bookmarkStart w:id="18" w:name="_Hlk64050526"/>
      <w:r w:rsidR="005E0BB0">
        <w:t xml:space="preserve">The scope can vary depending on project-specific requirements </w:t>
      </w:r>
      <w:r w:rsidR="00A83975">
        <w:t>and the</w:t>
      </w:r>
      <w:r w:rsidR="005E0BB0">
        <w:t xml:space="preserve"> </w:t>
      </w:r>
      <w:r w:rsidR="00A83975">
        <w:t xml:space="preserve">inclusion of </w:t>
      </w:r>
      <w:r w:rsidR="005E0BB0">
        <w:t>additional functions and capabilities such as DCV</w:t>
      </w:r>
      <w:r w:rsidR="00A83975">
        <w:t>.</w:t>
      </w:r>
      <w:bookmarkEnd w:id="18"/>
      <w:r w:rsidR="005E0BB0">
        <w:t xml:space="preserve"> </w:t>
      </w:r>
    </w:p>
    <w:p w14:paraId="65DED545" w14:textId="1A91807A" w:rsidR="006C5BB3" w:rsidRDefault="002B47D7" w:rsidP="004F4939">
      <w:pPr>
        <w:pStyle w:val="ListParagraph"/>
        <w:numPr>
          <w:ilvl w:val="0"/>
          <w:numId w:val="5"/>
        </w:numPr>
        <w:spacing w:after="80" w:line="240" w:lineRule="auto"/>
      </w:pPr>
      <w:r w:rsidRPr="00D53621">
        <w:rPr>
          <w:b/>
          <w:bCs/>
        </w:rPr>
        <w:t>Full Retrofit</w:t>
      </w:r>
      <w:r w:rsidR="00935189">
        <w:rPr>
          <w:b/>
          <w:bCs/>
        </w:rPr>
        <w:t xml:space="preserve">.  </w:t>
      </w:r>
      <w:r w:rsidR="00D51536" w:rsidRPr="00823698">
        <w:t>(</w:t>
      </w:r>
      <w:r w:rsidR="00C11AB0">
        <w:t>New</w:t>
      </w:r>
      <w:r w:rsidR="001B0660">
        <w:t xml:space="preserve"> </w:t>
      </w:r>
      <w:r w:rsidR="00D51536" w:rsidRPr="00823698">
        <w:t>VV and D</w:t>
      </w:r>
      <w:r w:rsidR="00BF7AC5">
        <w:t>D</w:t>
      </w:r>
      <w:r w:rsidR="00D51536" w:rsidRPr="00823698">
        <w:t>C</w:t>
      </w:r>
      <w:r w:rsidR="001F037F">
        <w:t xml:space="preserve"> together</w:t>
      </w:r>
      <w:r w:rsidR="00D51536" w:rsidRPr="00823698">
        <w:t>)</w:t>
      </w:r>
      <w:r w:rsidR="00D51536">
        <w:t xml:space="preserve"> </w:t>
      </w:r>
      <w:r w:rsidR="00935189" w:rsidRPr="00935189">
        <w:t>This</w:t>
      </w:r>
      <w:r>
        <w:t xml:space="preserve"> converts an entire older HVAC control system (</w:t>
      </w:r>
      <w:r w:rsidR="008D6E48">
        <w:t>e.g.,</w:t>
      </w:r>
      <w:r>
        <w:t xml:space="preserve"> old pneumatic control system or other older control system) to DDC and incorporates the variable volume technology.</w:t>
      </w:r>
      <w:r w:rsidR="00A83975" w:rsidRPr="00A83975">
        <w:t xml:space="preserve"> </w:t>
      </w:r>
      <w:bookmarkStart w:id="19" w:name="_Hlk64050540"/>
      <w:r w:rsidR="00A83975">
        <w:t>The scope can vary depending on project-specific requirements and the inclusion of additional functions and capabilities such as DCV, economizer, scheduled on/off, etc.</w:t>
      </w:r>
      <w:bookmarkEnd w:id="19"/>
    </w:p>
    <w:p w14:paraId="0CE668DD" w14:textId="091B63CC" w:rsidR="002B47D7" w:rsidRDefault="002B47D7" w:rsidP="00EC317F">
      <w:pPr>
        <w:pStyle w:val="Heading2"/>
      </w:pPr>
      <w:bookmarkStart w:id="20" w:name="_Toc115162907"/>
      <w:r>
        <w:t xml:space="preserve">Additional </w:t>
      </w:r>
      <w:r w:rsidR="0074780F">
        <w:t>G</w:t>
      </w:r>
      <w:r>
        <w:t>uidance</w:t>
      </w:r>
      <w:bookmarkEnd w:id="20"/>
    </w:p>
    <w:p w14:paraId="7E51AD8A" w14:textId="1E13A125" w:rsidR="002B47D7" w:rsidRDefault="002B47D7" w:rsidP="002B47D7">
      <w:r>
        <w:t>Guidance and specifications</w:t>
      </w:r>
      <w:r w:rsidR="0074780F">
        <w:t>, beyond that contained in this Design Guide,</w:t>
      </w:r>
      <w:r>
        <w:t xml:space="preserve"> may need to be added by the designer/specifier to address project-specific requirements. The ‘Scoping Guide’ describes a process to help identify potential additional project-specific requirements. </w:t>
      </w:r>
    </w:p>
    <w:p w14:paraId="7219D8D6" w14:textId="77777777" w:rsidR="00663403" w:rsidRDefault="00663403" w:rsidP="002B47D7"/>
    <w:p w14:paraId="610278C0" w14:textId="2A38062E" w:rsidR="00D429C9" w:rsidRDefault="00D429C9" w:rsidP="00EC317F">
      <w:pPr>
        <w:pStyle w:val="Heading2"/>
      </w:pPr>
      <w:bookmarkStart w:id="21" w:name="_Ref58194333"/>
      <w:bookmarkStart w:id="22" w:name="_Toc115162908"/>
      <w:bookmarkStart w:id="23" w:name="_Ref54691844"/>
      <w:r>
        <w:lastRenderedPageBreak/>
        <w:t>Direct Digital Control System and Integration</w:t>
      </w:r>
      <w:bookmarkEnd w:id="21"/>
      <w:bookmarkEnd w:id="22"/>
    </w:p>
    <w:p w14:paraId="57E6E9FD" w14:textId="1940092A" w:rsidR="00D429C9" w:rsidRPr="002858B1" w:rsidRDefault="002F51BD" w:rsidP="00D429C9">
      <w:pPr>
        <w:rPr>
          <w:w w:val="105"/>
        </w:rPr>
      </w:pPr>
      <w:r>
        <w:t>Overall</w:t>
      </w:r>
      <w:r w:rsidR="000706DD">
        <w:t>,</w:t>
      </w:r>
      <w:r>
        <w:t xml:space="preserve"> consideration </w:t>
      </w:r>
      <w:r w:rsidR="000706DD">
        <w:t xml:space="preserve">must </w:t>
      </w:r>
      <w:r>
        <w:t xml:space="preserve">be given to determining </w:t>
      </w:r>
      <w:r w:rsidR="00D429C9" w:rsidRPr="002858B1">
        <w:t xml:space="preserve">what </w:t>
      </w:r>
      <w:r>
        <w:t xml:space="preserve">new </w:t>
      </w:r>
      <w:r w:rsidR="000706DD">
        <w:t xml:space="preserve">DDC-related </w:t>
      </w:r>
      <w:r>
        <w:t>devices may be required and which</w:t>
      </w:r>
      <w:r w:rsidR="00035238">
        <w:t xml:space="preserve"> existing</w:t>
      </w:r>
      <w:r>
        <w:t xml:space="preserve"> </w:t>
      </w:r>
      <w:r w:rsidR="00D429C9" w:rsidRPr="002858B1">
        <w:t xml:space="preserve">devices require replacement or </w:t>
      </w:r>
      <w:r>
        <w:t xml:space="preserve">can be </w:t>
      </w:r>
      <w:r w:rsidR="00D429C9" w:rsidRPr="002858B1">
        <w:t>re-use</w:t>
      </w:r>
      <w:r>
        <w:t>d</w:t>
      </w:r>
      <w:r w:rsidR="00D429C9" w:rsidRPr="002858B1">
        <w:t>. If there is a DDC system in place</w:t>
      </w:r>
      <w:r w:rsidR="00F4118E">
        <w:t>,</w:t>
      </w:r>
      <w:r w:rsidR="00D429C9" w:rsidRPr="002858B1">
        <w:t xml:space="preserve"> </w:t>
      </w:r>
      <w:r w:rsidR="00D429C9" w:rsidRPr="002858B1">
        <w:rPr>
          <w:w w:val="105"/>
        </w:rPr>
        <w:t xml:space="preserve">consider re-use of existing devices, wiring, conduit and control panels to </w:t>
      </w:r>
      <w:r w:rsidR="00D429C9">
        <w:rPr>
          <w:w w:val="105"/>
        </w:rPr>
        <w:t>reduce</w:t>
      </w:r>
      <w:r w:rsidR="00D429C9" w:rsidRPr="002858B1">
        <w:rPr>
          <w:spacing w:val="-3"/>
          <w:w w:val="105"/>
        </w:rPr>
        <w:t xml:space="preserve"> </w:t>
      </w:r>
      <w:r w:rsidR="00D429C9" w:rsidRPr="002858B1">
        <w:rPr>
          <w:w w:val="105"/>
        </w:rPr>
        <w:t>cost.</w:t>
      </w:r>
    </w:p>
    <w:p w14:paraId="4A1D592F" w14:textId="66BEC488" w:rsidR="00D429C9" w:rsidRDefault="00D429C9" w:rsidP="00D429C9">
      <w:pPr>
        <w:spacing w:after="0"/>
        <w:rPr>
          <w:rFonts w:cs="Arial"/>
          <w:szCs w:val="23"/>
        </w:rPr>
      </w:pPr>
      <w:r>
        <w:rPr>
          <w:rFonts w:cs="Arial"/>
          <w:szCs w:val="23"/>
        </w:rPr>
        <w:t xml:space="preserve">The designer/specifier must consider compatibility with any </w:t>
      </w:r>
      <w:r w:rsidRPr="00F4118E">
        <w:rPr>
          <w:rFonts w:cs="Arial"/>
          <w:szCs w:val="23"/>
        </w:rPr>
        <w:t>pre-existing</w:t>
      </w:r>
      <w:r>
        <w:rPr>
          <w:rFonts w:cs="Arial"/>
          <w:szCs w:val="23"/>
        </w:rPr>
        <w:t xml:space="preserve"> open protocol technology/hardware along with interfacing the retrofit control system with a supervisory interface such as </w:t>
      </w:r>
      <w:r w:rsidR="00F4118E">
        <w:rPr>
          <w:rFonts w:cs="Arial"/>
          <w:szCs w:val="23"/>
        </w:rPr>
        <w:t xml:space="preserve">a </w:t>
      </w:r>
      <w:r>
        <w:rPr>
          <w:rFonts w:cs="Arial"/>
          <w:szCs w:val="23"/>
        </w:rPr>
        <w:t xml:space="preserve">UMCS </w:t>
      </w:r>
      <w:r w:rsidR="00F4118E">
        <w:rPr>
          <w:rFonts w:cs="Arial"/>
          <w:szCs w:val="23"/>
        </w:rPr>
        <w:t xml:space="preserve">front end, </w:t>
      </w:r>
      <w:r>
        <w:rPr>
          <w:rFonts w:cs="Arial"/>
          <w:szCs w:val="23"/>
        </w:rPr>
        <w:t xml:space="preserve">and the use of the installation’s (UMCS) IP network and the (local) building control network. </w:t>
      </w:r>
    </w:p>
    <w:p w14:paraId="62F33E55" w14:textId="77777777" w:rsidR="00D429C9" w:rsidRDefault="00D429C9" w:rsidP="00D429C9">
      <w:pPr>
        <w:spacing w:after="0"/>
        <w:ind w:left="720"/>
        <w:rPr>
          <w:rFonts w:cs="Arial"/>
          <w:szCs w:val="23"/>
        </w:rPr>
      </w:pPr>
    </w:p>
    <w:p w14:paraId="0F19216F" w14:textId="22EE5E36" w:rsidR="006F212F" w:rsidRDefault="00D429C9" w:rsidP="00D429C9">
      <w:pPr>
        <w:spacing w:after="0"/>
        <w:rPr>
          <w:rFonts w:cs="Arial"/>
          <w:szCs w:val="23"/>
        </w:rPr>
      </w:pPr>
      <w:r>
        <w:rPr>
          <w:rFonts w:cs="Arial"/>
          <w:szCs w:val="23"/>
        </w:rPr>
        <w:t>This may require the use of</w:t>
      </w:r>
      <w:r w:rsidR="000706DD">
        <w:rPr>
          <w:rFonts w:cs="Arial"/>
          <w:szCs w:val="23"/>
        </w:rPr>
        <w:t xml:space="preserve"> the following technologies and associated </w:t>
      </w:r>
      <w:r w:rsidR="000706DD">
        <w:t>United Facilities Guide Specification (UFGS) sections</w:t>
      </w:r>
      <w:r w:rsidR="006F212F">
        <w:rPr>
          <w:rFonts w:cs="Arial"/>
          <w:szCs w:val="23"/>
        </w:rPr>
        <w:t>:</w:t>
      </w:r>
    </w:p>
    <w:p w14:paraId="52246202" w14:textId="4066B096" w:rsidR="006F212F" w:rsidRDefault="006F212F" w:rsidP="006F212F">
      <w:pPr>
        <w:pStyle w:val="ListParagraph"/>
        <w:numPr>
          <w:ilvl w:val="0"/>
          <w:numId w:val="5"/>
        </w:numPr>
        <w:spacing w:line="240" w:lineRule="auto"/>
      </w:pPr>
      <w:proofErr w:type="spellStart"/>
      <w:r>
        <w:t>LonWorks</w:t>
      </w:r>
      <w:proofErr w:type="spellEnd"/>
      <w:r>
        <w:t xml:space="preserve"> with or without Niagara Framework:  UFGS 23 09 23.01 – </w:t>
      </w:r>
      <w:proofErr w:type="spellStart"/>
      <w:r>
        <w:t>Lon</w:t>
      </w:r>
      <w:r w:rsidR="002F51BD">
        <w:t>W</w:t>
      </w:r>
      <w:r>
        <w:t>orks</w:t>
      </w:r>
      <w:proofErr w:type="spellEnd"/>
      <w:r>
        <w:t xml:space="preserve"> Direct Digital Control for HVAC and Other Building Control Systems</w:t>
      </w:r>
      <w:r w:rsidR="000706DD">
        <w:t>, or</w:t>
      </w:r>
    </w:p>
    <w:p w14:paraId="58D0D9E4" w14:textId="4ECC0A87" w:rsidR="006F212F" w:rsidRDefault="006F212F" w:rsidP="006F212F">
      <w:pPr>
        <w:pStyle w:val="ListParagraph"/>
        <w:numPr>
          <w:ilvl w:val="0"/>
          <w:numId w:val="5"/>
        </w:numPr>
        <w:spacing w:line="240" w:lineRule="auto"/>
      </w:pPr>
      <w:r>
        <w:t>BACnet with or without Niagara Framework:  UFGS 23 09 23.02 – BACnet Direct Digital Control for HVAC and Other Building Control Systems</w:t>
      </w:r>
      <w:r w:rsidR="000706DD">
        <w:t>, and</w:t>
      </w:r>
    </w:p>
    <w:p w14:paraId="5F43E0A2" w14:textId="77777777" w:rsidR="006F212F" w:rsidRDefault="006F212F" w:rsidP="006F212F">
      <w:pPr>
        <w:pStyle w:val="ListParagraph"/>
        <w:numPr>
          <w:ilvl w:val="0"/>
          <w:numId w:val="5"/>
        </w:numPr>
        <w:spacing w:line="240" w:lineRule="auto"/>
      </w:pPr>
      <w:r>
        <w:t>Tying the control system into a Utility Monitoring Control System (UMCS):  UFGS 25 10 10 – Utility Monitoring and Control System (UMCS) Front End and Integration</w:t>
      </w:r>
    </w:p>
    <w:p w14:paraId="4A5F2F26" w14:textId="77777777" w:rsidR="00D429C9" w:rsidRDefault="00D429C9" w:rsidP="00D429C9">
      <w:pPr>
        <w:spacing w:after="0"/>
        <w:ind w:left="720"/>
        <w:rPr>
          <w:rFonts w:cs="Arial"/>
          <w:szCs w:val="23"/>
        </w:rPr>
      </w:pPr>
    </w:p>
    <w:p w14:paraId="40A0A922" w14:textId="16B21A7B" w:rsidR="00D429C9" w:rsidRDefault="00D429C9" w:rsidP="00D429C9">
      <w:pPr>
        <w:spacing w:after="0"/>
        <w:rPr>
          <w:rFonts w:cs="Arial"/>
          <w:szCs w:val="23"/>
        </w:rPr>
      </w:pPr>
      <w:r>
        <w:rPr>
          <w:rFonts w:cs="Arial"/>
          <w:szCs w:val="23"/>
        </w:rPr>
        <w:t xml:space="preserve">Alternatively, a scaled down approach </w:t>
      </w:r>
      <w:r w:rsidR="000706DD">
        <w:rPr>
          <w:rFonts w:cs="Arial"/>
          <w:szCs w:val="23"/>
        </w:rPr>
        <w:t xml:space="preserve">might </w:t>
      </w:r>
      <w:r>
        <w:rPr>
          <w:rFonts w:cs="Arial"/>
          <w:szCs w:val="23"/>
        </w:rPr>
        <w:t xml:space="preserve">include a </w:t>
      </w:r>
      <w:r w:rsidR="004E69C0">
        <w:rPr>
          <w:rFonts w:cs="Arial"/>
          <w:szCs w:val="23"/>
        </w:rPr>
        <w:t>P</w:t>
      </w:r>
      <w:r>
        <w:rPr>
          <w:rFonts w:cs="Arial"/>
          <w:szCs w:val="23"/>
        </w:rPr>
        <w:t xml:space="preserve">erformance </w:t>
      </w:r>
      <w:r w:rsidR="004E69C0">
        <w:rPr>
          <w:rFonts w:cs="Arial"/>
          <w:szCs w:val="23"/>
        </w:rPr>
        <w:t>W</w:t>
      </w:r>
      <w:r>
        <w:rPr>
          <w:rFonts w:cs="Arial"/>
          <w:szCs w:val="23"/>
        </w:rPr>
        <w:t xml:space="preserve">ork </w:t>
      </w:r>
      <w:r w:rsidR="004E69C0">
        <w:rPr>
          <w:rFonts w:cs="Arial"/>
          <w:szCs w:val="23"/>
        </w:rPr>
        <w:t>S</w:t>
      </w:r>
      <w:r>
        <w:rPr>
          <w:rFonts w:cs="Arial"/>
          <w:szCs w:val="23"/>
        </w:rPr>
        <w:t xml:space="preserve">tatement (PWS) requirement such as: The control system must be an [extension of the existing control system][open implementation of </w:t>
      </w:r>
      <w:proofErr w:type="spellStart"/>
      <w:r>
        <w:rPr>
          <w:rFonts w:cs="Arial"/>
          <w:szCs w:val="23"/>
        </w:rPr>
        <w:t>LonWorks</w:t>
      </w:r>
      <w:proofErr w:type="spellEnd"/>
      <w:r>
        <w:rPr>
          <w:rFonts w:cs="Arial"/>
          <w:szCs w:val="23"/>
        </w:rPr>
        <w:t xml:space="preserve"> technology using CEA-709.1-C as the communications protocol and using </w:t>
      </w:r>
      <w:proofErr w:type="spellStart"/>
      <w:r>
        <w:rPr>
          <w:rFonts w:cs="Arial"/>
          <w:szCs w:val="23"/>
        </w:rPr>
        <w:t>LonMark</w:t>
      </w:r>
      <w:proofErr w:type="spellEnd"/>
      <w:r>
        <w:rPr>
          <w:rFonts w:cs="Arial"/>
          <w:szCs w:val="23"/>
        </w:rPr>
        <w:t xml:space="preserve"> Standard Network Variable Types as defined in </w:t>
      </w:r>
      <w:proofErr w:type="spellStart"/>
      <w:r>
        <w:rPr>
          <w:rFonts w:cs="Arial"/>
          <w:szCs w:val="23"/>
        </w:rPr>
        <w:t>LonMark</w:t>
      </w:r>
      <w:proofErr w:type="spellEnd"/>
      <w:r>
        <w:rPr>
          <w:rFonts w:cs="Arial"/>
          <w:szCs w:val="23"/>
        </w:rPr>
        <w:t xml:space="preserve"> SNVT List][open implementation of BACnet technology using ASHRAE 135 as the communications protocol and using standard ASHRAE 135 Input/Output Objects.  All DDC Hardware must meet [UFGS 23 09 23.01 – </w:t>
      </w:r>
      <w:proofErr w:type="spellStart"/>
      <w:r>
        <w:rPr>
          <w:rFonts w:cs="Arial"/>
          <w:szCs w:val="23"/>
        </w:rPr>
        <w:t>Lon</w:t>
      </w:r>
      <w:r w:rsidR="002F51BD">
        <w:rPr>
          <w:rFonts w:cs="Arial"/>
          <w:szCs w:val="23"/>
        </w:rPr>
        <w:t>W</w:t>
      </w:r>
      <w:r>
        <w:rPr>
          <w:rFonts w:cs="Arial"/>
          <w:szCs w:val="23"/>
        </w:rPr>
        <w:t>orks</w:t>
      </w:r>
      <w:proofErr w:type="spellEnd"/>
      <w:r>
        <w:rPr>
          <w:rFonts w:cs="Arial"/>
          <w:szCs w:val="23"/>
        </w:rPr>
        <w:t xml:space="preserve"> Direct Digital Control for HVAC and other Building Control Systems] [UFGS 23 09 23.02 – BACnet Direct Digital Control for HVAC and other Building Automation Systems][INSERT Currently Installed Direct Digital Control System Specification to be determined by the designer/specifier]</w:t>
      </w:r>
    </w:p>
    <w:p w14:paraId="6E855F81" w14:textId="77777777" w:rsidR="00D429C9" w:rsidRDefault="00D429C9" w:rsidP="00D429C9">
      <w:pPr>
        <w:spacing w:after="0"/>
        <w:rPr>
          <w:rFonts w:cs="Arial"/>
          <w:szCs w:val="23"/>
        </w:rPr>
      </w:pPr>
    </w:p>
    <w:p w14:paraId="68301065" w14:textId="073F6666" w:rsidR="00A40F64" w:rsidRPr="004F4939" w:rsidRDefault="00D429C9" w:rsidP="004F4939">
      <w:pPr>
        <w:spacing w:after="0"/>
        <w:rPr>
          <w:rFonts w:cs="Arial"/>
          <w:szCs w:val="23"/>
        </w:rPr>
      </w:pPr>
      <w:r>
        <w:rPr>
          <w:rFonts w:cs="Arial"/>
          <w:szCs w:val="23"/>
        </w:rPr>
        <w:t xml:space="preserve">The PWS verbiage would need additional requirements defined to tie the retrofit control system into a UMCS supervisory front end. One approach is to include a PWS requirement such as: “The retrofit control system </w:t>
      </w:r>
      <w:r w:rsidR="00FB34A1">
        <w:rPr>
          <w:rFonts w:cs="Arial"/>
          <w:szCs w:val="23"/>
        </w:rPr>
        <w:t>must</w:t>
      </w:r>
      <w:r>
        <w:rPr>
          <w:rFonts w:cs="Arial"/>
          <w:szCs w:val="23"/>
        </w:rPr>
        <w:t xml:space="preserve"> interface with [a] [the pre-existing] [UMCS Name] UMCS as shown in the Points Schedule drawing. In addition/alternatively the PWS could require</w:t>
      </w:r>
      <w:r w:rsidR="00F53FCF">
        <w:rPr>
          <w:rFonts w:cs="Arial"/>
          <w:szCs w:val="23"/>
        </w:rPr>
        <w:t>:</w:t>
      </w:r>
      <w:r>
        <w:rPr>
          <w:rFonts w:cs="Arial"/>
          <w:szCs w:val="23"/>
        </w:rPr>
        <w:t xml:space="preserve"> [add verbiage requiring graphic schematic displays, show all I/O points, setpoints, operator adjustable settings, and operator configurable settings.]  </w:t>
      </w:r>
    </w:p>
    <w:p w14:paraId="1E7B7D5F" w14:textId="7E43C64D" w:rsidR="002B47D7" w:rsidRDefault="002B47D7" w:rsidP="00EC317F">
      <w:pPr>
        <w:pStyle w:val="Heading2"/>
      </w:pPr>
      <w:bookmarkStart w:id="24" w:name="_Ref58194337"/>
      <w:bookmarkStart w:id="25" w:name="_Toc115162909"/>
      <w:r>
        <w:t>Other UFGS</w:t>
      </w:r>
      <w:bookmarkEnd w:id="23"/>
      <w:bookmarkEnd w:id="24"/>
      <w:r w:rsidR="00D40E9B">
        <w:t xml:space="preserve"> and </w:t>
      </w:r>
      <w:r w:rsidR="0074780F">
        <w:t>R</w:t>
      </w:r>
      <w:r w:rsidR="00D40E9B">
        <w:t>eferences</w:t>
      </w:r>
      <w:bookmarkEnd w:id="25"/>
    </w:p>
    <w:p w14:paraId="02857145" w14:textId="1AC769AC" w:rsidR="002B47D7" w:rsidRDefault="002B47D7" w:rsidP="002B47D7">
      <w:r>
        <w:t xml:space="preserve">Some </w:t>
      </w:r>
      <w:r w:rsidR="00A40F64">
        <w:t xml:space="preserve">aspects of the retrofit </w:t>
      </w:r>
      <w:r>
        <w:t xml:space="preserve">may necessitate additional project-specific requirements </w:t>
      </w:r>
      <w:r w:rsidR="00373439">
        <w:t xml:space="preserve">where other </w:t>
      </w:r>
      <w:r>
        <w:t xml:space="preserve">United Facilities Guide Specification (UFGS) </w:t>
      </w:r>
      <w:r w:rsidR="00373439">
        <w:t xml:space="preserve">or UFGS </w:t>
      </w:r>
      <w:r>
        <w:t>sections may help with the design and specification:</w:t>
      </w:r>
    </w:p>
    <w:p w14:paraId="731E1411" w14:textId="5ACD29E1" w:rsidR="00373439" w:rsidRDefault="00373439" w:rsidP="00373439">
      <w:pPr>
        <w:pStyle w:val="ListParagraph"/>
        <w:numPr>
          <w:ilvl w:val="0"/>
          <w:numId w:val="5"/>
        </w:numPr>
        <w:spacing w:line="240" w:lineRule="auto"/>
      </w:pPr>
      <w:r>
        <w:t>TAB:  UFGS 23 05 93 - T</w:t>
      </w:r>
      <w:r w:rsidRPr="00373439">
        <w:t>esting, Adjusting, And Balancing For HVAC</w:t>
      </w:r>
    </w:p>
    <w:p w14:paraId="545709AE" w14:textId="33935CA4" w:rsidR="002B47D7" w:rsidRDefault="002B47D7" w:rsidP="002B47D7">
      <w:pPr>
        <w:pStyle w:val="ListParagraph"/>
        <w:numPr>
          <w:ilvl w:val="0"/>
          <w:numId w:val="5"/>
        </w:numPr>
        <w:spacing w:line="240" w:lineRule="auto"/>
      </w:pPr>
      <w:r>
        <w:t>Modulating Dampers and Valves:  UFGS 23 09 13 – Instrumentation and Control Devices for HVAC</w:t>
      </w:r>
    </w:p>
    <w:p w14:paraId="2A1B3919" w14:textId="77777777" w:rsidR="002B47D7" w:rsidRDefault="002B47D7" w:rsidP="002B47D7">
      <w:pPr>
        <w:pStyle w:val="ListParagraph"/>
        <w:numPr>
          <w:ilvl w:val="0"/>
          <w:numId w:val="5"/>
        </w:numPr>
        <w:spacing w:line="240" w:lineRule="auto"/>
      </w:pPr>
      <w:r>
        <w:lastRenderedPageBreak/>
        <w:t>Balancing Dampers:  UFGS 23 30 00 – HVAC Air Distribution</w:t>
      </w:r>
    </w:p>
    <w:p w14:paraId="716A393D" w14:textId="77777777" w:rsidR="002B47D7" w:rsidRDefault="002B47D7" w:rsidP="002B47D7">
      <w:pPr>
        <w:pStyle w:val="ListParagraph"/>
        <w:numPr>
          <w:ilvl w:val="0"/>
          <w:numId w:val="5"/>
        </w:numPr>
        <w:spacing w:line="240" w:lineRule="auto"/>
      </w:pPr>
      <w:r>
        <w:t>Ductwork Repair:  UFGS 23 30 00 – HVAC Air Distribution</w:t>
      </w:r>
    </w:p>
    <w:p w14:paraId="1322CC1A" w14:textId="77777777" w:rsidR="002B47D7" w:rsidRDefault="002B47D7" w:rsidP="002B47D7">
      <w:pPr>
        <w:pStyle w:val="ListParagraph"/>
        <w:numPr>
          <w:ilvl w:val="0"/>
          <w:numId w:val="5"/>
        </w:numPr>
        <w:spacing w:line="240" w:lineRule="auto"/>
      </w:pPr>
      <w:r>
        <w:t>Insulation:  UFGS 23 07 00 – Thermal Insulation for Mechanical Systems</w:t>
      </w:r>
    </w:p>
    <w:p w14:paraId="38FCCD80" w14:textId="77777777" w:rsidR="002B47D7" w:rsidRDefault="002B47D7" w:rsidP="002B47D7">
      <w:pPr>
        <w:pStyle w:val="ListParagraph"/>
        <w:spacing w:line="240" w:lineRule="auto"/>
        <w:ind w:left="720"/>
      </w:pPr>
    </w:p>
    <w:p w14:paraId="556468FD" w14:textId="77777777" w:rsidR="002B47D7" w:rsidRDefault="002B47D7" w:rsidP="002B47D7">
      <w:r>
        <w:t xml:space="preserve">If partnering the </w:t>
      </w:r>
      <w:r w:rsidRPr="007D2E60">
        <w:t>MZ-VV</w:t>
      </w:r>
      <w:r>
        <w:t xml:space="preserve"> retrofit with a control system renovation/upgrade, it is recommended to include and tailor the following specifications to meet the project-specific and site’s needs.</w:t>
      </w:r>
    </w:p>
    <w:p w14:paraId="081C8250" w14:textId="77777777" w:rsidR="002B47D7" w:rsidRDefault="002B47D7" w:rsidP="002B47D7">
      <w:pPr>
        <w:pStyle w:val="ListParagraph"/>
        <w:numPr>
          <w:ilvl w:val="0"/>
          <w:numId w:val="5"/>
        </w:numPr>
        <w:spacing w:line="240" w:lineRule="auto"/>
      </w:pPr>
      <w:r>
        <w:t>UFGS 23 09 00 – Instrumentation and Control for HVAC</w:t>
      </w:r>
    </w:p>
    <w:p w14:paraId="48BFE6B7" w14:textId="77777777" w:rsidR="002B47D7" w:rsidRDefault="002B47D7" w:rsidP="002B47D7">
      <w:pPr>
        <w:pStyle w:val="ListParagraph"/>
        <w:numPr>
          <w:ilvl w:val="0"/>
          <w:numId w:val="5"/>
        </w:numPr>
        <w:spacing w:line="240" w:lineRule="auto"/>
      </w:pPr>
      <w:r>
        <w:t>UFGS 23 09 13 – Instrumentation and Control Devices for HVAC</w:t>
      </w:r>
    </w:p>
    <w:p w14:paraId="7095678A" w14:textId="77777777" w:rsidR="002B47D7" w:rsidRDefault="002B47D7" w:rsidP="002B47D7">
      <w:pPr>
        <w:pStyle w:val="ListParagraph"/>
        <w:numPr>
          <w:ilvl w:val="0"/>
          <w:numId w:val="5"/>
        </w:numPr>
        <w:spacing w:line="240" w:lineRule="auto"/>
      </w:pPr>
      <w:r>
        <w:t>Cybersecurity Requirements:  UFGS 25 05 11 – Cybersecurity for Facility-Related Control Systems</w:t>
      </w:r>
    </w:p>
    <w:p w14:paraId="2EB21A89" w14:textId="77777777" w:rsidR="002B47D7" w:rsidRDefault="002B47D7" w:rsidP="002B47D7">
      <w:pPr>
        <w:pStyle w:val="ListParagraph"/>
        <w:spacing w:line="240" w:lineRule="auto"/>
        <w:ind w:left="720"/>
      </w:pPr>
    </w:p>
    <w:p w14:paraId="169E676E" w14:textId="06C59C21" w:rsidR="002B47D7" w:rsidRDefault="002B47D7" w:rsidP="00445C40">
      <w:r>
        <w:t>The above specification references can be found at the Whole Building Design Guide website (WBDG.org).</w:t>
      </w:r>
    </w:p>
    <w:p w14:paraId="6048DEEE" w14:textId="42CE761A" w:rsidR="00D40E9B" w:rsidRDefault="00D40E9B" w:rsidP="008D4D2E">
      <w:r>
        <w:t xml:space="preserve">Additional references that informed this Design Guide </w:t>
      </w:r>
      <w:r w:rsidR="008D4D2E">
        <w:t xml:space="preserve">are included in Appendix </w:t>
      </w:r>
      <w:r w:rsidR="0074780F">
        <w:t xml:space="preserve">F </w:t>
      </w:r>
      <w:r w:rsidR="008D4D2E">
        <w:t>– Bibliography.</w:t>
      </w:r>
    </w:p>
    <w:p w14:paraId="709B57BB" w14:textId="00E5D158" w:rsidR="00904146" w:rsidRDefault="00604E68" w:rsidP="00D14985">
      <w:pPr>
        <w:pStyle w:val="Heading1"/>
        <w:numPr>
          <w:ilvl w:val="0"/>
          <w:numId w:val="1"/>
        </w:numPr>
      </w:pPr>
      <w:bookmarkStart w:id="26" w:name="_Toc115162910"/>
      <w:r w:rsidRPr="00C86B1C">
        <w:t>RETROFIT PROCEDURE</w:t>
      </w:r>
      <w:bookmarkEnd w:id="26"/>
    </w:p>
    <w:p w14:paraId="55EBD053" w14:textId="07F72F54" w:rsidR="00166217" w:rsidRDefault="00166217" w:rsidP="00AB1B89">
      <w:r>
        <w:t xml:space="preserve">This section describes a recommended procedure to help </w:t>
      </w:r>
      <w:r w:rsidR="009D3727">
        <w:t xml:space="preserve">identify, </w:t>
      </w:r>
      <w:r w:rsidR="00C136A0">
        <w:t xml:space="preserve">prioritize, </w:t>
      </w:r>
      <w:r>
        <w:t xml:space="preserve">select, design, and specify </w:t>
      </w:r>
      <w:r w:rsidR="003C1479">
        <w:t xml:space="preserve">multizone </w:t>
      </w:r>
      <w:r w:rsidR="008A3C65">
        <w:t>systems/</w:t>
      </w:r>
      <w:r>
        <w:t xml:space="preserve">units for retrofit. </w:t>
      </w:r>
      <w:r w:rsidR="00B11AA2">
        <w:t xml:space="preserve">Included </w:t>
      </w:r>
      <w:r w:rsidR="00C20FD2">
        <w:t xml:space="preserve">here </w:t>
      </w:r>
      <w:r w:rsidR="00B11AA2">
        <w:t xml:space="preserve">are </w:t>
      </w:r>
      <w:r w:rsidR="00C20FD2">
        <w:t xml:space="preserve">various </w:t>
      </w:r>
      <w:r w:rsidR="00B11AA2">
        <w:t xml:space="preserve">selection criteria, description </w:t>
      </w:r>
      <w:r w:rsidR="00B11AA2" w:rsidRPr="00C15F15">
        <w:t>of a ‘Scoping Guide’</w:t>
      </w:r>
      <w:r w:rsidR="00B11AA2">
        <w:t xml:space="preserve"> spreadsheet tool and an </w:t>
      </w:r>
      <w:r w:rsidR="00B11AA2" w:rsidRPr="00C15F15">
        <w:t>‘</w:t>
      </w:r>
      <w:r w:rsidR="00A16BC5" w:rsidRPr="00C15F15">
        <w:t>Savings</w:t>
      </w:r>
      <w:r w:rsidR="00B11AA2" w:rsidRPr="00C15F15">
        <w:t xml:space="preserve"> Estimator’</w:t>
      </w:r>
      <w:r w:rsidR="00B11AA2" w:rsidRPr="00A16BC5">
        <w:rPr>
          <w:b/>
          <w:bCs/>
        </w:rPr>
        <w:t xml:space="preserve"> </w:t>
      </w:r>
      <w:r w:rsidR="00B11AA2">
        <w:t xml:space="preserve">spreadsheet tool, followed by a list of </w:t>
      </w:r>
      <w:r w:rsidR="00C20FD2">
        <w:t>c</w:t>
      </w:r>
      <w:r w:rsidR="00B11AA2">
        <w:t xml:space="preserve">ontract </w:t>
      </w:r>
      <w:r w:rsidR="00C20FD2">
        <w:t>p</w:t>
      </w:r>
      <w:r w:rsidR="00B11AA2">
        <w:t xml:space="preserve">ackage documents and descriptions of these documents. Installation and commissioning guidance is also described. </w:t>
      </w:r>
    </w:p>
    <w:p w14:paraId="2F5089BC" w14:textId="77777777" w:rsidR="001434E4" w:rsidRDefault="001434E4" w:rsidP="00EC317F">
      <w:pPr>
        <w:pStyle w:val="Heading2"/>
      </w:pPr>
      <w:bookmarkStart w:id="27" w:name="_Ref57576391"/>
      <w:bookmarkStart w:id="28" w:name="_Toc115162911"/>
      <w:r>
        <w:t>Deal Breakers</w:t>
      </w:r>
      <w:bookmarkEnd w:id="27"/>
      <w:bookmarkEnd w:id="28"/>
      <w:r>
        <w:t xml:space="preserve"> </w:t>
      </w:r>
    </w:p>
    <w:p w14:paraId="3FC0B6C1" w14:textId="27F2D927" w:rsidR="001434E4" w:rsidRDefault="001434E4" w:rsidP="001434E4">
      <w:pPr>
        <w:spacing w:after="80" w:line="240" w:lineRule="auto"/>
        <w:ind w:left="360"/>
      </w:pPr>
      <w:r>
        <w:t>Some M</w:t>
      </w:r>
      <w:r w:rsidR="0060299C">
        <w:t xml:space="preserve">ultizone </w:t>
      </w:r>
      <w:r>
        <w:t xml:space="preserve">systems are not good candidates for retrofit: </w:t>
      </w:r>
    </w:p>
    <w:p w14:paraId="5F2FF290" w14:textId="0EA0139C" w:rsidR="001434E4" w:rsidRPr="005A3B56" w:rsidRDefault="001434E4" w:rsidP="001434E4">
      <w:pPr>
        <w:pStyle w:val="ListParagraph"/>
        <w:numPr>
          <w:ilvl w:val="0"/>
          <w:numId w:val="5"/>
        </w:numPr>
        <w:spacing w:after="80" w:line="240" w:lineRule="auto"/>
      </w:pPr>
      <w:r>
        <w:t xml:space="preserve">Older units with less than 10 years of life left. Consider if the unit can be repaired or refurbished so that it will last at least 10 years. </w:t>
      </w:r>
      <w:r w:rsidR="006556D8">
        <w:t xml:space="preserve">This is essentially a judgement call where the maintenance staff may have beneficial input. </w:t>
      </w:r>
      <w:r>
        <w:t xml:space="preserve">If the unit does not have 10 years of life left the </w:t>
      </w:r>
      <w:r w:rsidR="005D4B24">
        <w:t>return on investment (</w:t>
      </w:r>
      <w:r>
        <w:t>ROI</w:t>
      </w:r>
      <w:r w:rsidR="005D4B24">
        <w:t>)</w:t>
      </w:r>
      <w:r>
        <w:t xml:space="preserve"> will be poor. </w:t>
      </w:r>
      <w:r w:rsidR="007D2C9C">
        <w:t xml:space="preserve">While </w:t>
      </w:r>
      <w:proofErr w:type="gramStart"/>
      <w:r w:rsidR="007D2C9C">
        <w:t>a controls</w:t>
      </w:r>
      <w:proofErr w:type="gramEnd"/>
      <w:r w:rsidR="007D2C9C">
        <w:t xml:space="preserve"> retrofit can improve unit performance it cannot be expected to remedy underlying equipment problems or related issues such as humidity/moisture problems.</w:t>
      </w:r>
      <w:r w:rsidR="00CF144B">
        <w:t xml:space="preserve"> </w:t>
      </w:r>
      <w:bookmarkStart w:id="29" w:name="_Hlk64051696"/>
      <w:r w:rsidR="00CF144B">
        <w:t xml:space="preserve">Other circumstances could eliminate a unit/system as a candidate such as asbestos which can be </w:t>
      </w:r>
      <w:r w:rsidR="00CF144B" w:rsidRPr="00CF144B">
        <w:t xml:space="preserve">cost-prohibitive </w:t>
      </w:r>
      <w:r w:rsidR="00CF144B">
        <w:t xml:space="preserve">to </w:t>
      </w:r>
      <w:r w:rsidR="00CF144B" w:rsidRPr="00CF144B">
        <w:t>test/remediat</w:t>
      </w:r>
      <w:r w:rsidR="00CF144B">
        <w:t>e</w:t>
      </w:r>
      <w:bookmarkEnd w:id="29"/>
      <w:r w:rsidR="00CF144B">
        <w:t xml:space="preserve">. </w:t>
      </w:r>
      <w:r w:rsidR="007D2C9C">
        <w:t xml:space="preserve"> </w:t>
      </w:r>
      <w:r w:rsidR="007D2C9C" w:rsidRPr="000B3185">
        <w:rPr>
          <w:rFonts w:cstheme="minorHAnsi"/>
          <w:color w:val="000000" w:themeColor="text1"/>
        </w:rPr>
        <w:t xml:space="preserve">Unit condition </w:t>
      </w:r>
      <w:r w:rsidRPr="000B3185">
        <w:rPr>
          <w:rFonts w:cstheme="minorHAnsi"/>
          <w:color w:val="000000" w:themeColor="text1"/>
        </w:rPr>
        <w:t>is</w:t>
      </w:r>
      <w:r>
        <w:rPr>
          <w:rFonts w:cstheme="minorHAnsi"/>
          <w:color w:val="000000" w:themeColor="text1"/>
        </w:rPr>
        <w:t xml:space="preserve"> discussed more in </w:t>
      </w:r>
      <w:r w:rsidR="00C623D6">
        <w:rPr>
          <w:rFonts w:cstheme="minorHAnsi"/>
          <w:color w:val="000000" w:themeColor="text1"/>
        </w:rPr>
        <w:t>S</w:t>
      </w:r>
      <w:r w:rsidR="00BF0A4C">
        <w:rPr>
          <w:rFonts w:cstheme="minorHAnsi"/>
          <w:color w:val="000000" w:themeColor="text1"/>
        </w:rPr>
        <w:t>ection</w:t>
      </w:r>
      <w:r w:rsidR="00E530EE">
        <w:rPr>
          <w:rFonts w:cstheme="minorHAnsi"/>
          <w:color w:val="000000" w:themeColor="text1"/>
        </w:rPr>
        <w:t xml:space="preserve"> </w:t>
      </w:r>
      <w:r w:rsidR="000B3185">
        <w:rPr>
          <w:rFonts w:cstheme="minorHAnsi"/>
          <w:color w:val="000000" w:themeColor="text1"/>
        </w:rPr>
        <w:t>6</w:t>
      </w:r>
      <w:r>
        <w:rPr>
          <w:rFonts w:cstheme="minorHAnsi"/>
          <w:color w:val="000000" w:themeColor="text1"/>
        </w:rPr>
        <w:t xml:space="preserve"> and </w:t>
      </w:r>
      <w:r>
        <w:t>in the ‘</w:t>
      </w:r>
      <w:r w:rsidRPr="00C15F15">
        <w:t>Scoping Guide’</w:t>
      </w:r>
      <w:r>
        <w:t xml:space="preserve"> spreadsheet</w:t>
      </w:r>
      <w:r w:rsidR="00E530EE">
        <w:t xml:space="preserve"> </w:t>
      </w:r>
      <w:r w:rsidR="003223E2">
        <w:t>described below</w:t>
      </w:r>
      <w:r w:rsidR="000B3185">
        <w:t xml:space="preserve"> and in Appendix D</w:t>
      </w:r>
      <w:r>
        <w:t xml:space="preserve">. </w:t>
      </w:r>
    </w:p>
    <w:p w14:paraId="4D796018" w14:textId="63BFB7B3" w:rsidR="001434E4" w:rsidRPr="0049671C" w:rsidRDefault="001434E4" w:rsidP="001434E4">
      <w:pPr>
        <w:pStyle w:val="ListParagraph"/>
        <w:numPr>
          <w:ilvl w:val="0"/>
          <w:numId w:val="5"/>
        </w:numPr>
        <w:spacing w:after="80" w:line="240" w:lineRule="auto"/>
      </w:pPr>
      <w:r>
        <w:t xml:space="preserve">Units </w:t>
      </w:r>
      <w:r w:rsidR="0091060B">
        <w:t>with</w:t>
      </w:r>
      <w:r>
        <w:t xml:space="preserve"> </w:t>
      </w:r>
      <w:r w:rsidR="0091060B">
        <w:t>in</w:t>
      </w:r>
      <w:r>
        <w:t>sufficient heating/cooling capacity, more speci</w:t>
      </w:r>
      <w:r w:rsidR="00E530EE">
        <w:t>fica</w:t>
      </w:r>
      <w:r>
        <w:t>lly unit</w:t>
      </w:r>
      <w:r w:rsidR="007F53DB">
        <w:t>s</w:t>
      </w:r>
      <w:r>
        <w:t xml:space="preserve"> </w:t>
      </w:r>
      <w:r w:rsidR="007F53DB">
        <w:t xml:space="preserve">with </w:t>
      </w:r>
      <w:r>
        <w:t xml:space="preserve">any </w:t>
      </w:r>
      <w:r w:rsidR="007F53DB">
        <w:t xml:space="preserve">incurably </w:t>
      </w:r>
      <w:r>
        <w:t xml:space="preserve">‘starved’ zones. A starved zone is one that does not have sufficient heating or cooling capacity supply and therefore </w:t>
      </w:r>
      <w:r w:rsidR="00E530EE">
        <w:t xml:space="preserve">the zone </w:t>
      </w:r>
      <w:r w:rsidRPr="00196313">
        <w:t xml:space="preserve">cannot be </w:t>
      </w:r>
      <w:r>
        <w:t xml:space="preserve">thermally </w:t>
      </w:r>
      <w:r w:rsidRPr="00196313">
        <w:t>satisfied</w:t>
      </w:r>
      <w:r w:rsidR="00A40F64">
        <w:t xml:space="preserve"> (A re-balance of the system may remedy this problem)</w:t>
      </w:r>
      <w:r>
        <w:t xml:space="preserve">. A starved zone is always (or very often) calling for full heating or full cooling. In a multizone system this means that the zone damper will be full open to either heating or cooling (depending on what the zone is ‘starved’ for) often if not always. </w:t>
      </w:r>
      <w:bookmarkStart w:id="30" w:name="_Hlk64051441"/>
      <w:r w:rsidR="00376BDC">
        <w:t xml:space="preserve">An example is a </w:t>
      </w:r>
      <w:r w:rsidR="00376BDC" w:rsidRPr="00376BDC">
        <w:t xml:space="preserve">small </w:t>
      </w:r>
      <w:r w:rsidR="00376BDC">
        <w:t>z</w:t>
      </w:r>
      <w:r w:rsidR="00376BDC" w:rsidRPr="00376BDC">
        <w:t>one</w:t>
      </w:r>
      <w:r w:rsidR="00376BDC">
        <w:t xml:space="preserve">, </w:t>
      </w:r>
      <w:r w:rsidR="008A7CBB">
        <w:t>like</w:t>
      </w:r>
      <w:r w:rsidR="00376BDC">
        <w:t xml:space="preserve"> a communications closet with a thermostat in the space, that has a low cfm requirement but that </w:t>
      </w:r>
      <w:r w:rsidR="00376BDC" w:rsidRPr="00376BDC">
        <w:t xml:space="preserve">can </w:t>
      </w:r>
      <w:r w:rsidR="00376BDC">
        <w:t xml:space="preserve">evolve </w:t>
      </w:r>
      <w:r w:rsidR="00DA3F1E">
        <w:t xml:space="preserve">over time </w:t>
      </w:r>
      <w:r w:rsidR="00376BDC">
        <w:t xml:space="preserve">into a zone </w:t>
      </w:r>
      <w:r w:rsidR="00376BDC" w:rsidRPr="00376BDC">
        <w:t xml:space="preserve">starved </w:t>
      </w:r>
      <w:r w:rsidR="00376BDC">
        <w:t xml:space="preserve">for cooling as </w:t>
      </w:r>
      <w:r w:rsidR="00CF144B">
        <w:lastRenderedPageBreak/>
        <w:t xml:space="preserve">communications </w:t>
      </w:r>
      <w:r w:rsidR="00376BDC">
        <w:t>equipment is added.</w:t>
      </w:r>
      <w:bookmarkEnd w:id="30"/>
      <w:r w:rsidR="00376BDC">
        <w:t xml:space="preserve"> </w:t>
      </w:r>
      <w:r>
        <w:t xml:space="preserve">If the unit has </w:t>
      </w:r>
      <w:r w:rsidRPr="00196313">
        <w:t xml:space="preserve">one or more </w:t>
      </w:r>
      <w:r>
        <w:t xml:space="preserve">starved </w:t>
      </w:r>
      <w:r w:rsidRPr="00196313">
        <w:t>zones</w:t>
      </w:r>
      <w:r>
        <w:t xml:space="preserve">, then the variable volume function of this technology will not save much if any energy. This is because the control system adjusts fan speed based on </w:t>
      </w:r>
      <w:r w:rsidRPr="0049671C">
        <w:t xml:space="preserve">the most critical (most open) zone damper, where fan speed is decreased until one of the (multiple) zone dampers is at or </w:t>
      </w:r>
      <w:r>
        <w:t xml:space="preserve">very </w:t>
      </w:r>
      <w:r w:rsidRPr="0049671C">
        <w:t xml:space="preserve">near </w:t>
      </w:r>
      <w:proofErr w:type="gramStart"/>
      <w:r w:rsidRPr="0049671C">
        <w:t>full</w:t>
      </w:r>
      <w:proofErr w:type="gramEnd"/>
      <w:r w:rsidRPr="0049671C">
        <w:t xml:space="preserve"> open position</w:t>
      </w:r>
      <w:r>
        <w:t xml:space="preserve">. Similarly, if any one zone damper is </w:t>
      </w:r>
      <w:r w:rsidR="007F53DB">
        <w:t xml:space="preserve">in the </w:t>
      </w:r>
      <w:r>
        <w:t xml:space="preserve">more than 95% open position the supply fan speed increases. A zone damper that is 100% open will cause the fan speed to gradually increase to maximum speed. If the zone damper remains at 100% open indefinitely, the zone is </w:t>
      </w:r>
      <w:r w:rsidR="000726C6">
        <w:t>starved,</w:t>
      </w:r>
      <w:r>
        <w:t xml:space="preserve"> and the fan will remain at 100% speed and not save energy.  </w:t>
      </w:r>
    </w:p>
    <w:p w14:paraId="0130AE7C" w14:textId="5BE1195C" w:rsidR="005B55F0" w:rsidRDefault="001434E4" w:rsidP="003F2C07">
      <w:pPr>
        <w:pStyle w:val="ListParagraph"/>
        <w:numPr>
          <w:ilvl w:val="0"/>
          <w:numId w:val="5"/>
        </w:numPr>
        <w:spacing w:after="80" w:line="240" w:lineRule="auto"/>
      </w:pPr>
      <w:r>
        <w:t xml:space="preserve">Units </w:t>
      </w:r>
      <w:r w:rsidR="0091060B">
        <w:t>un</w:t>
      </w:r>
      <w:r>
        <w:t xml:space="preserve">able to accommodate an air flow measurement array (AFMA). </w:t>
      </w:r>
      <w:r w:rsidRPr="00196313">
        <w:t>T</w:t>
      </w:r>
      <w:r w:rsidR="000706DD">
        <w:t>he t</w:t>
      </w:r>
      <w:r w:rsidRPr="00196313">
        <w:t>ypical requir</w:t>
      </w:r>
      <w:r>
        <w:t>e</w:t>
      </w:r>
      <w:r w:rsidRPr="00196313">
        <w:t xml:space="preserve">ment is 2 duct diameters </w:t>
      </w:r>
      <w:r w:rsidR="000706DD">
        <w:t xml:space="preserve">of unobstructed </w:t>
      </w:r>
      <w:r w:rsidRPr="00196313">
        <w:t>distance upstream of the flow station and one duct diam</w:t>
      </w:r>
      <w:r>
        <w:t>e</w:t>
      </w:r>
      <w:r w:rsidRPr="00196313">
        <w:t xml:space="preserve">ter </w:t>
      </w:r>
      <w:r w:rsidR="000726C6" w:rsidRPr="00196313">
        <w:t>downstream but</w:t>
      </w:r>
      <w:r w:rsidRPr="00196313">
        <w:t xml:space="preserve"> </w:t>
      </w:r>
      <w:bookmarkStart w:id="31" w:name="_Hlk64051874"/>
      <w:r w:rsidRPr="00196313">
        <w:t>varies by manufacturer</w:t>
      </w:r>
      <w:r w:rsidR="00CF144B">
        <w:t xml:space="preserve"> and the specific circumstances</w:t>
      </w:r>
      <w:r w:rsidRPr="000706DD">
        <w:t xml:space="preserve">. Refer to </w:t>
      </w:r>
      <w:r w:rsidR="00B151B4">
        <w:t>S</w:t>
      </w:r>
      <w:r w:rsidR="00BF0A4C">
        <w:t>ection</w:t>
      </w:r>
      <w:r w:rsidRPr="000706DD">
        <w:t xml:space="preserve"> </w:t>
      </w:r>
      <w:r w:rsidR="000706DD" w:rsidRPr="000706DD">
        <w:fldChar w:fldCharType="begin"/>
      </w:r>
      <w:r w:rsidR="000706DD" w:rsidRPr="000706DD">
        <w:instrText xml:space="preserve"> REF _Ref57579153 \r \h </w:instrText>
      </w:r>
      <w:r w:rsidR="000706DD">
        <w:instrText xml:space="preserve"> \* MERGEFORMAT </w:instrText>
      </w:r>
      <w:r w:rsidR="000706DD" w:rsidRPr="000706DD">
        <w:fldChar w:fldCharType="separate"/>
      </w:r>
      <w:r w:rsidR="00226A02">
        <w:t>6.2</w:t>
      </w:r>
      <w:r w:rsidR="000706DD" w:rsidRPr="000706DD">
        <w:fldChar w:fldCharType="end"/>
      </w:r>
      <w:bookmarkEnd w:id="31"/>
      <w:r w:rsidR="000706DD">
        <w:t>.</w:t>
      </w:r>
    </w:p>
    <w:p w14:paraId="31FC9E8C" w14:textId="6264ACE6" w:rsidR="002E7833" w:rsidRDefault="00047658" w:rsidP="00EC317F">
      <w:pPr>
        <w:pStyle w:val="Heading2"/>
      </w:pPr>
      <w:bookmarkStart w:id="32" w:name="_Ref55492778"/>
      <w:bookmarkStart w:id="33" w:name="_Toc115162912"/>
      <w:r>
        <w:t xml:space="preserve">Project </w:t>
      </w:r>
      <w:r w:rsidR="009D3727" w:rsidRPr="009D3727">
        <w:t>Scop</w:t>
      </w:r>
      <w:r w:rsidR="002E39AF">
        <w:t>ing</w:t>
      </w:r>
      <w:bookmarkEnd w:id="32"/>
      <w:bookmarkEnd w:id="33"/>
    </w:p>
    <w:p w14:paraId="0C372F5E" w14:textId="575D1033" w:rsidR="00CF2F38" w:rsidRDefault="002E39AF" w:rsidP="005B55F0">
      <w:pPr>
        <w:spacing w:after="80" w:line="240" w:lineRule="auto"/>
      </w:pPr>
      <w:r>
        <w:t>A ‘</w:t>
      </w:r>
      <w:r w:rsidRPr="00AD7C90">
        <w:t>M</w:t>
      </w:r>
      <w:r w:rsidR="00032970" w:rsidRPr="00AD7C90">
        <w:t>ultizone</w:t>
      </w:r>
      <w:r w:rsidRPr="00AD7C90">
        <w:t xml:space="preserve"> Scoping Guide’</w:t>
      </w:r>
      <w:r>
        <w:t xml:space="preserve"> spreadsheet tool is available to facilitate an </w:t>
      </w:r>
      <w:r w:rsidRPr="009A6EB7">
        <w:t>assess</w:t>
      </w:r>
      <w:r>
        <w:t xml:space="preserve">ment of the multizone system and AHU including condition, </w:t>
      </w:r>
      <w:r w:rsidRPr="009A6EB7">
        <w:t>operational status</w:t>
      </w:r>
      <w:r>
        <w:t>,</w:t>
      </w:r>
      <w:r w:rsidRPr="009A6EB7">
        <w:t xml:space="preserve"> and suitability for retrofit.</w:t>
      </w:r>
      <w:r>
        <w:t xml:space="preserve"> The Scoping Guide defines </w:t>
      </w:r>
      <w:r w:rsidR="00441CF0">
        <w:t xml:space="preserve">‘Preliminary Scoping’ and ‘Full Scoping’ information and data. The information and data obtained can also help with the design and specification of units selected for retrofit. </w:t>
      </w:r>
      <w:r w:rsidR="005F7080">
        <w:t xml:space="preserve">An overview </w:t>
      </w:r>
      <w:r w:rsidR="00441CF0">
        <w:t xml:space="preserve">of the </w:t>
      </w:r>
      <w:r w:rsidR="005B55F0" w:rsidRPr="00A16BC5">
        <w:rPr>
          <w:b/>
          <w:bCs/>
        </w:rPr>
        <w:t>‘</w:t>
      </w:r>
      <w:r w:rsidR="00441CF0" w:rsidRPr="00C15F15">
        <w:t>Scoping Guide</w:t>
      </w:r>
      <w:r w:rsidR="005B55F0" w:rsidRPr="00C15F15">
        <w:t>’</w:t>
      </w:r>
      <w:r w:rsidR="00441CF0">
        <w:t xml:space="preserve"> is in </w:t>
      </w:r>
      <w:r w:rsidR="004777BB">
        <w:t>A</w:t>
      </w:r>
      <w:r w:rsidR="00441CF0">
        <w:t>ppendix</w:t>
      </w:r>
      <w:r w:rsidR="004777BB">
        <w:t xml:space="preserve"> D</w:t>
      </w:r>
      <w:r w:rsidR="00441CF0">
        <w:t xml:space="preserve">. </w:t>
      </w:r>
    </w:p>
    <w:p w14:paraId="28435DA7" w14:textId="77777777" w:rsidR="003836BE" w:rsidRDefault="003836BE" w:rsidP="005B55F0">
      <w:pPr>
        <w:spacing w:after="80" w:line="240" w:lineRule="auto"/>
      </w:pPr>
    </w:p>
    <w:p w14:paraId="4C611A82" w14:textId="056B6C6C" w:rsidR="003836BE" w:rsidRDefault="003836BE" w:rsidP="005B55F0">
      <w:pPr>
        <w:spacing w:after="80" w:line="240" w:lineRule="auto"/>
      </w:pPr>
      <w:r w:rsidRPr="003836BE">
        <w:rPr>
          <w:noProof/>
        </w:rPr>
        <w:drawing>
          <wp:inline distT="0" distB="0" distL="0" distR="0" wp14:anchorId="7D7EA669" wp14:editId="110397E0">
            <wp:extent cx="5827486" cy="3204210"/>
            <wp:effectExtent l="19050" t="19050" r="20955"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r="1954"/>
                    <a:stretch/>
                  </pic:blipFill>
                  <pic:spPr bwMode="auto">
                    <a:xfrm>
                      <a:off x="0" y="0"/>
                      <a:ext cx="5827486" cy="320421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C4295D9" w14:textId="69E316D4" w:rsidR="003F2C07" w:rsidRDefault="003F2C07" w:rsidP="003F2C07">
      <w:pPr>
        <w:pStyle w:val="Caption"/>
        <w:jc w:val="center"/>
      </w:pPr>
      <w:r>
        <w:t xml:space="preserve">Figure </w:t>
      </w:r>
      <w:fldSimple w:instr=" SEQ Figure \* ARABIC ">
        <w:r w:rsidR="00865520">
          <w:rPr>
            <w:noProof/>
          </w:rPr>
          <w:t>7</w:t>
        </w:r>
      </w:fldSimple>
      <w:r>
        <w:t>: Scoping Guide</w:t>
      </w:r>
    </w:p>
    <w:p w14:paraId="5F1618FD" w14:textId="0FC4CDEB" w:rsidR="00546F73" w:rsidRDefault="00F955E9" w:rsidP="00EC317F">
      <w:pPr>
        <w:pStyle w:val="Heading2"/>
      </w:pPr>
      <w:bookmarkStart w:id="34" w:name="_Toc115162913"/>
      <w:r>
        <w:t xml:space="preserve">Economic </w:t>
      </w:r>
      <w:r w:rsidR="003C2D99">
        <w:t>E</w:t>
      </w:r>
      <w:r>
        <w:t>stimator</w:t>
      </w:r>
      <w:bookmarkEnd w:id="34"/>
    </w:p>
    <w:p w14:paraId="190049C0" w14:textId="629AA5D5" w:rsidR="005B55F0" w:rsidRDefault="005B55F0" w:rsidP="005B55F0">
      <w:r>
        <w:t xml:space="preserve">A </w:t>
      </w:r>
      <w:r w:rsidRPr="00C15F15">
        <w:t>‘</w:t>
      </w:r>
      <w:r w:rsidR="003F2C07" w:rsidRPr="00C15F15">
        <w:t>Savings</w:t>
      </w:r>
      <w:r w:rsidRPr="00C15F15">
        <w:t xml:space="preserve"> Estimator’ </w:t>
      </w:r>
      <w:r>
        <w:t xml:space="preserve">spreadsheet tool is available to help perform an economic analysis of a MZ retrofit on multiple units. The estimator is designed to evaluate the energy and cost impact of implementing the </w:t>
      </w:r>
      <w:r w:rsidR="00194422">
        <w:t>retrofit and</w:t>
      </w:r>
      <w:r>
        <w:t xml:space="preserve"> provide a payback analysis to assist in justifying the retrofit.  </w:t>
      </w:r>
      <w:r w:rsidR="005F7080">
        <w:t xml:space="preserve">An overview of </w:t>
      </w:r>
      <w:r w:rsidR="005F7080" w:rsidRPr="005F7080">
        <w:t xml:space="preserve">the </w:t>
      </w:r>
      <w:r w:rsidR="005F7080" w:rsidRPr="00C15F15">
        <w:t>‘</w:t>
      </w:r>
      <w:r w:rsidR="00F53FCF" w:rsidRPr="00C15F15">
        <w:t xml:space="preserve">Savings </w:t>
      </w:r>
      <w:r w:rsidR="005F7080" w:rsidRPr="00C15F15">
        <w:t>Estimator’</w:t>
      </w:r>
      <w:r w:rsidR="005F7080">
        <w:t xml:space="preserve"> is in the appendix. </w:t>
      </w:r>
    </w:p>
    <w:p w14:paraId="559AD480" w14:textId="6963F3AA" w:rsidR="003F2C07" w:rsidRDefault="003836BE" w:rsidP="004F4939">
      <w:pPr>
        <w:keepNext/>
        <w:jc w:val="center"/>
      </w:pPr>
      <w:r w:rsidRPr="003836BE">
        <w:rPr>
          <w:noProof/>
        </w:rPr>
        <w:lastRenderedPageBreak/>
        <w:drawing>
          <wp:inline distT="0" distB="0" distL="0" distR="0" wp14:anchorId="4A4C04BD" wp14:editId="608BD1BE">
            <wp:extent cx="4937398" cy="4235824"/>
            <wp:effectExtent l="19050" t="19050" r="1587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7171" cy="4261366"/>
                    </a:xfrm>
                    <a:prstGeom prst="rect">
                      <a:avLst/>
                    </a:prstGeom>
                    <a:noFill/>
                    <a:ln>
                      <a:solidFill>
                        <a:schemeClr val="tx1"/>
                      </a:solidFill>
                    </a:ln>
                  </pic:spPr>
                </pic:pic>
              </a:graphicData>
            </a:graphic>
          </wp:inline>
        </w:drawing>
      </w:r>
    </w:p>
    <w:p w14:paraId="17842D4D" w14:textId="47EFB668" w:rsidR="003F2C07" w:rsidRPr="005F7080" w:rsidRDefault="003F2C07" w:rsidP="003F2C07">
      <w:pPr>
        <w:pStyle w:val="Caption"/>
        <w:jc w:val="center"/>
      </w:pPr>
      <w:r>
        <w:t xml:space="preserve">Figure </w:t>
      </w:r>
      <w:fldSimple w:instr=" SEQ Figure \* ARABIC ">
        <w:r w:rsidR="00865520">
          <w:rPr>
            <w:noProof/>
          </w:rPr>
          <w:t>8</w:t>
        </w:r>
      </w:fldSimple>
      <w:r>
        <w:t>: Retrofit Savings Estimator</w:t>
      </w:r>
    </w:p>
    <w:p w14:paraId="67309EC9" w14:textId="30936DF4" w:rsidR="0060299C" w:rsidRDefault="0060299C" w:rsidP="00EC317F">
      <w:pPr>
        <w:pStyle w:val="Heading2"/>
      </w:pPr>
      <w:bookmarkStart w:id="35" w:name="_Toc115162914"/>
      <w:r>
        <w:t xml:space="preserve">Select </w:t>
      </w:r>
      <w:r w:rsidR="003C2D99">
        <w:t>S</w:t>
      </w:r>
      <w:r>
        <w:t>ystems/</w:t>
      </w:r>
      <w:r w:rsidR="003C2D99">
        <w:t>U</w:t>
      </w:r>
      <w:r>
        <w:t>nits</w:t>
      </w:r>
      <w:bookmarkEnd w:id="35"/>
      <w:r>
        <w:t xml:space="preserve"> </w:t>
      </w:r>
    </w:p>
    <w:p w14:paraId="1A35CC6B" w14:textId="20998421" w:rsidR="007B1615" w:rsidRPr="008D4D2E" w:rsidRDefault="007B1615" w:rsidP="0060299C">
      <w:r>
        <w:t xml:space="preserve">Candidates for the retrofit that have been evaluated using the </w:t>
      </w:r>
      <w:r w:rsidR="006B47F4" w:rsidRPr="00C15F15">
        <w:t>‘</w:t>
      </w:r>
      <w:r w:rsidR="00035238" w:rsidRPr="00C15F15">
        <w:t>S</w:t>
      </w:r>
      <w:r w:rsidRPr="00C15F15">
        <w:t xml:space="preserve">coping </w:t>
      </w:r>
      <w:r w:rsidR="00035238" w:rsidRPr="00C15F15">
        <w:t>G</w:t>
      </w:r>
      <w:r w:rsidRPr="00C15F15">
        <w:t>uide</w:t>
      </w:r>
      <w:r w:rsidR="006B47F4" w:rsidRPr="00C15F15">
        <w:t>’</w:t>
      </w:r>
      <w:r>
        <w:t xml:space="preserve"> and are shown to have </w:t>
      </w:r>
      <w:r w:rsidR="00687785">
        <w:t xml:space="preserve">acceptable </w:t>
      </w:r>
      <w:r>
        <w:t xml:space="preserve">payback in the economic </w:t>
      </w:r>
      <w:r w:rsidR="006B47F4" w:rsidRPr="00C15F15">
        <w:t>‘</w:t>
      </w:r>
      <w:r w:rsidR="003F2C07" w:rsidRPr="00C15F15">
        <w:t>Savings Estimator’</w:t>
      </w:r>
      <w:r w:rsidR="003F2C07">
        <w:t xml:space="preserve"> </w:t>
      </w:r>
      <w:r>
        <w:t xml:space="preserve">should be </w:t>
      </w:r>
      <w:r w:rsidR="00687785">
        <w:t xml:space="preserve">combined </w:t>
      </w:r>
      <w:r>
        <w:t xml:space="preserve">into contract packages for </w:t>
      </w:r>
      <w:r w:rsidR="00035238">
        <w:t>solicitation and award</w:t>
      </w:r>
      <w:r>
        <w:t>.</w:t>
      </w:r>
      <w:r w:rsidR="00687785">
        <w:t xml:space="preserve"> The number </w:t>
      </w:r>
      <w:r>
        <w:t>of contracting packages</w:t>
      </w:r>
      <w:r w:rsidR="00687785">
        <w:t xml:space="preserve"> should be kept to as few</w:t>
      </w:r>
      <w:r>
        <w:t xml:space="preserve"> as possible to </w:t>
      </w:r>
      <w:r w:rsidR="00FD7A10">
        <w:t xml:space="preserve">lower implementation costs.  </w:t>
      </w:r>
      <w:r w:rsidR="00835410">
        <w:t>Logical combinations include u</w:t>
      </w:r>
      <w:r w:rsidR="00FD7A10">
        <w:t>nits that are located in the same building</w:t>
      </w:r>
      <w:r w:rsidR="00835410">
        <w:t>,</w:t>
      </w:r>
      <w:r w:rsidR="00FD7A10">
        <w:t xml:space="preserve"> </w:t>
      </w:r>
      <w:r w:rsidR="00F50DB9">
        <w:t>as well as merging the variable volume</w:t>
      </w:r>
      <w:r w:rsidR="00687785">
        <w:t xml:space="preserve"> retrofit with </w:t>
      </w:r>
      <w:r w:rsidR="00FD7A10">
        <w:t>a</w:t>
      </w:r>
      <w:r w:rsidR="00035238">
        <w:t xml:space="preserve"> </w:t>
      </w:r>
      <w:r w:rsidR="00FD7A10">
        <w:t>pneumatic to DDC controls</w:t>
      </w:r>
      <w:r w:rsidR="00F50DB9">
        <w:t xml:space="preserve"> upgrade</w:t>
      </w:r>
      <w:r w:rsidR="00FD7A10">
        <w:t>.</w:t>
      </w:r>
      <w:r w:rsidR="009603A0">
        <w:t xml:space="preserve"> In some </w:t>
      </w:r>
      <w:r w:rsidR="005E3713">
        <w:t>cases</w:t>
      </w:r>
      <w:r w:rsidR="009603A0">
        <w:t xml:space="preserve">, project funding is prioritized based on mission criticality. Review of the BUILDER mission dependency index might help identify high priority facility types </w:t>
      </w:r>
      <w:r w:rsidR="00B94B4A">
        <w:t xml:space="preserve">that </w:t>
      </w:r>
      <w:r w:rsidR="009603A0">
        <w:t>should be prioritized for retrofit.</w:t>
      </w:r>
    </w:p>
    <w:p w14:paraId="3B0AD681" w14:textId="358F5671" w:rsidR="00904146" w:rsidRDefault="00A03CC2" w:rsidP="00EC317F">
      <w:pPr>
        <w:pStyle w:val="Heading2"/>
      </w:pPr>
      <w:bookmarkStart w:id="36" w:name="_Toc115162915"/>
      <w:r>
        <w:t xml:space="preserve">Assemble </w:t>
      </w:r>
      <w:r w:rsidR="003C2D99">
        <w:t>C</w:t>
      </w:r>
      <w:r>
        <w:t xml:space="preserve">ontract </w:t>
      </w:r>
      <w:r w:rsidR="003C2D99">
        <w:t>P</w:t>
      </w:r>
      <w:r>
        <w:t>ackage</w:t>
      </w:r>
      <w:bookmarkEnd w:id="36"/>
    </w:p>
    <w:p w14:paraId="339A28A3" w14:textId="287FB69E" w:rsidR="005952BF" w:rsidRDefault="00FF3FFA" w:rsidP="005952BF">
      <w:r>
        <w:t xml:space="preserve">Project specific requirements will need to be identified </w:t>
      </w:r>
      <w:r w:rsidR="0001646C">
        <w:t xml:space="preserve">and addressed </w:t>
      </w:r>
      <w:r>
        <w:t>by the designer/</w:t>
      </w:r>
      <w:r w:rsidR="005952BF">
        <w:t xml:space="preserve"> </w:t>
      </w:r>
      <w:r>
        <w:t>specifier.</w:t>
      </w:r>
      <w:r w:rsidR="0001646C">
        <w:t xml:space="preserve"> </w:t>
      </w:r>
      <w:r w:rsidR="00DA3F1E">
        <w:t>C</w:t>
      </w:r>
      <w:r w:rsidR="0001646C">
        <w:t xml:space="preserve">onsiderations </w:t>
      </w:r>
      <w:r w:rsidR="005952BF">
        <w:t xml:space="preserve">to assist with </w:t>
      </w:r>
      <w:r w:rsidR="00DA3F1E">
        <w:t xml:space="preserve">various project specific </w:t>
      </w:r>
      <w:r w:rsidR="005952BF">
        <w:t xml:space="preserve">design and specification selections </w:t>
      </w:r>
      <w:r w:rsidR="0001646C">
        <w:t xml:space="preserve">are described </w:t>
      </w:r>
      <w:r w:rsidR="0001646C" w:rsidRPr="00DA3F1E">
        <w:t xml:space="preserve">in </w:t>
      </w:r>
      <w:r w:rsidR="00C623D6">
        <w:t>S</w:t>
      </w:r>
      <w:r w:rsidR="00BF0A4C" w:rsidRPr="00DA3F1E">
        <w:t>ection</w:t>
      </w:r>
      <w:r w:rsidR="00DA3F1E">
        <w:t xml:space="preserve"> </w:t>
      </w:r>
      <w:r w:rsidR="00DA3F1E">
        <w:fldChar w:fldCharType="begin"/>
      </w:r>
      <w:r w:rsidR="00DA3F1E">
        <w:instrText xml:space="preserve"> REF _Ref54692278 \r \h </w:instrText>
      </w:r>
      <w:r w:rsidR="00DA3F1E">
        <w:fldChar w:fldCharType="separate"/>
      </w:r>
      <w:r w:rsidR="00226A02">
        <w:t>6</w:t>
      </w:r>
      <w:r w:rsidR="00DA3F1E">
        <w:fldChar w:fldCharType="end"/>
      </w:r>
      <w:r w:rsidR="0001646C" w:rsidRPr="00DA3F1E">
        <w:t>.</w:t>
      </w:r>
      <w:r w:rsidR="005952BF" w:rsidRPr="00DA3F1E">
        <w:t xml:space="preserve"> Editable</w:t>
      </w:r>
      <w:r w:rsidR="005952BF">
        <w:t xml:space="preserve"> file formats for contract package documents </w:t>
      </w:r>
      <w:r w:rsidR="005952BF" w:rsidRPr="0001646C">
        <w:t xml:space="preserve">are </w:t>
      </w:r>
      <w:r w:rsidR="005952BF" w:rsidRPr="00DA3F1E">
        <w:t xml:space="preserve">available at: WBDG website - Design Guide </w:t>
      </w:r>
      <w:r w:rsidR="00B151B4">
        <w:t>web</w:t>
      </w:r>
      <w:r w:rsidR="005952BF" w:rsidRPr="00DA3F1E">
        <w:t>page</w:t>
      </w:r>
      <w:r w:rsidR="00B151B4">
        <w:t>:</w:t>
      </w:r>
      <w:r w:rsidR="001A65CE" w:rsidRPr="00DA3F1E">
        <w:t xml:space="preserve"> </w:t>
      </w:r>
      <w:r w:rsidR="001A65CE" w:rsidRPr="001A65CE">
        <w:t>https://www.wbdg.org/ffc/army-coe/design-guides/</w:t>
      </w:r>
      <w:r w:rsidR="001A65CE">
        <w:t>multizone-variable-volume-design-guide</w:t>
      </w:r>
      <w:r w:rsidR="00B151B4">
        <w:t>.</w:t>
      </w:r>
    </w:p>
    <w:p w14:paraId="523924D3" w14:textId="3163AD40" w:rsidR="00B33C87" w:rsidRDefault="001B2181" w:rsidP="00904146">
      <w:r>
        <w:t>T</w:t>
      </w:r>
      <w:r w:rsidR="00F504EF">
        <w:t xml:space="preserve">echnical input to the </w:t>
      </w:r>
      <w:r w:rsidR="00B33C87">
        <w:t>contract package consists of the following:</w:t>
      </w:r>
    </w:p>
    <w:p w14:paraId="3B52C50B" w14:textId="03206C03" w:rsidR="00C24E12" w:rsidRDefault="00B33C87" w:rsidP="00466718">
      <w:pPr>
        <w:pStyle w:val="ListParagraph"/>
        <w:numPr>
          <w:ilvl w:val="0"/>
          <w:numId w:val="5"/>
        </w:numPr>
        <w:spacing w:after="80" w:line="240" w:lineRule="auto"/>
      </w:pPr>
      <w:r w:rsidRPr="00C24E12">
        <w:rPr>
          <w:b/>
          <w:bCs/>
        </w:rPr>
        <w:lastRenderedPageBreak/>
        <w:t xml:space="preserve">Performance </w:t>
      </w:r>
      <w:r w:rsidR="0001646C" w:rsidRPr="00C24E12">
        <w:rPr>
          <w:b/>
          <w:bCs/>
        </w:rPr>
        <w:t>W</w:t>
      </w:r>
      <w:r w:rsidRPr="00C24E12">
        <w:rPr>
          <w:b/>
          <w:bCs/>
        </w:rPr>
        <w:t xml:space="preserve">ork </w:t>
      </w:r>
      <w:r w:rsidR="0001646C" w:rsidRPr="00C24E12">
        <w:rPr>
          <w:b/>
          <w:bCs/>
        </w:rPr>
        <w:t>S</w:t>
      </w:r>
      <w:r w:rsidRPr="00C24E12">
        <w:rPr>
          <w:b/>
          <w:bCs/>
        </w:rPr>
        <w:t>tatement</w:t>
      </w:r>
      <w:r w:rsidR="00760CFD" w:rsidRPr="00C24E12">
        <w:rPr>
          <w:b/>
          <w:bCs/>
        </w:rPr>
        <w:t xml:space="preserve"> (PWS</w:t>
      </w:r>
      <w:r w:rsidR="00760CFD">
        <w:t xml:space="preserve">). </w:t>
      </w:r>
      <w:r w:rsidR="00694983">
        <w:t>Appendix A</w:t>
      </w:r>
      <w:r w:rsidR="00760CFD">
        <w:t xml:space="preserve"> contains a </w:t>
      </w:r>
      <w:r w:rsidR="0001646C">
        <w:t>template/sample</w:t>
      </w:r>
      <w:r w:rsidR="00760CFD">
        <w:t xml:space="preserve"> PWS</w:t>
      </w:r>
      <w:r w:rsidR="0001646C">
        <w:t>.</w:t>
      </w:r>
      <w:r w:rsidR="00AD027A">
        <w:t xml:space="preserve"> </w:t>
      </w:r>
      <w:r w:rsidR="00AD027A" w:rsidRPr="00AD027A">
        <w:t>The PWS should be tailored to meet the project specific requirements of the particular installation</w:t>
      </w:r>
      <w:r w:rsidR="004A263E">
        <w:t xml:space="preserve"> and system</w:t>
      </w:r>
      <w:r w:rsidR="00AD027A" w:rsidRPr="00AD027A">
        <w:t>. The designer</w:t>
      </w:r>
      <w:r w:rsidR="00AD027A">
        <w:t>/specifier</w:t>
      </w:r>
      <w:r w:rsidR="00AD027A" w:rsidRPr="00AD027A">
        <w:t xml:space="preserve"> </w:t>
      </w:r>
      <w:r w:rsidR="00AD027A">
        <w:t xml:space="preserve">may choose to </w:t>
      </w:r>
      <w:r w:rsidR="00AD027A" w:rsidRPr="00AD027A">
        <w:t xml:space="preserve">list the UFGS &amp; UFCs </w:t>
      </w:r>
      <w:r w:rsidR="00AD027A">
        <w:t>referenced in this De</w:t>
      </w:r>
      <w:r w:rsidR="003D23F3">
        <w:t>s</w:t>
      </w:r>
      <w:r w:rsidR="00AD027A">
        <w:t xml:space="preserve">ign Guide </w:t>
      </w:r>
      <w:r w:rsidR="00AD027A" w:rsidRPr="00AD027A">
        <w:t xml:space="preserve">and describe any other requirements (local design requirements, TAB effort, </w:t>
      </w:r>
      <w:r w:rsidR="00581F9E">
        <w:t xml:space="preserve">refurbishment identified during Scoping/inspection, servicing of dampers/actuators, </w:t>
      </w:r>
      <w:r w:rsidR="00AD027A" w:rsidRPr="00AD027A">
        <w:t xml:space="preserve">etc.). </w:t>
      </w:r>
      <w:r w:rsidR="00AD027A">
        <w:t>Coordinate the PWS and local</w:t>
      </w:r>
      <w:r w:rsidR="00D23CE9">
        <w:t xml:space="preserve"> site</w:t>
      </w:r>
      <w:r w:rsidR="00AD027A">
        <w:t xml:space="preserve"> boiler plate requirements with requirements currently listed/shown in the ‘General Notes’ on the ‘Title Sheet’ of the </w:t>
      </w:r>
      <w:r w:rsidR="00CD1339">
        <w:t xml:space="preserve">control </w:t>
      </w:r>
      <w:r w:rsidR="00AD027A">
        <w:t>drawing set.</w:t>
      </w:r>
    </w:p>
    <w:p w14:paraId="14C00FC0" w14:textId="7C28F66B" w:rsidR="00F955E9" w:rsidRDefault="00F955E9" w:rsidP="00F955E9">
      <w:pPr>
        <w:pStyle w:val="ListParagraph"/>
        <w:numPr>
          <w:ilvl w:val="0"/>
          <w:numId w:val="5"/>
        </w:numPr>
        <w:spacing w:after="80" w:line="240" w:lineRule="auto"/>
      </w:pPr>
      <w:r w:rsidRPr="00AD027A">
        <w:rPr>
          <w:b/>
          <w:bCs/>
        </w:rPr>
        <w:t>Control Drawings</w:t>
      </w:r>
      <w:r>
        <w:t xml:space="preserve">. A set of template control drawings for the </w:t>
      </w:r>
      <w:r w:rsidRPr="00137AA4">
        <w:t>MZ</w:t>
      </w:r>
      <w:r w:rsidR="007D2E60" w:rsidRPr="00137AA4">
        <w:t>-</w:t>
      </w:r>
      <w:r w:rsidRPr="00137AA4">
        <w:t>VV</w:t>
      </w:r>
      <w:r>
        <w:t xml:space="preserve"> retrofit are available</w:t>
      </w:r>
      <w:r w:rsidR="002B47D7">
        <w:t xml:space="preserve"> for all unit types including with or without a return fan</w:t>
      </w:r>
      <w:r w:rsidR="008D6E09">
        <w:rPr>
          <w:rStyle w:val="FootnoteReference"/>
        </w:rPr>
        <w:footnoteReference w:id="2"/>
      </w:r>
      <w:r>
        <w:t>. D</w:t>
      </w:r>
      <w:r w:rsidRPr="00E73369">
        <w:t>esigner/</w:t>
      </w:r>
      <w:r>
        <w:t xml:space="preserve"> </w:t>
      </w:r>
      <w:r w:rsidRPr="00E73369">
        <w:t>specifier selections in the drawings are indicated by square brackets [  ]</w:t>
      </w:r>
      <w:r w:rsidR="002B47D7">
        <w:t>, and drawings must be added or removed to adequately show the retrofit</w:t>
      </w:r>
      <w:r w:rsidRPr="00E73369">
        <w:t xml:space="preserve">. </w:t>
      </w:r>
      <w:r>
        <w:t>A recommended drawing set consists of the following drawings:</w:t>
      </w:r>
    </w:p>
    <w:p w14:paraId="2729028E" w14:textId="77777777" w:rsidR="00F955E9" w:rsidRDefault="00F955E9" w:rsidP="00F955E9">
      <w:pPr>
        <w:pStyle w:val="ListParagraph"/>
        <w:spacing w:after="40" w:line="240" w:lineRule="auto"/>
        <w:ind w:left="1440" w:hanging="360"/>
      </w:pPr>
      <w:r>
        <w:t>•</w:t>
      </w:r>
      <w:r>
        <w:tab/>
      </w:r>
      <w:r w:rsidRPr="005952BF">
        <w:rPr>
          <w:b/>
          <w:bCs/>
        </w:rPr>
        <w:t>Title Sheet / Index</w:t>
      </w:r>
      <w:r>
        <w:t xml:space="preserve">. Coordinate the ‘General Notes’ on this drawing with local contracting requirements. </w:t>
      </w:r>
    </w:p>
    <w:p w14:paraId="6B53D833" w14:textId="77777777" w:rsidR="00F955E9" w:rsidRDefault="00F955E9" w:rsidP="00F955E9">
      <w:pPr>
        <w:pStyle w:val="ListParagraph"/>
        <w:spacing w:after="40" w:line="240" w:lineRule="auto"/>
        <w:ind w:left="1440" w:hanging="360"/>
      </w:pPr>
      <w:r>
        <w:t>•</w:t>
      </w:r>
      <w:r>
        <w:tab/>
      </w:r>
      <w:r w:rsidRPr="00E73369">
        <w:rPr>
          <w:b/>
          <w:bCs/>
        </w:rPr>
        <w:t>Symbols/legend/abbreviations/acronyms</w:t>
      </w:r>
      <w:r>
        <w:t xml:space="preserve">.  </w:t>
      </w:r>
    </w:p>
    <w:p w14:paraId="0A9A1BD6" w14:textId="234761B6" w:rsidR="00F955E9" w:rsidRDefault="00F955E9" w:rsidP="00F955E9">
      <w:pPr>
        <w:pStyle w:val="ListParagraph"/>
        <w:spacing w:after="40" w:line="240" w:lineRule="auto"/>
        <w:ind w:left="1440" w:hanging="360"/>
      </w:pPr>
      <w:r>
        <w:t>•</w:t>
      </w:r>
      <w:r>
        <w:tab/>
      </w:r>
      <w:r w:rsidR="00FD7E80">
        <w:rPr>
          <w:b/>
          <w:bCs/>
        </w:rPr>
        <w:t xml:space="preserve">As-Builts </w:t>
      </w:r>
      <w:r w:rsidR="00FD7E80" w:rsidRPr="00FF27B2">
        <w:t xml:space="preserve">(Pre-existing schematics, </w:t>
      </w:r>
      <w:r w:rsidRPr="00FF27B2">
        <w:t>Floor plan</w:t>
      </w:r>
      <w:r w:rsidR="00FD7E80" w:rsidRPr="00FF27B2">
        <w:rPr>
          <w:rStyle w:val="CommentReference"/>
          <w:rFonts w:eastAsiaTheme="minorHAnsi" w:cstheme="minorBidi"/>
        </w:rPr>
        <w:t xml:space="preserve">, </w:t>
      </w:r>
      <w:r w:rsidRPr="00FF27B2">
        <w:t>ductwork</w:t>
      </w:r>
      <w:r w:rsidR="00FD7E80" w:rsidRPr="00FF27B2">
        <w:t>, etc.)</w:t>
      </w:r>
      <w:r>
        <w:t xml:space="preserve">. Obtain as-builts for the specified system. </w:t>
      </w:r>
      <w:r w:rsidR="001A08C4">
        <w:t>P</w:t>
      </w:r>
      <w:r w:rsidR="006E7EB2">
        <w:t xml:space="preserve">rovide any </w:t>
      </w:r>
      <w:r w:rsidR="001A08C4">
        <w:t xml:space="preserve">additional </w:t>
      </w:r>
      <w:r w:rsidR="00FF27B2">
        <w:t xml:space="preserve">pre-existing </w:t>
      </w:r>
      <w:r w:rsidR="006E7EB2">
        <w:t xml:space="preserve">documentation that </w:t>
      </w:r>
      <w:r w:rsidR="00FF27B2">
        <w:t xml:space="preserve">can </w:t>
      </w:r>
      <w:r w:rsidR="006E7EB2">
        <w:t xml:space="preserve">assist the contractor in </w:t>
      </w:r>
      <w:r w:rsidR="00FF27B2">
        <w:t xml:space="preserve">executing </w:t>
      </w:r>
      <w:r w:rsidR="006E7EB2">
        <w:t>the retrofit</w:t>
      </w:r>
      <w:r w:rsidR="00A07922">
        <w:t xml:space="preserve"> including commissioning reports, equipment data sheets, TAB reports, and any other relev</w:t>
      </w:r>
      <w:r w:rsidR="00FF27B2">
        <w:t>a</w:t>
      </w:r>
      <w:r w:rsidR="00A07922">
        <w:t>nt documentation</w:t>
      </w:r>
      <w:r w:rsidR="006E7EB2">
        <w:t>.</w:t>
      </w:r>
    </w:p>
    <w:p w14:paraId="7BC5137B" w14:textId="76CD3CA9" w:rsidR="00FF27B2" w:rsidRDefault="00FF27B2" w:rsidP="00FF27B2">
      <w:pPr>
        <w:pStyle w:val="ListParagraph"/>
        <w:spacing w:after="40" w:line="240" w:lineRule="auto"/>
        <w:ind w:left="1440" w:hanging="360"/>
      </w:pPr>
      <w:r>
        <w:t xml:space="preserve">•  </w:t>
      </w:r>
      <w:r>
        <w:tab/>
      </w:r>
      <w:r w:rsidRPr="00FF27B2">
        <w:rPr>
          <w:b/>
          <w:bCs/>
        </w:rPr>
        <w:t>Additional drawings</w:t>
      </w:r>
      <w:r>
        <w:t xml:space="preserve">. Consider using marked up as-builts or supplemental drawings to show (as applicable) locations of occupancy sensors, </w:t>
      </w:r>
      <w:r w:rsidR="004514BD" w:rsidRPr="004514BD">
        <w:t>CO</w:t>
      </w:r>
      <w:r w:rsidRPr="004514BD">
        <w:rPr>
          <w:vertAlign w:val="subscript"/>
        </w:rPr>
        <w:t>2</w:t>
      </w:r>
      <w:r>
        <w:t xml:space="preserve"> sensors, space sensor modules (i.e.</w:t>
      </w:r>
      <w:r w:rsidR="00B151B4">
        <w:t>,</w:t>
      </w:r>
      <w:r>
        <w:t xml:space="preserve"> thermostat) especially if existing ones are to be replaced and/or new ones are to be provided by the contractor. </w:t>
      </w:r>
      <w:r w:rsidR="000D2067">
        <w:t xml:space="preserve">The ‘Schedules’ drawing in the control drawing set provided as part of this Design Guide is intended to help provide details for these devices, but floor plan drawings are best to indicate locations. </w:t>
      </w:r>
    </w:p>
    <w:p w14:paraId="552A853B" w14:textId="2DDD7980" w:rsidR="00F955E9" w:rsidRPr="00E73369" w:rsidRDefault="00F955E9" w:rsidP="00F955E9">
      <w:pPr>
        <w:pStyle w:val="ListParagraph"/>
        <w:spacing w:after="40" w:line="240" w:lineRule="auto"/>
        <w:ind w:left="1440" w:hanging="360"/>
      </w:pPr>
      <w:r>
        <w:t>•</w:t>
      </w:r>
      <w:r>
        <w:tab/>
      </w:r>
      <w:r w:rsidRPr="00E73369">
        <w:rPr>
          <w:b/>
          <w:bCs/>
        </w:rPr>
        <w:t>Control schematic</w:t>
      </w:r>
      <w:r>
        <w:t xml:space="preserve">. Edit to be </w:t>
      </w:r>
      <w:r w:rsidR="000726C6">
        <w:t>project specific</w:t>
      </w:r>
      <w:r>
        <w:t xml:space="preserve"> as required/needed. </w:t>
      </w:r>
    </w:p>
    <w:p w14:paraId="5B4613E1" w14:textId="60F95E98" w:rsidR="00F955E9" w:rsidRDefault="00F955E9" w:rsidP="00F955E9">
      <w:pPr>
        <w:pStyle w:val="ListParagraph"/>
        <w:spacing w:after="40" w:line="240" w:lineRule="auto"/>
        <w:ind w:left="1440" w:hanging="360"/>
      </w:pPr>
      <w:r>
        <w:t>•</w:t>
      </w:r>
      <w:r>
        <w:tab/>
      </w:r>
      <w:r w:rsidRPr="00E73369">
        <w:rPr>
          <w:b/>
          <w:bCs/>
        </w:rPr>
        <w:t>Ladder diagram</w:t>
      </w:r>
      <w:r>
        <w:t xml:space="preserve">. </w:t>
      </w:r>
      <w:r w:rsidR="006226B1">
        <w:t xml:space="preserve">This is </w:t>
      </w:r>
      <w:r w:rsidR="006226B1" w:rsidRPr="006226B1">
        <w:t>sometimes referred to as a circuit or wiring diagram</w:t>
      </w:r>
      <w:r w:rsidR="006226B1">
        <w:t xml:space="preserve"> that s</w:t>
      </w:r>
      <w:r w:rsidR="006226B1" w:rsidRPr="006226B1">
        <w:t>hows control system equipment interlocks and interfaces.</w:t>
      </w:r>
    </w:p>
    <w:p w14:paraId="2A758AB6" w14:textId="6FBA4AFE" w:rsidR="00F955E9" w:rsidRPr="00E73369" w:rsidRDefault="00F955E9" w:rsidP="00F955E9">
      <w:pPr>
        <w:pStyle w:val="ListParagraph"/>
        <w:spacing w:after="40" w:line="240" w:lineRule="auto"/>
        <w:ind w:left="1440" w:hanging="360"/>
      </w:pPr>
      <w:r>
        <w:t>•</w:t>
      </w:r>
      <w:r>
        <w:tab/>
      </w:r>
      <w:r w:rsidRPr="00E73369">
        <w:rPr>
          <w:b/>
          <w:bCs/>
        </w:rPr>
        <w:t>Control Logic Diagrams</w:t>
      </w:r>
      <w:r w:rsidR="006226B1">
        <w:rPr>
          <w:b/>
          <w:bCs/>
        </w:rPr>
        <w:t xml:space="preserve"> (CLD)</w:t>
      </w:r>
      <w:r>
        <w:t xml:space="preserve">. </w:t>
      </w:r>
      <w:r w:rsidR="006226B1">
        <w:t xml:space="preserve">These are </w:t>
      </w:r>
      <w:r w:rsidR="006226B1" w:rsidRPr="006226B1">
        <w:t>intended to be unambiguous graphical description</w:t>
      </w:r>
      <w:r w:rsidR="006226B1">
        <w:t>s</w:t>
      </w:r>
      <w:r w:rsidR="006226B1" w:rsidRPr="006226B1">
        <w:t xml:space="preserve"> of the control system sequence of operation.</w:t>
      </w:r>
    </w:p>
    <w:p w14:paraId="7A573823" w14:textId="16F60113" w:rsidR="00F955E9" w:rsidRPr="00E73369" w:rsidRDefault="00F955E9" w:rsidP="00F955E9">
      <w:pPr>
        <w:pStyle w:val="ListParagraph"/>
        <w:spacing w:after="40" w:line="240" w:lineRule="auto"/>
        <w:ind w:left="1440" w:hanging="360"/>
      </w:pPr>
      <w:r>
        <w:t>•</w:t>
      </w:r>
      <w:r>
        <w:tab/>
      </w:r>
      <w:r w:rsidRPr="00E73369">
        <w:rPr>
          <w:b/>
          <w:bCs/>
        </w:rPr>
        <w:t xml:space="preserve">Sequence of </w:t>
      </w:r>
      <w:r w:rsidR="0059611C">
        <w:rPr>
          <w:b/>
          <w:bCs/>
        </w:rPr>
        <w:t>O</w:t>
      </w:r>
      <w:r w:rsidRPr="00E73369">
        <w:rPr>
          <w:b/>
          <w:bCs/>
        </w:rPr>
        <w:t>peration</w:t>
      </w:r>
      <w:r w:rsidR="004514BD">
        <w:rPr>
          <w:b/>
          <w:bCs/>
        </w:rPr>
        <w:t xml:space="preserve"> (SOO)</w:t>
      </w:r>
      <w:r>
        <w:t xml:space="preserve">. Insert project-specific sequence(s). </w:t>
      </w:r>
    </w:p>
    <w:p w14:paraId="7F11969D" w14:textId="77777777" w:rsidR="00F955E9" w:rsidRDefault="00F955E9" w:rsidP="00F955E9">
      <w:pPr>
        <w:pStyle w:val="ListParagraph"/>
        <w:spacing w:after="40" w:line="240" w:lineRule="auto"/>
        <w:ind w:left="1440" w:hanging="360"/>
      </w:pPr>
      <w:r>
        <w:t>•</w:t>
      </w:r>
      <w:r>
        <w:tab/>
      </w:r>
      <w:r w:rsidRPr="00E73369">
        <w:rPr>
          <w:b/>
          <w:bCs/>
        </w:rPr>
        <w:t>Control Schedules</w:t>
      </w:r>
      <w:r>
        <w:t xml:space="preserve">. Complete the bracketed entries. </w:t>
      </w:r>
    </w:p>
    <w:p w14:paraId="60CC07A2" w14:textId="77777777" w:rsidR="00F955E9" w:rsidRDefault="00F955E9" w:rsidP="00F955E9">
      <w:pPr>
        <w:pStyle w:val="ListParagraph"/>
        <w:spacing w:after="40" w:line="240" w:lineRule="auto"/>
        <w:ind w:left="1440" w:hanging="360"/>
      </w:pPr>
      <w:r>
        <w:t>•</w:t>
      </w:r>
      <w:r>
        <w:tab/>
      </w:r>
      <w:r w:rsidRPr="00E73369">
        <w:rPr>
          <w:b/>
          <w:bCs/>
        </w:rPr>
        <w:t>Points Schedule</w:t>
      </w:r>
      <w:r>
        <w:t xml:space="preserve">. Insert project-specific Points Schedule(s). </w:t>
      </w:r>
    </w:p>
    <w:p w14:paraId="0E4DC2C6" w14:textId="7C1A11FA" w:rsidR="00F955E9" w:rsidRDefault="00F955E9" w:rsidP="00F955E9">
      <w:pPr>
        <w:pStyle w:val="ListParagraph"/>
        <w:spacing w:after="40" w:line="240" w:lineRule="auto"/>
        <w:ind w:left="1440" w:hanging="360"/>
      </w:pPr>
      <w:r>
        <w:t>•</w:t>
      </w:r>
      <w:r>
        <w:tab/>
      </w:r>
      <w:r w:rsidRPr="00E73369">
        <w:rPr>
          <w:b/>
          <w:bCs/>
        </w:rPr>
        <w:t>Points Schedule Instructions</w:t>
      </w:r>
      <w:r>
        <w:t xml:space="preserve">. </w:t>
      </w:r>
      <w:r w:rsidR="004A263E">
        <w:t xml:space="preserve">See </w:t>
      </w:r>
      <w:r w:rsidR="00514CB9">
        <w:t>A</w:t>
      </w:r>
      <w:r w:rsidR="004A263E">
        <w:t xml:space="preserve">ppendix </w:t>
      </w:r>
      <w:r w:rsidR="00514CB9">
        <w:t>D</w:t>
      </w:r>
      <w:r w:rsidR="004A263E">
        <w:t xml:space="preserve"> </w:t>
      </w:r>
      <w:r w:rsidR="0074780F">
        <w:t xml:space="preserve">of </w:t>
      </w:r>
      <w:r w:rsidR="00440AF7">
        <w:t xml:space="preserve">UFC 3-410-02 </w:t>
      </w:r>
      <w:r w:rsidR="004A263E">
        <w:t xml:space="preserve">for </w:t>
      </w:r>
      <w:r w:rsidR="00CD1339">
        <w:t>P</w:t>
      </w:r>
      <w:r w:rsidR="004A263E">
        <w:t xml:space="preserve">oints </w:t>
      </w:r>
      <w:r w:rsidR="00CD1339">
        <w:t>S</w:t>
      </w:r>
      <w:r w:rsidR="004A263E">
        <w:t>chedule instructions</w:t>
      </w:r>
      <w:r w:rsidR="00514CB9">
        <w:t>.</w:t>
      </w:r>
    </w:p>
    <w:p w14:paraId="03EEF6F0" w14:textId="39EBB5A8" w:rsidR="00F955E9" w:rsidRDefault="00F955E9" w:rsidP="00F955E9">
      <w:pPr>
        <w:pStyle w:val="ListParagraph"/>
        <w:numPr>
          <w:ilvl w:val="0"/>
          <w:numId w:val="5"/>
        </w:numPr>
        <w:spacing w:after="80" w:line="240" w:lineRule="auto"/>
      </w:pPr>
      <w:r w:rsidRPr="00AD027A">
        <w:rPr>
          <w:b/>
          <w:bCs/>
        </w:rPr>
        <w:t>Sequence of Operation</w:t>
      </w:r>
      <w:r>
        <w:t xml:space="preserve">. </w:t>
      </w:r>
      <w:r w:rsidR="002065C7">
        <w:t>Appendi</w:t>
      </w:r>
      <w:r w:rsidR="00F81F6D">
        <w:t>x C</w:t>
      </w:r>
      <w:r w:rsidR="00FD7A10">
        <w:t xml:space="preserve"> </w:t>
      </w:r>
      <w:r>
        <w:t>contain</w:t>
      </w:r>
      <w:r w:rsidR="00CD1339">
        <w:t>s</w:t>
      </w:r>
      <w:r>
        <w:t xml:space="preserve"> template sequences for </w:t>
      </w:r>
      <w:r w:rsidR="00135311">
        <w:t xml:space="preserve">the </w:t>
      </w:r>
      <w:r>
        <w:t>various MZ configurations</w:t>
      </w:r>
      <w:r w:rsidR="00135311">
        <w:t>.</w:t>
      </w:r>
      <w:r>
        <w:t xml:space="preserve"> </w:t>
      </w:r>
      <w:r w:rsidR="0023694D">
        <w:t xml:space="preserve">Each </w:t>
      </w:r>
      <w:r w:rsidR="00135311">
        <w:t xml:space="preserve">sequence must be edited to be project specific. Guidance on project specific </w:t>
      </w:r>
      <w:r w:rsidR="0023694D">
        <w:t xml:space="preserve">requirements and </w:t>
      </w:r>
      <w:r w:rsidR="00135311">
        <w:t xml:space="preserve">selections </w:t>
      </w:r>
      <w:r w:rsidR="0023694D">
        <w:t xml:space="preserve">are discussed in </w:t>
      </w:r>
      <w:r w:rsidR="00B151B4">
        <w:t>S</w:t>
      </w:r>
      <w:r w:rsidR="00475E99">
        <w:t>ection</w:t>
      </w:r>
      <w:r w:rsidR="0023694D">
        <w:t xml:space="preserve"> </w:t>
      </w:r>
      <w:r w:rsidR="0023694D">
        <w:fldChar w:fldCharType="begin"/>
      </w:r>
      <w:r w:rsidR="0023694D">
        <w:instrText xml:space="preserve"> REF _Ref57577229 \r \h </w:instrText>
      </w:r>
      <w:r w:rsidR="0023694D">
        <w:fldChar w:fldCharType="separate"/>
      </w:r>
      <w:r w:rsidR="00226A02">
        <w:t>6</w:t>
      </w:r>
      <w:r w:rsidR="0023694D">
        <w:fldChar w:fldCharType="end"/>
      </w:r>
      <w:r w:rsidR="0023694D">
        <w:t xml:space="preserve"> and in ‘Designer</w:t>
      </w:r>
      <w:r w:rsidR="00475E99">
        <w:t>/Specifier</w:t>
      </w:r>
      <w:r w:rsidR="0023694D">
        <w:t xml:space="preserve"> Notes’ in each sequence. </w:t>
      </w:r>
    </w:p>
    <w:p w14:paraId="2680DDF9" w14:textId="5F873304" w:rsidR="0001646C" w:rsidRDefault="00B33C87" w:rsidP="00466718">
      <w:pPr>
        <w:pStyle w:val="ListParagraph"/>
        <w:numPr>
          <w:ilvl w:val="0"/>
          <w:numId w:val="5"/>
        </w:numPr>
        <w:spacing w:after="80" w:line="240" w:lineRule="auto"/>
      </w:pPr>
      <w:bookmarkStart w:id="37" w:name="_Hlk115162503"/>
      <w:r w:rsidRPr="00AD027A">
        <w:rPr>
          <w:b/>
          <w:bCs/>
        </w:rPr>
        <w:t>Specifications</w:t>
      </w:r>
      <w:r>
        <w:t xml:space="preserve">. </w:t>
      </w:r>
      <w:r w:rsidR="00CD1339" w:rsidRPr="000B3185">
        <w:t>Appendix</w:t>
      </w:r>
      <w:r>
        <w:t xml:space="preserve"> </w:t>
      </w:r>
      <w:r w:rsidR="000B3185">
        <w:t xml:space="preserve">B </w:t>
      </w:r>
      <w:bookmarkEnd w:id="37"/>
      <w:r>
        <w:t xml:space="preserve">contains </w:t>
      </w:r>
      <w:r w:rsidR="0001646C">
        <w:t>a template/sample</w:t>
      </w:r>
      <w:r>
        <w:t xml:space="preserve"> </w:t>
      </w:r>
      <w:r w:rsidR="00AE2081">
        <w:t>s</w:t>
      </w:r>
      <w:r>
        <w:t xml:space="preserve">pecification </w:t>
      </w:r>
      <w:r w:rsidR="00AE2081">
        <w:t>o</w:t>
      </w:r>
      <w:r w:rsidR="00A40F64">
        <w:t>r</w:t>
      </w:r>
      <w:r w:rsidR="00AE2081">
        <w:t xml:space="preserve"> ‘Spec </w:t>
      </w:r>
      <w:r w:rsidR="0001646C">
        <w:t>B</w:t>
      </w:r>
      <w:r>
        <w:t>ook’ for the retrofit</w:t>
      </w:r>
      <w:r w:rsidR="00FF3FFA">
        <w:t>.</w:t>
      </w:r>
      <w:r w:rsidR="0001646C">
        <w:t xml:space="preserve"> There are three </w:t>
      </w:r>
      <w:r w:rsidR="00C91334">
        <w:t xml:space="preserve">parts </w:t>
      </w:r>
      <w:r w:rsidR="00A40F64">
        <w:t xml:space="preserve">or </w:t>
      </w:r>
      <w:r w:rsidR="0001646C">
        <w:t>sections in the Spec Book:</w:t>
      </w:r>
    </w:p>
    <w:p w14:paraId="5E712AD7" w14:textId="5B11BB45" w:rsidR="00EC2E20" w:rsidRPr="005C6B27" w:rsidRDefault="00C91334" w:rsidP="005714E3">
      <w:pPr>
        <w:pStyle w:val="ListParagraph"/>
        <w:numPr>
          <w:ilvl w:val="2"/>
          <w:numId w:val="5"/>
        </w:numPr>
        <w:spacing w:after="80" w:line="240" w:lineRule="auto"/>
      </w:pPr>
      <w:r>
        <w:rPr>
          <w:u w:val="single"/>
        </w:rPr>
        <w:lastRenderedPageBreak/>
        <w:t xml:space="preserve">Part 1 - </w:t>
      </w:r>
      <w:r w:rsidR="00EC2E20">
        <w:rPr>
          <w:u w:val="single"/>
        </w:rPr>
        <w:t>General</w:t>
      </w:r>
      <w:r w:rsidR="00EC2E20">
        <w:t xml:space="preserve"> </w:t>
      </w:r>
      <w:r w:rsidR="0056742D">
        <w:t xml:space="preserve">– </w:t>
      </w:r>
      <w:r w:rsidR="00F60A9D">
        <w:t xml:space="preserve">Specifies </w:t>
      </w:r>
      <w:r>
        <w:t>particular requirements about the materials and workmanship of the project</w:t>
      </w:r>
      <w:r w:rsidR="0056742D">
        <w:t>.</w:t>
      </w:r>
    </w:p>
    <w:p w14:paraId="36854FD3" w14:textId="47D98BD3" w:rsidR="00EC2E20" w:rsidRDefault="00C91334" w:rsidP="005714E3">
      <w:pPr>
        <w:pStyle w:val="ListParagraph"/>
        <w:numPr>
          <w:ilvl w:val="2"/>
          <w:numId w:val="5"/>
        </w:numPr>
        <w:spacing w:after="80" w:line="240" w:lineRule="auto"/>
      </w:pPr>
      <w:r>
        <w:rPr>
          <w:u w:val="single"/>
        </w:rPr>
        <w:t xml:space="preserve">Part 2 - </w:t>
      </w:r>
      <w:r w:rsidR="00EC2E20">
        <w:rPr>
          <w:u w:val="single"/>
        </w:rPr>
        <w:t>Products</w:t>
      </w:r>
      <w:r w:rsidR="0056742D" w:rsidRPr="005714E3">
        <w:t xml:space="preserve"> </w:t>
      </w:r>
      <w:r w:rsidR="0056742D">
        <w:t xml:space="preserve">– </w:t>
      </w:r>
      <w:r w:rsidR="00F60A9D">
        <w:t xml:space="preserve">Specifies </w:t>
      </w:r>
      <w:r>
        <w:t>the quality requir</w:t>
      </w:r>
      <w:r w:rsidR="00A40F64">
        <w:t>e</w:t>
      </w:r>
      <w:r>
        <w:t>ments for the products that are being provided as a part of the project</w:t>
      </w:r>
      <w:r w:rsidR="0056742D">
        <w:t>.</w:t>
      </w:r>
    </w:p>
    <w:p w14:paraId="15A962E3" w14:textId="26C721DF" w:rsidR="004A4C31" w:rsidRPr="003D1256" w:rsidRDefault="00C91334" w:rsidP="005714E3">
      <w:pPr>
        <w:pStyle w:val="ListParagraph"/>
        <w:numPr>
          <w:ilvl w:val="2"/>
          <w:numId w:val="5"/>
        </w:numPr>
        <w:spacing w:after="80" w:line="240" w:lineRule="auto"/>
        <w:rPr>
          <w:u w:val="single"/>
        </w:rPr>
      </w:pPr>
      <w:r>
        <w:rPr>
          <w:u w:val="single"/>
        </w:rPr>
        <w:t xml:space="preserve">Part 3 - </w:t>
      </w:r>
      <w:r w:rsidR="00EC2E20">
        <w:rPr>
          <w:u w:val="single"/>
        </w:rPr>
        <w:t>Execution</w:t>
      </w:r>
      <w:r w:rsidR="0056742D" w:rsidRPr="005714E3">
        <w:t xml:space="preserve"> </w:t>
      </w:r>
      <w:r w:rsidR="0056742D">
        <w:t xml:space="preserve">– </w:t>
      </w:r>
      <w:r>
        <w:t>Specifies how the products described in part 2 are incorporated into the work.</w:t>
      </w:r>
    </w:p>
    <w:p w14:paraId="5CEABF4C" w14:textId="3C9EDFD9" w:rsidR="00602A9F" w:rsidRPr="003D1256" w:rsidRDefault="00602A9F" w:rsidP="00A95034">
      <w:pPr>
        <w:pStyle w:val="ListParagraph"/>
        <w:spacing w:after="120" w:line="240" w:lineRule="auto"/>
        <w:ind w:left="720"/>
      </w:pPr>
      <w:bookmarkStart w:id="38" w:name="_Hlk62659014"/>
      <w:r w:rsidRPr="003D1256">
        <w:t xml:space="preserve">The ‘Spec Book’ </w:t>
      </w:r>
      <w:r>
        <w:t xml:space="preserve">defines requirements for a Performance Verification Test (PVT) Plan and refers to a PVT Plan template. This template was developed as part of </w:t>
      </w:r>
      <w:r w:rsidR="001A65CE">
        <w:t>the</w:t>
      </w:r>
      <w:r>
        <w:t xml:space="preserve"> demonstration project and is specific to the MZ-VV (retrofit) technology. The specifier/designer should include the</w:t>
      </w:r>
      <w:r w:rsidR="001A65CE">
        <w:t xml:space="preserve"> tailored</w:t>
      </w:r>
      <w:r>
        <w:t xml:space="preserve"> template in the contract documents, perhaps as part of the PWS, and make a copy of the template spreadsheet, in electronic format, available to the contractor.  </w:t>
      </w:r>
    </w:p>
    <w:bookmarkEnd w:id="38"/>
    <w:p w14:paraId="22776427" w14:textId="5ADBE3FB" w:rsidR="00A95034" w:rsidRDefault="00A95034" w:rsidP="00A95034">
      <w:pPr>
        <w:spacing w:after="80" w:line="240" w:lineRule="auto"/>
        <w:ind w:left="720"/>
      </w:pPr>
      <w:r>
        <w:t xml:space="preserve">Additional requirements and </w:t>
      </w:r>
      <w:r w:rsidRPr="00A95034">
        <w:t xml:space="preserve">specification sections may be </w:t>
      </w:r>
      <w:r>
        <w:t>needed</w:t>
      </w:r>
      <w:r w:rsidRPr="00A95034">
        <w:t xml:space="preserve">/added at the designer's discretion. </w:t>
      </w:r>
      <w:r>
        <w:t xml:space="preserve">Other specifications, as might be needed to meet project-specific requirements, are listed in </w:t>
      </w:r>
      <w:r w:rsidR="00AE23AB">
        <w:t>S</w:t>
      </w:r>
      <w:r w:rsidR="00BF0A4C">
        <w:t>ections</w:t>
      </w:r>
      <w:r>
        <w:t xml:space="preserve"> </w:t>
      </w:r>
      <w:r>
        <w:fldChar w:fldCharType="begin"/>
      </w:r>
      <w:r>
        <w:instrText xml:space="preserve"> REF _Ref58194333 \r \h </w:instrText>
      </w:r>
      <w:r>
        <w:fldChar w:fldCharType="separate"/>
      </w:r>
      <w:r w:rsidR="00226A02">
        <w:t>4.3</w:t>
      </w:r>
      <w:r>
        <w:fldChar w:fldCharType="end"/>
      </w:r>
      <w:r>
        <w:t xml:space="preserve"> and </w:t>
      </w:r>
      <w:r>
        <w:fldChar w:fldCharType="begin"/>
      </w:r>
      <w:r>
        <w:instrText xml:space="preserve"> REF _Ref58194337 \r \h </w:instrText>
      </w:r>
      <w:r>
        <w:fldChar w:fldCharType="separate"/>
      </w:r>
      <w:r w:rsidR="00226A02">
        <w:t>4.4</w:t>
      </w:r>
      <w:r>
        <w:fldChar w:fldCharType="end"/>
      </w:r>
      <w:r>
        <w:t>.</w:t>
      </w:r>
    </w:p>
    <w:p w14:paraId="114D5E78" w14:textId="44609F1F" w:rsidR="003D1256" w:rsidRPr="00A95034" w:rsidRDefault="00A95034" w:rsidP="003D1256">
      <w:pPr>
        <w:spacing w:after="80" w:line="240" w:lineRule="auto"/>
        <w:ind w:left="720"/>
      </w:pPr>
      <w:r>
        <w:t xml:space="preserve">In the Spec Book designer/specifier </w:t>
      </w:r>
      <w:r w:rsidRPr="00A95034">
        <w:t>selections are shown in square brackets [ ] to indicate where designers must make tailoring decisions.  It also helps the designer find designer sections using text search and replace functions.</w:t>
      </w:r>
    </w:p>
    <w:p w14:paraId="19A82556" w14:textId="685A0520" w:rsidR="004A4C31" w:rsidRDefault="004A4C31" w:rsidP="005714E3">
      <w:pPr>
        <w:spacing w:after="80" w:line="240" w:lineRule="auto"/>
      </w:pPr>
      <w:r>
        <w:t xml:space="preserve">Project specific requirements and related specifications, selections and considerations are described in </w:t>
      </w:r>
      <w:r w:rsidR="00B151B4">
        <w:t>S</w:t>
      </w:r>
      <w:r w:rsidR="007D52CD">
        <w:t>ection</w:t>
      </w:r>
      <w:r>
        <w:t xml:space="preserve"> </w:t>
      </w:r>
      <w:r>
        <w:fldChar w:fldCharType="begin"/>
      </w:r>
      <w:r>
        <w:instrText xml:space="preserve"> REF _Ref57577229 \r \h </w:instrText>
      </w:r>
      <w:r>
        <w:fldChar w:fldCharType="separate"/>
      </w:r>
      <w:r w:rsidR="00226A02">
        <w:t>6</w:t>
      </w:r>
      <w:r>
        <w:fldChar w:fldCharType="end"/>
      </w:r>
      <w:r>
        <w:t xml:space="preserve">. </w:t>
      </w:r>
    </w:p>
    <w:p w14:paraId="5EF2F9C2" w14:textId="466A2D7B" w:rsidR="0000235E" w:rsidRDefault="0000235E" w:rsidP="0000235E">
      <w:pPr>
        <w:pStyle w:val="ListParagraph"/>
        <w:numPr>
          <w:ilvl w:val="0"/>
          <w:numId w:val="97"/>
        </w:numPr>
        <w:spacing w:after="80" w:line="240" w:lineRule="auto"/>
      </w:pPr>
      <w:r w:rsidRPr="00951CF9">
        <w:rPr>
          <w:b/>
          <w:bCs/>
        </w:rPr>
        <w:t xml:space="preserve">Resilience Purchasing Justification </w:t>
      </w:r>
      <w:r w:rsidRPr="00951CF9">
        <w:t>(if needed)</w:t>
      </w:r>
      <w:r w:rsidR="009B6FB7" w:rsidRPr="00951CF9">
        <w:t xml:space="preserve">. Appendix </w:t>
      </w:r>
      <w:r w:rsidRPr="00951CF9">
        <w:t>F provides a sample statement of the resilience improvements</w:t>
      </w:r>
      <w:r>
        <w:t xml:space="preserve"> that </w:t>
      </w:r>
      <w:r w:rsidR="00951CF9">
        <w:t>result from</w:t>
      </w:r>
      <w:r>
        <w:t xml:space="preserve"> the energy savings of the retrofit. Some </w:t>
      </w:r>
      <w:r w:rsidR="005E3713">
        <w:t>commands</w:t>
      </w:r>
      <w:r>
        <w:t xml:space="preserve"> prioritize purchasing efforts that support resilience.</w:t>
      </w:r>
    </w:p>
    <w:p w14:paraId="6083806E" w14:textId="65E706E0" w:rsidR="009B6FB7" w:rsidRPr="00951CF9" w:rsidRDefault="0000235E" w:rsidP="00951CF9">
      <w:pPr>
        <w:spacing w:after="80" w:line="240" w:lineRule="auto"/>
      </w:pPr>
      <w:r>
        <w:t xml:space="preserve">    </w:t>
      </w:r>
    </w:p>
    <w:p w14:paraId="4C362F18" w14:textId="264CE0DF" w:rsidR="00B33C87" w:rsidRDefault="00B33C87" w:rsidP="00EC317F">
      <w:pPr>
        <w:pStyle w:val="Heading2"/>
      </w:pPr>
      <w:bookmarkStart w:id="39" w:name="_Toc115162916"/>
      <w:r>
        <w:t xml:space="preserve">Install </w:t>
      </w:r>
      <w:r w:rsidR="003C2D99">
        <w:t>A</w:t>
      </w:r>
      <w:r>
        <w:t xml:space="preserve">nd </w:t>
      </w:r>
      <w:r w:rsidR="003C2D99">
        <w:t>C</w:t>
      </w:r>
      <w:r>
        <w:t xml:space="preserve">ommission </w:t>
      </w:r>
      <w:r w:rsidR="000E25BA">
        <w:t>S</w:t>
      </w:r>
      <w:r>
        <w:t>ystem</w:t>
      </w:r>
      <w:bookmarkEnd w:id="39"/>
    </w:p>
    <w:p w14:paraId="75236E0E" w14:textId="43097641" w:rsidR="00443537" w:rsidRDefault="00443537" w:rsidP="00443537">
      <w:pPr>
        <w:spacing w:after="0"/>
        <w:rPr>
          <w:rFonts w:cs="Arial"/>
          <w:szCs w:val="23"/>
        </w:rPr>
      </w:pPr>
      <w:bookmarkStart w:id="40" w:name="_Hlk62989814"/>
      <w:bookmarkStart w:id="41" w:name="_Hlk62780800"/>
      <w:r>
        <w:rPr>
          <w:rFonts w:cs="Arial"/>
          <w:szCs w:val="23"/>
        </w:rPr>
        <w:t xml:space="preserve">A MZ-VV retrofit project will generally be of limited scope and resources. This is the case because it involves only the HVAC control system (not a large construction project often associated with a commissioning team/effort) and may not include very many MZ units/systems. Still, </w:t>
      </w:r>
      <w:r w:rsidR="00440AF7">
        <w:rPr>
          <w:rFonts w:cs="Arial"/>
          <w:szCs w:val="23"/>
        </w:rPr>
        <w:t>c</w:t>
      </w:r>
      <w:r>
        <w:rPr>
          <w:rFonts w:cs="Arial"/>
          <w:szCs w:val="23"/>
        </w:rPr>
        <w:t xml:space="preserve">ommissioning and Quality </w:t>
      </w:r>
      <w:r w:rsidR="00440AF7">
        <w:rPr>
          <w:rFonts w:cs="Arial"/>
          <w:szCs w:val="23"/>
        </w:rPr>
        <w:t>Assurance</w:t>
      </w:r>
      <w:r w:rsidR="00F60A9D">
        <w:rPr>
          <w:rFonts w:cs="Arial"/>
          <w:szCs w:val="23"/>
        </w:rPr>
        <w:t xml:space="preserve"> (QA)</w:t>
      </w:r>
      <w:r>
        <w:rPr>
          <w:rFonts w:cs="Arial"/>
          <w:szCs w:val="23"/>
        </w:rPr>
        <w:t xml:space="preserve"> is important to help ensure a successful project/system that is complete and functions properly. </w:t>
      </w:r>
    </w:p>
    <w:p w14:paraId="6B41FC54" w14:textId="77777777" w:rsidR="00443537" w:rsidRDefault="00443537" w:rsidP="00443537">
      <w:pPr>
        <w:spacing w:after="0"/>
        <w:rPr>
          <w:rFonts w:cs="Arial"/>
          <w:szCs w:val="23"/>
        </w:rPr>
      </w:pPr>
    </w:p>
    <w:p w14:paraId="5D7A1C6C" w14:textId="5A7765B4" w:rsidR="00443537" w:rsidRDefault="00443537" w:rsidP="00443537">
      <w:pPr>
        <w:spacing w:after="0"/>
        <w:rPr>
          <w:rFonts w:cs="Arial"/>
          <w:szCs w:val="23"/>
        </w:rPr>
      </w:pPr>
      <w:r>
        <w:rPr>
          <w:rFonts w:cs="Arial"/>
          <w:szCs w:val="23"/>
        </w:rPr>
        <w:t xml:space="preserve">Installation and commissioning requirements/elements leading to acceptance of a completed project include but are not limited to; </w:t>
      </w:r>
      <w:r w:rsidR="00191C61">
        <w:rPr>
          <w:rFonts w:cs="Arial"/>
          <w:szCs w:val="23"/>
        </w:rPr>
        <w:t>c</w:t>
      </w:r>
      <w:r>
        <w:rPr>
          <w:rFonts w:cs="Arial"/>
          <w:szCs w:val="23"/>
        </w:rPr>
        <w:t xml:space="preserve">oordination/meetings with the </w:t>
      </w:r>
      <w:r w:rsidR="00191C61">
        <w:rPr>
          <w:rFonts w:cs="Arial"/>
          <w:szCs w:val="23"/>
        </w:rPr>
        <w:t>c</w:t>
      </w:r>
      <w:r>
        <w:rPr>
          <w:rFonts w:cs="Arial"/>
          <w:szCs w:val="23"/>
        </w:rPr>
        <w:t xml:space="preserve">ontractor, review/approval of submittals, </w:t>
      </w:r>
      <w:r w:rsidR="00137AA4">
        <w:rPr>
          <w:rFonts w:cs="Arial"/>
          <w:szCs w:val="23"/>
        </w:rPr>
        <w:t>start-up and performance verification tests,</w:t>
      </w:r>
      <w:r w:rsidR="00194422">
        <w:rPr>
          <w:rFonts w:cs="Arial"/>
          <w:szCs w:val="23"/>
        </w:rPr>
        <w:t xml:space="preserve"> </w:t>
      </w:r>
      <w:r>
        <w:rPr>
          <w:rFonts w:cs="Arial"/>
          <w:szCs w:val="23"/>
        </w:rPr>
        <w:t xml:space="preserve">documentation/records/as-builts, and training. </w:t>
      </w:r>
    </w:p>
    <w:p w14:paraId="30A14975" w14:textId="77777777" w:rsidR="00443537" w:rsidRDefault="00443537" w:rsidP="00443537">
      <w:pPr>
        <w:spacing w:after="0"/>
        <w:rPr>
          <w:rFonts w:cs="Arial"/>
          <w:szCs w:val="23"/>
        </w:rPr>
      </w:pPr>
    </w:p>
    <w:p w14:paraId="0462A715" w14:textId="333C7B9E" w:rsidR="00FD6C23" w:rsidRDefault="00443537" w:rsidP="00443537">
      <w:pPr>
        <w:spacing w:after="0"/>
        <w:rPr>
          <w:rFonts w:cs="Arial"/>
          <w:szCs w:val="23"/>
        </w:rPr>
      </w:pPr>
      <w:r>
        <w:rPr>
          <w:rFonts w:cs="Arial"/>
          <w:szCs w:val="23"/>
        </w:rPr>
        <w:t xml:space="preserve">Installation and commissioning requirements/elements are provided </w:t>
      </w:r>
      <w:r w:rsidR="00F60A9D">
        <w:rPr>
          <w:rFonts w:cs="Arial"/>
          <w:szCs w:val="23"/>
        </w:rPr>
        <w:t xml:space="preserve">in the </w:t>
      </w:r>
      <w:r w:rsidR="00CF2010" w:rsidRPr="00DA0774">
        <w:rPr>
          <w:rFonts w:cs="Arial"/>
          <w:szCs w:val="23"/>
        </w:rPr>
        <w:t>‘</w:t>
      </w:r>
      <w:r w:rsidR="00F60A9D" w:rsidRPr="00DA0774">
        <w:rPr>
          <w:rFonts w:cs="Arial"/>
          <w:szCs w:val="23"/>
        </w:rPr>
        <w:t>Commissioning Guide</w:t>
      </w:r>
      <w:r w:rsidR="00CF2010" w:rsidRPr="00DA0774">
        <w:rPr>
          <w:rFonts w:cs="Arial"/>
          <w:szCs w:val="23"/>
        </w:rPr>
        <w:t>’</w:t>
      </w:r>
      <w:r w:rsidR="008010BC" w:rsidRPr="008010BC">
        <w:rPr>
          <w:rFonts w:cs="Arial"/>
          <w:szCs w:val="23"/>
        </w:rPr>
        <w:t xml:space="preserve"> </w:t>
      </w:r>
      <w:r w:rsidR="000E25BA">
        <w:rPr>
          <w:rFonts w:cs="Arial"/>
          <w:szCs w:val="23"/>
        </w:rPr>
        <w:t xml:space="preserve">spreadsheet </w:t>
      </w:r>
      <w:r w:rsidR="008010BC" w:rsidRPr="008010BC">
        <w:rPr>
          <w:rFonts w:cs="Arial"/>
          <w:szCs w:val="23"/>
        </w:rPr>
        <w:t>tool</w:t>
      </w:r>
      <w:r w:rsidR="00F60A9D">
        <w:rPr>
          <w:rFonts w:cs="Arial"/>
          <w:szCs w:val="23"/>
        </w:rPr>
        <w:t xml:space="preserve"> </w:t>
      </w:r>
      <w:r>
        <w:rPr>
          <w:rFonts w:cs="Arial"/>
          <w:szCs w:val="23"/>
        </w:rPr>
        <w:t xml:space="preserve">in checklist and summary format to help </w:t>
      </w:r>
      <w:r w:rsidR="00F60A9D">
        <w:rPr>
          <w:rFonts w:cs="Arial"/>
          <w:szCs w:val="23"/>
        </w:rPr>
        <w:t>QA</w:t>
      </w:r>
      <w:r w:rsidR="00440AF7">
        <w:rPr>
          <w:rFonts w:cs="Arial"/>
          <w:szCs w:val="23"/>
        </w:rPr>
        <w:t xml:space="preserve"> </w:t>
      </w:r>
      <w:r>
        <w:rPr>
          <w:rFonts w:cs="Arial"/>
          <w:szCs w:val="23"/>
        </w:rPr>
        <w:t>personnel expeditiously execute a retrofit project. The expectation is for minimal document preparation/development time and effort on the part of the Q</w:t>
      </w:r>
      <w:r w:rsidR="00A43FDC">
        <w:rPr>
          <w:rFonts w:cs="Arial"/>
          <w:szCs w:val="23"/>
        </w:rPr>
        <w:t>A</w:t>
      </w:r>
      <w:r>
        <w:rPr>
          <w:rFonts w:cs="Arial"/>
          <w:szCs w:val="23"/>
        </w:rPr>
        <w:t xml:space="preserve"> staff. Your greatest investment of time/effort will likely be participating in the performance verification test which is the ultimate validation of the success of the retrofit.  </w:t>
      </w:r>
      <w:bookmarkEnd w:id="40"/>
    </w:p>
    <w:p w14:paraId="273C4ED7" w14:textId="77777777" w:rsidR="00FD6C23" w:rsidRDefault="00FD6C23" w:rsidP="00443537">
      <w:pPr>
        <w:spacing w:after="0"/>
        <w:rPr>
          <w:rFonts w:cs="Arial"/>
          <w:szCs w:val="23"/>
        </w:rPr>
      </w:pPr>
    </w:p>
    <w:p w14:paraId="7C4523CA" w14:textId="6BFB1534" w:rsidR="00014612" w:rsidRPr="00FF3FFA" w:rsidRDefault="00FF3FFA" w:rsidP="003F60DE">
      <w:pPr>
        <w:pStyle w:val="Heading1"/>
        <w:numPr>
          <w:ilvl w:val="0"/>
          <w:numId w:val="1"/>
        </w:numPr>
      </w:pPr>
      <w:bookmarkStart w:id="42" w:name="_Ref54692278"/>
      <w:bookmarkStart w:id="43" w:name="_Ref57577229"/>
      <w:bookmarkStart w:id="44" w:name="_Toc115162917"/>
      <w:bookmarkStart w:id="45" w:name="_TOC_250013"/>
      <w:bookmarkEnd w:id="41"/>
      <w:r w:rsidRPr="003F60DE">
        <w:lastRenderedPageBreak/>
        <w:t xml:space="preserve">PROJECT-SPECIFIC </w:t>
      </w:r>
      <w:r w:rsidR="00ED5B8C" w:rsidRPr="003F60DE">
        <w:t>REQUIREMENTS</w:t>
      </w:r>
      <w:bookmarkEnd w:id="42"/>
      <w:bookmarkEnd w:id="43"/>
      <w:bookmarkEnd w:id="44"/>
    </w:p>
    <w:p w14:paraId="0B837D71" w14:textId="272FEDCA" w:rsidR="00CE74B2" w:rsidRDefault="00FF3FFA" w:rsidP="00FF3FFA">
      <w:pPr>
        <w:spacing w:before="120"/>
      </w:pPr>
      <w:r>
        <w:t xml:space="preserve">The designer/specifier must identify project specific requirements. </w:t>
      </w:r>
      <w:r w:rsidR="0001646C">
        <w:t xml:space="preserve">Some things to consider are described in this section. </w:t>
      </w:r>
    </w:p>
    <w:p w14:paraId="2D489D6A" w14:textId="6644B412" w:rsidR="00135311" w:rsidRDefault="00135311" w:rsidP="00EC317F">
      <w:pPr>
        <w:pStyle w:val="Heading2"/>
      </w:pPr>
      <w:bookmarkStart w:id="46" w:name="_Toc115162918"/>
      <w:bookmarkStart w:id="47" w:name="_Ref55484784"/>
      <w:bookmarkStart w:id="48" w:name="_Ref55760483"/>
      <w:r>
        <w:t xml:space="preserve">Outside </w:t>
      </w:r>
      <w:r w:rsidR="003C2D99">
        <w:t>A</w:t>
      </w:r>
      <w:r>
        <w:t xml:space="preserve">ir </w:t>
      </w:r>
      <w:r w:rsidR="003C2D99">
        <w:t>F</w:t>
      </w:r>
      <w:r>
        <w:t xml:space="preserve">low </w:t>
      </w:r>
      <w:r w:rsidR="003C2D99">
        <w:t>C</w:t>
      </w:r>
      <w:r>
        <w:t xml:space="preserve">ontrol </w:t>
      </w:r>
      <w:r w:rsidR="003C2D99">
        <w:t>O</w:t>
      </w:r>
      <w:r>
        <w:t>ptions</w:t>
      </w:r>
      <w:bookmarkEnd w:id="46"/>
    </w:p>
    <w:p w14:paraId="61884598" w14:textId="6674376F" w:rsidR="00135311" w:rsidRDefault="00135311" w:rsidP="00135311">
      <w:pPr>
        <w:rPr>
          <w:w w:val="105"/>
        </w:rPr>
      </w:pPr>
      <w:r>
        <w:rPr>
          <w:w w:val="105"/>
        </w:rPr>
        <w:t>Pre-existing constant volume MZ systems were likely designed and installed where the outside air damper was set to a fixed position to obtain the proper outside air quantity for ventilation or make-up air. Conversion to variable volume require</w:t>
      </w:r>
      <w:r w:rsidR="003D23F3">
        <w:rPr>
          <w:w w:val="105"/>
        </w:rPr>
        <w:t>s</w:t>
      </w:r>
      <w:r>
        <w:rPr>
          <w:w w:val="105"/>
        </w:rPr>
        <w:t xml:space="preserve"> the use of an updated control scheme to maintain proper outside airflow while the AHU fan speed varies.</w:t>
      </w:r>
    </w:p>
    <w:p w14:paraId="137F8F85" w14:textId="406942FB" w:rsidR="003D23F3" w:rsidRDefault="003D23F3" w:rsidP="00135311">
      <w:pPr>
        <w:rPr>
          <w:w w:val="105"/>
        </w:rPr>
      </w:pPr>
      <w:r w:rsidRPr="003D23F3">
        <w:rPr>
          <w:w w:val="105"/>
        </w:rPr>
        <w:t xml:space="preserve">Most MZ units targeted </w:t>
      </w:r>
      <w:r w:rsidR="00191C61">
        <w:rPr>
          <w:w w:val="105"/>
        </w:rPr>
        <w:t>for</w:t>
      </w:r>
      <w:r w:rsidR="00191C61" w:rsidRPr="003D23F3">
        <w:rPr>
          <w:w w:val="105"/>
        </w:rPr>
        <w:t xml:space="preserve"> </w:t>
      </w:r>
      <w:r w:rsidRPr="003D23F3">
        <w:rPr>
          <w:w w:val="105"/>
        </w:rPr>
        <w:t xml:space="preserve">this retrofit (older units) will only have </w:t>
      </w:r>
      <w:r>
        <w:rPr>
          <w:w w:val="105"/>
        </w:rPr>
        <w:t>one</w:t>
      </w:r>
      <w:r w:rsidRPr="003D23F3">
        <w:rPr>
          <w:w w:val="105"/>
        </w:rPr>
        <w:t xml:space="preserve"> outside air duct. A newer unit may have </w:t>
      </w:r>
      <w:r>
        <w:rPr>
          <w:w w:val="105"/>
        </w:rPr>
        <w:t>two outside air d</w:t>
      </w:r>
      <w:r w:rsidRPr="003D23F3">
        <w:rPr>
          <w:w w:val="105"/>
        </w:rPr>
        <w:t>ucts, one for economizer and one for OA ventilation o</w:t>
      </w:r>
      <w:r>
        <w:rPr>
          <w:w w:val="105"/>
        </w:rPr>
        <w:t>r</w:t>
      </w:r>
      <w:r w:rsidRPr="003D23F3">
        <w:rPr>
          <w:w w:val="105"/>
        </w:rPr>
        <w:t xml:space="preserve"> makeup air. The designer/specifier should take this in account in the design/specification of the retrofit, specifically </w:t>
      </w:r>
      <w:r w:rsidR="004777BB">
        <w:rPr>
          <w:w w:val="105"/>
        </w:rPr>
        <w:t>with</w:t>
      </w:r>
      <w:r w:rsidRPr="003D23F3">
        <w:rPr>
          <w:w w:val="105"/>
        </w:rPr>
        <w:t xml:space="preserve"> regard to the control schematic drawing, the sequence of operation</w:t>
      </w:r>
      <w:r w:rsidR="00F14EF3">
        <w:rPr>
          <w:w w:val="105"/>
        </w:rPr>
        <w:t>,</w:t>
      </w:r>
      <w:r w:rsidRPr="003D23F3">
        <w:rPr>
          <w:w w:val="105"/>
        </w:rPr>
        <w:t xml:space="preserve"> and the Points Schedule</w:t>
      </w:r>
      <w:r>
        <w:rPr>
          <w:w w:val="105"/>
        </w:rPr>
        <w:t>.</w:t>
      </w:r>
    </w:p>
    <w:p w14:paraId="65AC4C6C" w14:textId="13EB2549" w:rsidR="00A412CA" w:rsidRDefault="00A412CA" w:rsidP="00135311">
      <w:pPr>
        <w:rPr>
          <w:w w:val="105"/>
        </w:rPr>
      </w:pPr>
      <w:bookmarkStart w:id="49" w:name="_Hlk95305292"/>
      <w:r>
        <w:rPr>
          <w:w w:val="105"/>
        </w:rPr>
        <w:t xml:space="preserve">Consideration must be given to the air carrying capacity of the outside air ductwork. </w:t>
      </w:r>
      <w:r w:rsidRPr="00A412CA">
        <w:rPr>
          <w:w w:val="105"/>
        </w:rPr>
        <w:t xml:space="preserve">For systems with </w:t>
      </w:r>
      <w:r w:rsidR="00B30B58">
        <w:rPr>
          <w:w w:val="105"/>
        </w:rPr>
        <w:t xml:space="preserve">a </w:t>
      </w:r>
      <w:r w:rsidRPr="00A412CA">
        <w:rPr>
          <w:w w:val="105"/>
        </w:rPr>
        <w:t xml:space="preserve">low outside air capacity (e.g., those without </w:t>
      </w:r>
      <w:r w:rsidR="003D6528">
        <w:rPr>
          <w:w w:val="105"/>
        </w:rPr>
        <w:t xml:space="preserve">an </w:t>
      </w:r>
      <w:r w:rsidRPr="00A412CA">
        <w:rPr>
          <w:w w:val="105"/>
        </w:rPr>
        <w:t xml:space="preserve">airside economizer), control logic </w:t>
      </w:r>
      <w:r w:rsidR="003D6528">
        <w:rPr>
          <w:w w:val="105"/>
        </w:rPr>
        <w:t xml:space="preserve">is </w:t>
      </w:r>
      <w:r w:rsidRPr="00A412CA">
        <w:rPr>
          <w:w w:val="105"/>
        </w:rPr>
        <w:t xml:space="preserve">needed to ensure that the minimum fan speed </w:t>
      </w:r>
      <w:r w:rsidR="001B2181">
        <w:rPr>
          <w:w w:val="105"/>
        </w:rPr>
        <w:t>increases</w:t>
      </w:r>
      <w:r w:rsidRPr="00A412CA">
        <w:rPr>
          <w:w w:val="105"/>
        </w:rPr>
        <w:t xml:space="preserve"> if ventilation requirements are not met when the outside air damper is fully open.</w:t>
      </w:r>
      <w:r w:rsidR="003D6528">
        <w:rPr>
          <w:w w:val="105"/>
        </w:rPr>
        <w:t xml:space="preserve"> The default sequences of operation include this </w:t>
      </w:r>
      <w:r w:rsidR="0065013B">
        <w:rPr>
          <w:w w:val="105"/>
        </w:rPr>
        <w:t xml:space="preserve">control </w:t>
      </w:r>
      <w:r w:rsidR="003D6528">
        <w:rPr>
          <w:w w:val="105"/>
        </w:rPr>
        <w:t>logic</w:t>
      </w:r>
      <w:bookmarkEnd w:id="49"/>
      <w:r w:rsidR="003D6528">
        <w:rPr>
          <w:w w:val="105"/>
        </w:rPr>
        <w:t xml:space="preserve">. </w:t>
      </w:r>
    </w:p>
    <w:p w14:paraId="43E2B92D" w14:textId="213B7D50" w:rsidR="00135311" w:rsidRDefault="00135311" w:rsidP="00135311">
      <w:pPr>
        <w:rPr>
          <w:w w:val="105"/>
        </w:rPr>
      </w:pPr>
      <w:r>
        <w:rPr>
          <w:w w:val="105"/>
        </w:rPr>
        <w:t>The template sequences include three OA flow control options from which to choose</w:t>
      </w:r>
      <w:r w:rsidR="004777BB">
        <w:rPr>
          <w:w w:val="105"/>
        </w:rPr>
        <w:t>,</w:t>
      </w:r>
      <w:r>
        <w:rPr>
          <w:w w:val="105"/>
        </w:rPr>
        <w:t xml:space="preserve"> and each </w:t>
      </w:r>
      <w:proofErr w:type="gramStart"/>
      <w:r>
        <w:rPr>
          <w:w w:val="105"/>
        </w:rPr>
        <w:t>calls</w:t>
      </w:r>
      <w:proofErr w:type="gramEnd"/>
      <w:r>
        <w:rPr>
          <w:w w:val="105"/>
        </w:rPr>
        <w:t xml:space="preserve"> for specification and installation of an outside air flow measurement array. The three flow control schemes are:</w:t>
      </w:r>
    </w:p>
    <w:p w14:paraId="6BE6CED5" w14:textId="2B88034E" w:rsidR="00135311" w:rsidRDefault="00135311" w:rsidP="0023694D">
      <w:pPr>
        <w:pStyle w:val="ListParagraph"/>
        <w:numPr>
          <w:ilvl w:val="0"/>
          <w:numId w:val="2"/>
        </w:numPr>
        <w:spacing w:line="240" w:lineRule="auto"/>
        <w:rPr>
          <w:w w:val="105"/>
        </w:rPr>
      </w:pPr>
      <w:r>
        <w:rPr>
          <w:w w:val="105"/>
        </w:rPr>
        <w:t xml:space="preserve">Fixed OA flow </w:t>
      </w:r>
      <w:r w:rsidR="003D2F73">
        <w:rPr>
          <w:w w:val="105"/>
        </w:rPr>
        <w:t>control</w:t>
      </w:r>
    </w:p>
    <w:p w14:paraId="1099B944" w14:textId="1A5926ED" w:rsidR="00135311" w:rsidRDefault="00135311" w:rsidP="0023694D">
      <w:pPr>
        <w:pStyle w:val="ListParagraph"/>
        <w:numPr>
          <w:ilvl w:val="0"/>
          <w:numId w:val="2"/>
        </w:numPr>
        <w:spacing w:line="240" w:lineRule="auto"/>
        <w:rPr>
          <w:w w:val="105"/>
        </w:rPr>
      </w:pPr>
      <w:r>
        <w:rPr>
          <w:w w:val="105"/>
        </w:rPr>
        <w:t xml:space="preserve">Demand controlled ventilation </w:t>
      </w:r>
      <w:r w:rsidR="003D2F73">
        <w:rPr>
          <w:w w:val="105"/>
        </w:rPr>
        <w:t xml:space="preserve">- </w:t>
      </w:r>
      <w:r>
        <w:rPr>
          <w:w w:val="105"/>
        </w:rPr>
        <w:t>based on occupancy sensors</w:t>
      </w:r>
    </w:p>
    <w:p w14:paraId="74653127" w14:textId="3DD31149" w:rsidR="00135311" w:rsidRDefault="00135311" w:rsidP="0023694D">
      <w:pPr>
        <w:pStyle w:val="ListParagraph"/>
        <w:numPr>
          <w:ilvl w:val="0"/>
          <w:numId w:val="2"/>
        </w:numPr>
        <w:spacing w:line="240" w:lineRule="auto"/>
        <w:rPr>
          <w:w w:val="105"/>
        </w:rPr>
      </w:pPr>
      <w:r>
        <w:rPr>
          <w:w w:val="105"/>
        </w:rPr>
        <w:t xml:space="preserve">Demand controlled ventilation </w:t>
      </w:r>
      <w:r w:rsidR="003D2F73">
        <w:rPr>
          <w:w w:val="105"/>
        </w:rPr>
        <w:t xml:space="preserve">- </w:t>
      </w:r>
      <w:r>
        <w:rPr>
          <w:w w:val="105"/>
        </w:rPr>
        <w:t>based on CO</w:t>
      </w:r>
      <w:r w:rsidRPr="004514BD">
        <w:rPr>
          <w:w w:val="105"/>
          <w:vertAlign w:val="subscript"/>
        </w:rPr>
        <w:t>2</w:t>
      </w:r>
      <w:r>
        <w:rPr>
          <w:w w:val="105"/>
        </w:rPr>
        <w:t xml:space="preserve"> sensors</w:t>
      </w:r>
    </w:p>
    <w:p w14:paraId="654AE094" w14:textId="77777777" w:rsidR="003D2F73" w:rsidRDefault="003D2F73" w:rsidP="003D2F73">
      <w:pPr>
        <w:pStyle w:val="ListParagraph"/>
        <w:spacing w:line="240" w:lineRule="auto"/>
        <w:ind w:left="720"/>
        <w:rPr>
          <w:w w:val="105"/>
        </w:rPr>
      </w:pPr>
    </w:p>
    <w:p w14:paraId="5DD966A0" w14:textId="03659769" w:rsidR="003D2F73" w:rsidRDefault="003D2F73" w:rsidP="00FC3D92">
      <w:pPr>
        <w:spacing w:line="240" w:lineRule="auto"/>
        <w:rPr>
          <w:w w:val="105"/>
        </w:rPr>
      </w:pPr>
      <w:r>
        <w:rPr>
          <w:w w:val="105"/>
        </w:rPr>
        <w:t>Each of these is described below.</w:t>
      </w:r>
    </w:p>
    <w:p w14:paraId="7B2ABD7A" w14:textId="6B6CC533" w:rsidR="00FC3D92" w:rsidRPr="000E5C2F" w:rsidRDefault="00FC3D92" w:rsidP="00EC317F">
      <w:pPr>
        <w:pStyle w:val="Heading2"/>
      </w:pPr>
      <w:bookmarkStart w:id="50" w:name="_Toc115162919"/>
      <w:r>
        <w:t xml:space="preserve">Fixed </w:t>
      </w:r>
      <w:r w:rsidR="003D2F73">
        <w:t xml:space="preserve">OA </w:t>
      </w:r>
      <w:r w:rsidR="003C2D99">
        <w:t>F</w:t>
      </w:r>
      <w:r w:rsidR="003D2F73">
        <w:t xml:space="preserve">low </w:t>
      </w:r>
      <w:r w:rsidR="003C2D99">
        <w:t>C</w:t>
      </w:r>
      <w:r w:rsidR="003D2F73">
        <w:t>ontrol</w:t>
      </w:r>
      <w:bookmarkEnd w:id="50"/>
    </w:p>
    <w:p w14:paraId="55D4C52F" w14:textId="62D8D520" w:rsidR="00FD7A10" w:rsidRDefault="003D2F73" w:rsidP="00FC3D92">
      <w:r>
        <w:t xml:space="preserve">Fixed outside air flow control uses an </w:t>
      </w:r>
      <w:r w:rsidR="002B7C36">
        <w:t>airflow measurement array (</w:t>
      </w:r>
      <w:r>
        <w:t>AFMA</w:t>
      </w:r>
      <w:r w:rsidR="002B7C36">
        <w:t>)</w:t>
      </w:r>
      <w:r>
        <w:t xml:space="preserve"> to measure outside air and the DDC </w:t>
      </w:r>
      <w:r w:rsidR="002B7C36">
        <w:t>H</w:t>
      </w:r>
      <w:r>
        <w:t xml:space="preserve">ardware adjusts the OA damper to maintain outside air at a fixed flow setpoint. </w:t>
      </w:r>
      <w:r w:rsidR="002B7C36">
        <w:t xml:space="preserve">In addition to DDC Hardware and damper actuator, this control scheme requires the use of an AFMA as described in </w:t>
      </w:r>
      <w:r w:rsidR="00B151B4">
        <w:t>S</w:t>
      </w:r>
      <w:r w:rsidR="00BF0A4C">
        <w:t>ection</w:t>
      </w:r>
      <w:r w:rsidR="002B7C36">
        <w:t xml:space="preserve"> </w:t>
      </w:r>
      <w:r w:rsidR="002B7C36">
        <w:fldChar w:fldCharType="begin"/>
      </w:r>
      <w:r w:rsidR="002B7C36">
        <w:instrText xml:space="preserve"> REF _Ref57579153 \r \h </w:instrText>
      </w:r>
      <w:r w:rsidR="002B7C36">
        <w:fldChar w:fldCharType="separate"/>
      </w:r>
      <w:r w:rsidR="00226A02">
        <w:t>6.2</w:t>
      </w:r>
      <w:r w:rsidR="002B7C36">
        <w:fldChar w:fldCharType="end"/>
      </w:r>
      <w:r w:rsidR="002B7C36">
        <w:t>.</w:t>
      </w:r>
    </w:p>
    <w:p w14:paraId="31B3FD96" w14:textId="48085923" w:rsidR="00FC3D92" w:rsidRDefault="00FD7A10" w:rsidP="00FC3D92">
      <w:r>
        <w:t>This control strategy is the simpl</w:t>
      </w:r>
      <w:r w:rsidR="004F529C">
        <w:t>es</w:t>
      </w:r>
      <w:r>
        <w:t xml:space="preserve">t to </w:t>
      </w:r>
      <w:r w:rsidR="0061346A">
        <w:t>implement</w:t>
      </w:r>
      <w:r>
        <w:t xml:space="preserve"> and easiest to maintain, the energy savings will be </w:t>
      </w:r>
      <w:r w:rsidR="00FE1DE3">
        <w:t xml:space="preserve">somewhat </w:t>
      </w:r>
      <w:r w:rsidR="00191C61">
        <w:t xml:space="preserve">lower than </w:t>
      </w:r>
      <w:r>
        <w:t xml:space="preserve">demand controlled ventilation.  </w:t>
      </w:r>
      <w:r w:rsidR="002B7C36">
        <w:t xml:space="preserve"> </w:t>
      </w:r>
    </w:p>
    <w:p w14:paraId="4A955F18" w14:textId="77777777" w:rsidR="00536CAC" w:rsidRDefault="002B7C36" w:rsidP="00FC3D92">
      <w:r w:rsidRPr="002B7C36">
        <w:rPr>
          <w:b/>
          <w:bCs/>
        </w:rPr>
        <w:t>Requirements</w:t>
      </w:r>
      <w:r>
        <w:t xml:space="preserve">: </w:t>
      </w:r>
    </w:p>
    <w:p w14:paraId="52DDE061" w14:textId="3D4D944C" w:rsidR="00536CAC" w:rsidRDefault="00536CAC" w:rsidP="00784EC7">
      <w:pPr>
        <w:ind w:left="720"/>
        <w:rPr>
          <w:w w:val="105"/>
        </w:rPr>
      </w:pPr>
      <w:r>
        <w:rPr>
          <w:w w:val="105"/>
        </w:rPr>
        <w:t xml:space="preserve">In the Sequence of Operation select the type of ‘OA Flow Control’ bracketed option ‘Fixed Flow Setpoint’. </w:t>
      </w:r>
    </w:p>
    <w:p w14:paraId="5F6D1C51" w14:textId="27CE0D7A" w:rsidR="002B7C36" w:rsidRDefault="002F6E95" w:rsidP="00784EC7">
      <w:pPr>
        <w:ind w:left="720"/>
      </w:pPr>
      <w:r>
        <w:lastRenderedPageBreak/>
        <w:t>In the Points Schedule drawing</w:t>
      </w:r>
      <w:r w:rsidR="004514BD">
        <w:t>:</w:t>
      </w:r>
      <w:r>
        <w:t xml:space="preserve"> 1) </w:t>
      </w:r>
      <w:r w:rsidR="002B7C36">
        <w:t xml:space="preserve">Show the OA flow setpoint. </w:t>
      </w:r>
      <w:r>
        <w:t xml:space="preserve">2) </w:t>
      </w:r>
      <w:r w:rsidR="002B7C36">
        <w:t xml:space="preserve">Specify the </w:t>
      </w:r>
      <w:r w:rsidR="00536CAC">
        <w:t>cfm</w:t>
      </w:r>
      <w:r w:rsidR="00AB0D21">
        <w:t xml:space="preserve"> </w:t>
      </w:r>
      <w:r w:rsidR="002B7C36">
        <w:t>flow range of the AFMA</w:t>
      </w:r>
      <w:r w:rsidR="00536CAC">
        <w:t xml:space="preserve"> </w:t>
      </w:r>
      <w:r w:rsidR="00AB0D21">
        <w:t xml:space="preserve">corresponding </w:t>
      </w:r>
      <w:r w:rsidR="00536CAC">
        <w:t xml:space="preserve">to the fpm </w:t>
      </w:r>
      <w:r>
        <w:t>range</w:t>
      </w:r>
      <w:r w:rsidR="00AB0D21">
        <w:t xml:space="preserve"> </w:t>
      </w:r>
      <w:r w:rsidR="002B7C36">
        <w:t xml:space="preserve">based on the </w:t>
      </w:r>
      <w:r w:rsidR="00AB0D21">
        <w:t>duct dimensions at the location of the AFMA.</w:t>
      </w:r>
      <w:r w:rsidR="002B7C36">
        <w:t xml:space="preserve"> </w:t>
      </w:r>
    </w:p>
    <w:p w14:paraId="3C37A30D" w14:textId="325F387D" w:rsidR="00CE74B2" w:rsidRDefault="00CE74B2" w:rsidP="00784EC7">
      <w:pPr>
        <w:ind w:left="720"/>
      </w:pPr>
    </w:p>
    <w:p w14:paraId="0E77451E" w14:textId="251ED5BE" w:rsidR="00FC3D92" w:rsidRPr="000E5C2F" w:rsidRDefault="00FC3D92" w:rsidP="00EC317F">
      <w:pPr>
        <w:pStyle w:val="Heading2"/>
      </w:pPr>
      <w:bookmarkStart w:id="51" w:name="_Ref58189677"/>
      <w:bookmarkStart w:id="52" w:name="_Toc115162920"/>
      <w:r>
        <w:t>Demand Controlled Ventilation (DCV)</w:t>
      </w:r>
      <w:bookmarkEnd w:id="51"/>
      <w:bookmarkEnd w:id="52"/>
    </w:p>
    <w:p w14:paraId="649B71AE" w14:textId="6826F339" w:rsidR="00FC3D92" w:rsidRDefault="00FC3D92" w:rsidP="00FC3D92">
      <w:r w:rsidRPr="00D228F2">
        <w:t>D</w:t>
      </w:r>
      <w:r w:rsidR="003D2F73">
        <w:t xml:space="preserve">CV </w:t>
      </w:r>
      <w:r w:rsidRPr="00D228F2">
        <w:t xml:space="preserve">is </w:t>
      </w:r>
      <w:r>
        <w:t xml:space="preserve">a </w:t>
      </w:r>
      <w:r w:rsidRPr="00D228F2">
        <w:t xml:space="preserve">control function that </w:t>
      </w:r>
      <w:r w:rsidR="003D2F73">
        <w:t xml:space="preserve">likely does not pre-exist </w:t>
      </w:r>
      <w:r w:rsidR="00AB5BEE">
        <w:t xml:space="preserve">with older MZ units </w:t>
      </w:r>
      <w:r w:rsidR="003D2F73">
        <w:t xml:space="preserve">and </w:t>
      </w:r>
      <w:r>
        <w:t>the designer/specifier may choose to incorporate</w:t>
      </w:r>
      <w:r w:rsidR="00AB5BEE">
        <w:t xml:space="preserve"> it</w:t>
      </w:r>
      <w:r>
        <w:t>. A DCV control scheme adjusts fresh air ventilation</w:t>
      </w:r>
      <w:r w:rsidR="00685D71">
        <w:t xml:space="preserve"> (using the </w:t>
      </w:r>
      <w:r w:rsidR="00AA3112">
        <w:t xml:space="preserve">outside air flow measured at the </w:t>
      </w:r>
      <w:r w:rsidR="00685D71">
        <w:t>AFMA to adjust the outside air damper)</w:t>
      </w:r>
      <w:r>
        <w:t xml:space="preserve"> based on </w:t>
      </w:r>
      <w:r w:rsidR="00685D71">
        <w:t xml:space="preserve">space </w:t>
      </w:r>
      <w:r>
        <w:t xml:space="preserve">occupancy.  The template control drawings accommodate DCV functionality through the use of </w:t>
      </w:r>
      <w:r w:rsidRPr="00D228F2">
        <w:t xml:space="preserve">occupancy </w:t>
      </w:r>
      <w:r>
        <w:t>(O</w:t>
      </w:r>
      <w:r w:rsidR="003D2F73">
        <w:t>CC</w:t>
      </w:r>
      <w:r>
        <w:t xml:space="preserve">) </w:t>
      </w:r>
      <w:r w:rsidRPr="00D228F2">
        <w:t>or CO</w:t>
      </w:r>
      <w:r w:rsidRPr="004514BD">
        <w:rPr>
          <w:vertAlign w:val="subscript"/>
        </w:rPr>
        <w:t>2</w:t>
      </w:r>
      <w:r w:rsidRPr="00D228F2">
        <w:t xml:space="preserve"> sensors</w:t>
      </w:r>
      <w:r>
        <w:t xml:space="preserve">. </w:t>
      </w:r>
      <w:r w:rsidR="00194AB3">
        <w:t xml:space="preserve">Note: </w:t>
      </w:r>
      <w:r w:rsidRPr="00D228F2">
        <w:t>Use of CO</w:t>
      </w:r>
      <w:r w:rsidRPr="004514BD">
        <w:rPr>
          <w:vertAlign w:val="subscript"/>
        </w:rPr>
        <w:t>2</w:t>
      </w:r>
      <w:r w:rsidRPr="00D228F2">
        <w:t xml:space="preserve"> sensors in Army and </w:t>
      </w:r>
      <w:r w:rsidR="000E2900">
        <w:t>Air Force</w:t>
      </w:r>
      <w:r w:rsidRPr="00D228F2">
        <w:t xml:space="preserve"> </w:t>
      </w:r>
      <w:r>
        <w:t xml:space="preserve">applications </w:t>
      </w:r>
      <w:r w:rsidRPr="00D228F2">
        <w:t>may require approval by the Authority Having Jurisdiction.</w:t>
      </w:r>
    </w:p>
    <w:p w14:paraId="4EFD5C03" w14:textId="737354E3" w:rsidR="00FD7A10" w:rsidRDefault="00DA5C6D" w:rsidP="00FC3D92">
      <w:r w:rsidRPr="00DA5C6D">
        <w:t xml:space="preserve">DCV can provide significant energy savings by adjusting ventilation during periods of partial occupancy. </w:t>
      </w:r>
      <w:r w:rsidR="00FD7A10">
        <w:t xml:space="preserve">Limiting the OA </w:t>
      </w:r>
      <w:r w:rsidR="00AA3112">
        <w:t xml:space="preserve">quantity </w:t>
      </w:r>
      <w:r w:rsidR="00FD7A10">
        <w:t xml:space="preserve">based on occupancy will save more energy than </w:t>
      </w:r>
      <w:r w:rsidR="009806DA">
        <w:t xml:space="preserve">fixed OA flow, but is a more complex control strategy. </w:t>
      </w:r>
      <w:r w:rsidR="00B151B4">
        <w:t>Plus,</w:t>
      </w:r>
      <w:r w:rsidR="00020692">
        <w:t xml:space="preserve"> </w:t>
      </w:r>
      <w:r w:rsidR="009806DA">
        <w:t>CO</w:t>
      </w:r>
      <w:r w:rsidR="009806DA" w:rsidRPr="004514BD">
        <w:rPr>
          <w:vertAlign w:val="subscript"/>
        </w:rPr>
        <w:t>2</w:t>
      </w:r>
      <w:r w:rsidR="009806DA">
        <w:t xml:space="preserve"> </w:t>
      </w:r>
      <w:r w:rsidR="00A4233E">
        <w:t>sensors can</w:t>
      </w:r>
      <w:r w:rsidR="00E407CC">
        <w:t xml:space="preserve"> be problematic as they are r</w:t>
      </w:r>
      <w:r w:rsidR="00890A76">
        <w:t>eported</w:t>
      </w:r>
      <w:r w:rsidR="009806DA">
        <w:t xml:space="preserve"> </w:t>
      </w:r>
      <w:r w:rsidR="00890A76">
        <w:t xml:space="preserve">to </w:t>
      </w:r>
      <w:r w:rsidR="00AA7A1D">
        <w:t xml:space="preserve">be prone to </w:t>
      </w:r>
      <w:r w:rsidR="009806DA">
        <w:t>calibration</w:t>
      </w:r>
      <w:r w:rsidR="00890A76">
        <w:t xml:space="preserve"> errors</w:t>
      </w:r>
      <w:r w:rsidR="009806DA">
        <w:t xml:space="preserve"> which can cause operational</w:t>
      </w:r>
      <w:r w:rsidR="00AA7A1D">
        <w:t>/performance</w:t>
      </w:r>
      <w:r w:rsidR="009806DA">
        <w:t xml:space="preserve"> issues.</w:t>
      </w:r>
    </w:p>
    <w:p w14:paraId="2E1DCC4C" w14:textId="69393E56" w:rsidR="00214D2A" w:rsidRDefault="00276A00" w:rsidP="00276A00">
      <w:pPr>
        <w:spacing w:line="240" w:lineRule="auto"/>
        <w:rPr>
          <w:w w:val="105"/>
        </w:rPr>
      </w:pPr>
      <w:r>
        <w:rPr>
          <w:w w:val="105"/>
        </w:rPr>
        <w:t xml:space="preserve">Each MZ control system Sequence of Operation in the appendix includes </w:t>
      </w:r>
      <w:r w:rsidR="003A771E">
        <w:rPr>
          <w:w w:val="105"/>
        </w:rPr>
        <w:t xml:space="preserve">a section entitled ‘Outside Air Flow Control’) with bracketed </w:t>
      </w:r>
      <w:r>
        <w:rPr>
          <w:w w:val="105"/>
        </w:rPr>
        <w:t>option</w:t>
      </w:r>
      <w:r w:rsidR="003A771E">
        <w:rPr>
          <w:w w:val="105"/>
        </w:rPr>
        <w:t>s</w:t>
      </w:r>
      <w:r w:rsidR="00B51EFC">
        <w:rPr>
          <w:w w:val="105"/>
        </w:rPr>
        <w:t xml:space="preserve"> </w:t>
      </w:r>
      <w:r w:rsidR="003A771E">
        <w:rPr>
          <w:w w:val="105"/>
        </w:rPr>
        <w:t xml:space="preserve">for DCV where </w:t>
      </w:r>
      <w:r w:rsidR="00B51EFC">
        <w:rPr>
          <w:w w:val="105"/>
        </w:rPr>
        <w:t xml:space="preserve">the </w:t>
      </w:r>
      <w:r>
        <w:rPr>
          <w:w w:val="105"/>
        </w:rPr>
        <w:t xml:space="preserve">specifier/designer must select </w:t>
      </w:r>
      <w:r w:rsidR="00B51EFC">
        <w:rPr>
          <w:w w:val="105"/>
        </w:rPr>
        <w:t>the type of DCV</w:t>
      </w:r>
      <w:r w:rsidR="00B151B4">
        <w:rPr>
          <w:w w:val="105"/>
        </w:rPr>
        <w:t>:</w:t>
      </w:r>
      <w:r w:rsidR="00B51EFC">
        <w:rPr>
          <w:w w:val="105"/>
        </w:rPr>
        <w:t xml:space="preserve"> Occupancy Sensor or </w:t>
      </w:r>
      <w:r w:rsidR="004514BD">
        <w:t>CO</w:t>
      </w:r>
      <w:r w:rsidR="004514BD" w:rsidRPr="004514BD">
        <w:rPr>
          <w:vertAlign w:val="subscript"/>
        </w:rPr>
        <w:t>2</w:t>
      </w:r>
      <w:r w:rsidR="00B51EFC">
        <w:rPr>
          <w:w w:val="105"/>
        </w:rPr>
        <w:t xml:space="preserve"> Sensor</w:t>
      </w:r>
      <w:r w:rsidR="003A771E">
        <w:rPr>
          <w:w w:val="105"/>
        </w:rPr>
        <w:t xml:space="preserve">. </w:t>
      </w:r>
    </w:p>
    <w:p w14:paraId="010AA37D" w14:textId="4D3977BB" w:rsidR="003A771E" w:rsidRDefault="003A771E" w:rsidP="00276A00">
      <w:pPr>
        <w:spacing w:line="240" w:lineRule="auto"/>
        <w:rPr>
          <w:w w:val="105"/>
        </w:rPr>
      </w:pPr>
      <w:r>
        <w:rPr>
          <w:w w:val="105"/>
        </w:rPr>
        <w:t xml:space="preserve">Note that DCV using </w:t>
      </w:r>
      <w:r w:rsidRPr="00A43FDC">
        <w:rPr>
          <w:i/>
          <w:iCs/>
          <w:w w:val="105"/>
        </w:rPr>
        <w:t>both</w:t>
      </w:r>
      <w:r>
        <w:rPr>
          <w:w w:val="105"/>
        </w:rPr>
        <w:t xml:space="preserve"> OCC sensors and </w:t>
      </w:r>
      <w:r w:rsidR="004514BD">
        <w:t>CO</w:t>
      </w:r>
      <w:r w:rsidR="004514BD" w:rsidRPr="004514BD">
        <w:rPr>
          <w:vertAlign w:val="subscript"/>
        </w:rPr>
        <w:t>2</w:t>
      </w:r>
      <w:r>
        <w:rPr>
          <w:w w:val="105"/>
        </w:rPr>
        <w:t xml:space="preserve"> sensors is possible but not explicitly included in the sequence. This variation is left to the designer. </w:t>
      </w:r>
      <w:r w:rsidR="00214D2A">
        <w:rPr>
          <w:w w:val="105"/>
        </w:rPr>
        <w:t>Also note that for OCC sensor based DCV</w:t>
      </w:r>
      <w:r w:rsidR="00E42C9B">
        <w:rPr>
          <w:w w:val="105"/>
        </w:rPr>
        <w:t>,</w:t>
      </w:r>
      <w:r w:rsidR="00214D2A">
        <w:rPr>
          <w:w w:val="105"/>
        </w:rPr>
        <w:t xml:space="preserve"> the sequence shows OA flow setpoint adjustment for two conditions</w:t>
      </w:r>
      <w:r w:rsidR="00E42C9B">
        <w:rPr>
          <w:w w:val="105"/>
        </w:rPr>
        <w:t>:</w:t>
      </w:r>
      <w:r w:rsidR="00214D2A">
        <w:rPr>
          <w:w w:val="105"/>
        </w:rPr>
        <w:t xml:space="preserve"> when </w:t>
      </w:r>
      <w:r w:rsidR="00214D2A" w:rsidRPr="00A43FDC">
        <w:rPr>
          <w:w w:val="105"/>
          <w:u w:val="single"/>
        </w:rPr>
        <w:t>any</w:t>
      </w:r>
      <w:r w:rsidR="00214D2A">
        <w:rPr>
          <w:w w:val="105"/>
        </w:rPr>
        <w:t xml:space="preserve"> OCC sensor senses occupancy and when </w:t>
      </w:r>
      <w:r w:rsidR="00214D2A" w:rsidRPr="00A43FDC">
        <w:rPr>
          <w:w w:val="105"/>
          <w:u w:val="single"/>
        </w:rPr>
        <w:t>no</w:t>
      </w:r>
      <w:r w:rsidR="00214D2A">
        <w:rPr>
          <w:w w:val="105"/>
        </w:rPr>
        <w:t xml:space="preserve"> OCC sensor senses occupancy. OA flow setpoint adjustment for </w:t>
      </w:r>
      <w:r w:rsidR="00214D2A" w:rsidRPr="00012DC9">
        <w:rPr>
          <w:w w:val="105"/>
        </w:rPr>
        <w:t xml:space="preserve">more than </w:t>
      </w:r>
      <w:r w:rsidR="00A43FDC" w:rsidRPr="00012DC9">
        <w:rPr>
          <w:w w:val="105"/>
        </w:rPr>
        <w:t xml:space="preserve">these </w:t>
      </w:r>
      <w:r w:rsidR="00214D2A" w:rsidRPr="00012DC9">
        <w:rPr>
          <w:w w:val="105"/>
        </w:rPr>
        <w:t>two conditions</w:t>
      </w:r>
      <w:r w:rsidR="00214D2A">
        <w:rPr>
          <w:w w:val="105"/>
        </w:rPr>
        <w:t xml:space="preserve"> (</w:t>
      </w:r>
      <w:r w:rsidR="004777BB">
        <w:rPr>
          <w:w w:val="105"/>
        </w:rPr>
        <w:t>e.g.,</w:t>
      </w:r>
      <w:r w:rsidR="00214D2A">
        <w:rPr>
          <w:w w:val="105"/>
        </w:rPr>
        <w:t xml:space="preserve"> one for each of multiple OCC sensors) is possible. This variation </w:t>
      </w:r>
      <w:r w:rsidR="00214D2A" w:rsidRPr="00012DC9">
        <w:rPr>
          <w:w w:val="105"/>
        </w:rPr>
        <w:t>is left to the designer</w:t>
      </w:r>
      <w:r w:rsidR="00214D2A">
        <w:rPr>
          <w:w w:val="105"/>
        </w:rPr>
        <w:t>.</w:t>
      </w:r>
    </w:p>
    <w:p w14:paraId="4E5ED652" w14:textId="78A574A6" w:rsidR="00997ACC" w:rsidRDefault="00784EC7" w:rsidP="00784EC7">
      <w:pPr>
        <w:rPr>
          <w:w w:val="105"/>
        </w:rPr>
      </w:pPr>
      <w:r>
        <w:rPr>
          <w:w w:val="105"/>
        </w:rPr>
        <w:t xml:space="preserve">ASHRAE </w:t>
      </w:r>
      <w:r w:rsidR="00B151B4">
        <w:rPr>
          <w:w w:val="105"/>
        </w:rPr>
        <w:t>S</w:t>
      </w:r>
      <w:r>
        <w:rPr>
          <w:w w:val="105"/>
        </w:rPr>
        <w:t>tandard 62.1 defines Dynamic Reset as</w:t>
      </w:r>
      <w:r w:rsidR="00B151B4">
        <w:rPr>
          <w:w w:val="105"/>
        </w:rPr>
        <w:t>:</w:t>
      </w:r>
      <w:r>
        <w:rPr>
          <w:w w:val="105"/>
        </w:rPr>
        <w:t xml:space="preserve"> “</w:t>
      </w:r>
      <w:r w:rsidRPr="00784EC7">
        <w:rPr>
          <w:w w:val="105"/>
        </w:rPr>
        <w:t>The system may be designed to reset</w:t>
      </w:r>
      <w:r>
        <w:rPr>
          <w:w w:val="105"/>
        </w:rPr>
        <w:t xml:space="preserve"> </w:t>
      </w:r>
      <w:r w:rsidRPr="00784EC7">
        <w:rPr>
          <w:w w:val="105"/>
        </w:rPr>
        <w:t>the outdoor air intake flow and/or space or ventilation</w:t>
      </w:r>
      <w:r>
        <w:rPr>
          <w:w w:val="105"/>
        </w:rPr>
        <w:t xml:space="preserve"> </w:t>
      </w:r>
      <w:r w:rsidRPr="00784EC7">
        <w:rPr>
          <w:w w:val="105"/>
        </w:rPr>
        <w:t>zone airflow as operating conditions change</w:t>
      </w:r>
      <w:r>
        <w:rPr>
          <w:w w:val="105"/>
        </w:rPr>
        <w:t xml:space="preserve">.” To accomplish this, </w:t>
      </w:r>
      <w:r w:rsidR="003A771E">
        <w:rPr>
          <w:w w:val="105"/>
        </w:rPr>
        <w:t xml:space="preserve">the Sequence of Operation </w:t>
      </w:r>
      <w:r w:rsidR="00276A00">
        <w:rPr>
          <w:w w:val="105"/>
        </w:rPr>
        <w:t xml:space="preserve">OA flow setpoints </w:t>
      </w:r>
      <w:r w:rsidR="00331470">
        <w:rPr>
          <w:w w:val="105"/>
        </w:rPr>
        <w:t xml:space="preserve">(OA-F-SP) </w:t>
      </w:r>
      <w:r w:rsidR="003A771E">
        <w:rPr>
          <w:w w:val="105"/>
        </w:rPr>
        <w:t xml:space="preserve">must be selected for the </w:t>
      </w:r>
      <w:r w:rsidR="00B51EFC">
        <w:rPr>
          <w:w w:val="105"/>
        </w:rPr>
        <w:t xml:space="preserve">associated space demand (for ventilation) as indicated by the OCC </w:t>
      </w:r>
      <w:r w:rsidR="003A771E">
        <w:rPr>
          <w:w w:val="105"/>
        </w:rPr>
        <w:t>and/</w:t>
      </w:r>
      <w:r w:rsidR="00B51EFC">
        <w:rPr>
          <w:w w:val="105"/>
        </w:rPr>
        <w:t xml:space="preserve">or </w:t>
      </w:r>
      <w:r w:rsidR="004514BD">
        <w:t>CO</w:t>
      </w:r>
      <w:r w:rsidR="004514BD" w:rsidRPr="004514BD">
        <w:rPr>
          <w:vertAlign w:val="subscript"/>
        </w:rPr>
        <w:t>2</w:t>
      </w:r>
      <w:r w:rsidR="00B51EFC">
        <w:rPr>
          <w:w w:val="105"/>
        </w:rPr>
        <w:t xml:space="preserve"> sensor signals. </w:t>
      </w:r>
      <w:r w:rsidR="003A771E">
        <w:rPr>
          <w:w w:val="105"/>
        </w:rPr>
        <w:t>While ASHRAE 62.1 is the ultimate authority, guidelines on s</w:t>
      </w:r>
      <w:r w:rsidR="00331470">
        <w:rPr>
          <w:w w:val="105"/>
        </w:rPr>
        <w:t xml:space="preserve">electing the OA flow setpoints as part of Dynamic Reset </w:t>
      </w:r>
      <w:r w:rsidR="003A771E">
        <w:rPr>
          <w:w w:val="105"/>
        </w:rPr>
        <w:t>are</w:t>
      </w:r>
      <w:r w:rsidR="00331470">
        <w:rPr>
          <w:w w:val="105"/>
        </w:rPr>
        <w:t xml:space="preserve"> described in Trane Engineering Newsletters </w:t>
      </w:r>
      <w:r w:rsidR="00B151B4">
        <w:rPr>
          <w:w w:val="105"/>
        </w:rPr>
        <w:t>V</w:t>
      </w:r>
      <w:r w:rsidR="00331470">
        <w:rPr>
          <w:w w:val="105"/>
        </w:rPr>
        <w:t xml:space="preserve">olume 34-5 (2005) and </w:t>
      </w:r>
      <w:r w:rsidR="00B151B4">
        <w:rPr>
          <w:w w:val="105"/>
        </w:rPr>
        <w:t>V</w:t>
      </w:r>
      <w:r w:rsidR="00331470">
        <w:rPr>
          <w:w w:val="105"/>
        </w:rPr>
        <w:t xml:space="preserve">olume 49-3 (2019). </w:t>
      </w:r>
      <w:r w:rsidR="003A771E">
        <w:rPr>
          <w:w w:val="105"/>
        </w:rPr>
        <w:t xml:space="preserve">Note that </w:t>
      </w:r>
      <w:r w:rsidR="00DC6E49">
        <w:rPr>
          <w:w w:val="105"/>
        </w:rPr>
        <w:t>V</w:t>
      </w:r>
      <w:r w:rsidR="003A771E">
        <w:rPr>
          <w:w w:val="105"/>
        </w:rPr>
        <w:t xml:space="preserve">olume 34-5 is somewhat outdated but is a useful primer on DCV basics. </w:t>
      </w:r>
    </w:p>
    <w:p w14:paraId="3A650D62" w14:textId="58BC6440" w:rsidR="00FC3D92" w:rsidRDefault="00FC3D92" w:rsidP="00FC3D92">
      <w:r>
        <w:t>DCV based on:</w:t>
      </w:r>
    </w:p>
    <w:p w14:paraId="51BF3507" w14:textId="5A1409BE" w:rsidR="00FC3D92" w:rsidRPr="00322041" w:rsidRDefault="00FC3D92" w:rsidP="00FC3D92">
      <w:pPr>
        <w:pStyle w:val="ListParagraph"/>
        <w:numPr>
          <w:ilvl w:val="0"/>
          <w:numId w:val="2"/>
        </w:numPr>
        <w:spacing w:line="240" w:lineRule="auto"/>
        <w:rPr>
          <w:w w:val="105"/>
        </w:rPr>
      </w:pPr>
      <w:r w:rsidRPr="00322041">
        <w:rPr>
          <w:w w:val="105"/>
        </w:rPr>
        <w:t>O</w:t>
      </w:r>
      <w:r w:rsidR="003D2F73">
        <w:rPr>
          <w:w w:val="105"/>
        </w:rPr>
        <w:t>CC</w:t>
      </w:r>
      <w:r w:rsidRPr="00322041">
        <w:rPr>
          <w:w w:val="105"/>
        </w:rPr>
        <w:t xml:space="preserve"> sensor: Occ</w:t>
      </w:r>
      <w:r w:rsidR="003D2F73">
        <w:rPr>
          <w:w w:val="105"/>
        </w:rPr>
        <w:t>upancy</w:t>
      </w:r>
      <w:r w:rsidRPr="00322041">
        <w:rPr>
          <w:w w:val="105"/>
        </w:rPr>
        <w:t xml:space="preserve"> sensor(s) detect </w:t>
      </w:r>
      <w:r w:rsidR="0096167F">
        <w:rPr>
          <w:w w:val="105"/>
        </w:rPr>
        <w:t xml:space="preserve">occupant </w:t>
      </w:r>
      <w:r w:rsidRPr="00322041">
        <w:rPr>
          <w:w w:val="105"/>
        </w:rPr>
        <w:t xml:space="preserve">presence in spaces </w:t>
      </w:r>
      <w:r w:rsidR="0096167F">
        <w:rPr>
          <w:w w:val="105"/>
        </w:rPr>
        <w:t xml:space="preserve">served by the AHU </w:t>
      </w:r>
      <w:r w:rsidRPr="00322041">
        <w:rPr>
          <w:w w:val="105"/>
        </w:rPr>
        <w:t xml:space="preserve">and signal the control system to adjust outside air quantity. </w:t>
      </w:r>
      <w:r w:rsidR="00685D71">
        <w:rPr>
          <w:w w:val="105"/>
        </w:rPr>
        <w:t>O</w:t>
      </w:r>
      <w:r w:rsidR="007B02CE">
        <w:rPr>
          <w:w w:val="105"/>
        </w:rPr>
        <w:t>cc</w:t>
      </w:r>
      <w:r w:rsidR="004F529C">
        <w:rPr>
          <w:w w:val="105"/>
        </w:rPr>
        <w:t>u</w:t>
      </w:r>
      <w:r w:rsidR="007B02CE">
        <w:rPr>
          <w:w w:val="105"/>
        </w:rPr>
        <w:t xml:space="preserve">pancy sensors </w:t>
      </w:r>
      <w:r w:rsidR="006E7EB2">
        <w:rPr>
          <w:w w:val="105"/>
        </w:rPr>
        <w:t xml:space="preserve">must be </w:t>
      </w:r>
      <w:r w:rsidR="001A64B7">
        <w:rPr>
          <w:w w:val="105"/>
        </w:rPr>
        <w:t>ceiling</w:t>
      </w:r>
      <w:r w:rsidR="00AA7A1D">
        <w:rPr>
          <w:w w:val="105"/>
        </w:rPr>
        <w:t xml:space="preserve">-mount </w:t>
      </w:r>
      <w:r w:rsidR="001A64B7">
        <w:rPr>
          <w:w w:val="105"/>
        </w:rPr>
        <w:t>and</w:t>
      </w:r>
      <w:r w:rsidR="007B02CE">
        <w:rPr>
          <w:w w:val="105"/>
        </w:rPr>
        <w:t xml:space="preserve"> </w:t>
      </w:r>
      <w:r w:rsidR="00AA7A1D">
        <w:rPr>
          <w:w w:val="105"/>
        </w:rPr>
        <w:t xml:space="preserve">generally </w:t>
      </w:r>
      <w:r w:rsidR="007B02CE">
        <w:rPr>
          <w:w w:val="105"/>
        </w:rPr>
        <w:t xml:space="preserve">not </w:t>
      </w:r>
      <w:r w:rsidR="00685D71">
        <w:rPr>
          <w:w w:val="105"/>
        </w:rPr>
        <w:t>have obstruction</w:t>
      </w:r>
      <w:r w:rsidR="00AA7A1D">
        <w:rPr>
          <w:w w:val="105"/>
        </w:rPr>
        <w:t>s</w:t>
      </w:r>
      <w:r w:rsidR="00685D71">
        <w:rPr>
          <w:w w:val="105"/>
        </w:rPr>
        <w:t xml:space="preserve"> </w:t>
      </w:r>
      <w:r w:rsidR="00AA7A1D">
        <w:rPr>
          <w:w w:val="105"/>
        </w:rPr>
        <w:t xml:space="preserve">blocking the view of </w:t>
      </w:r>
      <w:r w:rsidR="00685D71">
        <w:rPr>
          <w:w w:val="105"/>
        </w:rPr>
        <w:t xml:space="preserve">the sensor </w:t>
      </w:r>
      <w:r w:rsidR="00AA7A1D">
        <w:rPr>
          <w:w w:val="105"/>
        </w:rPr>
        <w:t xml:space="preserve">in order to get </w:t>
      </w:r>
      <w:r w:rsidR="001A64B7">
        <w:rPr>
          <w:w w:val="105"/>
        </w:rPr>
        <w:t>reliable</w:t>
      </w:r>
      <w:r w:rsidR="00685D71">
        <w:rPr>
          <w:w w:val="105"/>
        </w:rPr>
        <w:t xml:space="preserve"> readings.</w:t>
      </w:r>
      <w:r w:rsidR="00784EC7" w:rsidRPr="00784EC7">
        <w:t xml:space="preserve"> </w:t>
      </w:r>
      <w:r w:rsidR="00784EC7">
        <w:t>Passive Infrared</w:t>
      </w:r>
      <w:r w:rsidR="00AA7A1D">
        <w:rPr>
          <w:w w:val="105"/>
        </w:rPr>
        <w:t xml:space="preserve"> </w:t>
      </w:r>
      <w:r w:rsidR="00784EC7">
        <w:rPr>
          <w:w w:val="105"/>
        </w:rPr>
        <w:lastRenderedPageBreak/>
        <w:t>(</w:t>
      </w:r>
      <w:r w:rsidR="00AA7A1D">
        <w:rPr>
          <w:w w:val="105"/>
        </w:rPr>
        <w:t>PIR</w:t>
      </w:r>
      <w:r w:rsidR="00784EC7">
        <w:rPr>
          <w:w w:val="105"/>
        </w:rPr>
        <w:t>)</w:t>
      </w:r>
      <w:r w:rsidR="00AA7A1D">
        <w:rPr>
          <w:w w:val="105"/>
        </w:rPr>
        <w:t xml:space="preserve"> sensors are very dependent on direct line-of-sight</w:t>
      </w:r>
      <w:r w:rsidR="00950266">
        <w:rPr>
          <w:w w:val="105"/>
        </w:rPr>
        <w:t>.</w:t>
      </w:r>
      <w:r w:rsidR="00AA7A1D">
        <w:rPr>
          <w:w w:val="105"/>
        </w:rPr>
        <w:t xml:space="preserve"> </w:t>
      </w:r>
      <w:r w:rsidR="00950266">
        <w:rPr>
          <w:w w:val="105"/>
        </w:rPr>
        <w:t>U</w:t>
      </w:r>
      <w:r w:rsidR="00AA7A1D">
        <w:rPr>
          <w:w w:val="105"/>
        </w:rPr>
        <w:t xml:space="preserve">ltrasonic sensors are much less sensitive to obstructions. </w:t>
      </w:r>
    </w:p>
    <w:p w14:paraId="2F6231E0" w14:textId="3DF45909" w:rsidR="00FC3D92" w:rsidRDefault="004514BD" w:rsidP="00FC3D92">
      <w:pPr>
        <w:pStyle w:val="ListParagraph"/>
        <w:numPr>
          <w:ilvl w:val="0"/>
          <w:numId w:val="2"/>
        </w:numPr>
        <w:spacing w:line="240" w:lineRule="auto"/>
        <w:rPr>
          <w:w w:val="105"/>
        </w:rPr>
      </w:pPr>
      <w:r>
        <w:t>CO</w:t>
      </w:r>
      <w:r w:rsidRPr="004514BD">
        <w:rPr>
          <w:vertAlign w:val="subscript"/>
        </w:rPr>
        <w:t>2</w:t>
      </w:r>
      <w:r w:rsidR="00FC3D92" w:rsidRPr="00322041">
        <w:rPr>
          <w:w w:val="105"/>
        </w:rPr>
        <w:t xml:space="preserve"> sensor: </w:t>
      </w:r>
      <w:r>
        <w:t>CO</w:t>
      </w:r>
      <w:r w:rsidRPr="004514BD">
        <w:rPr>
          <w:vertAlign w:val="subscript"/>
        </w:rPr>
        <w:t>2</w:t>
      </w:r>
      <w:r w:rsidR="00FC3D92" w:rsidRPr="00322041">
        <w:rPr>
          <w:w w:val="105"/>
        </w:rPr>
        <w:t xml:space="preserve"> sensors monitor </w:t>
      </w:r>
      <w:r>
        <w:t>CO</w:t>
      </w:r>
      <w:r w:rsidRPr="004514BD">
        <w:rPr>
          <w:vertAlign w:val="subscript"/>
        </w:rPr>
        <w:t>2</w:t>
      </w:r>
      <w:r w:rsidR="00FC3D92" w:rsidRPr="00322041">
        <w:rPr>
          <w:w w:val="105"/>
        </w:rPr>
        <w:t xml:space="preserve"> level</w:t>
      </w:r>
      <w:r w:rsidR="00950266">
        <w:rPr>
          <w:w w:val="105"/>
        </w:rPr>
        <w:t xml:space="preserve"> in units of parts per million (ppm)</w:t>
      </w:r>
      <w:r w:rsidR="00FC3D92" w:rsidRPr="00322041">
        <w:rPr>
          <w:w w:val="105"/>
        </w:rPr>
        <w:t xml:space="preserve"> and signal the control system to adjust outside air quantity.  </w:t>
      </w:r>
    </w:p>
    <w:p w14:paraId="20D14E25" w14:textId="77777777" w:rsidR="00AB5BEE" w:rsidRPr="00AB5BEE" w:rsidRDefault="00AB5BEE" w:rsidP="00AB5BEE">
      <w:pPr>
        <w:spacing w:line="240" w:lineRule="auto"/>
        <w:rPr>
          <w:w w:val="105"/>
        </w:rPr>
      </w:pPr>
    </w:p>
    <w:p w14:paraId="26159238" w14:textId="77777777" w:rsidR="002B7C36" w:rsidRDefault="002B7C36" w:rsidP="00135311">
      <w:pPr>
        <w:rPr>
          <w:w w:val="105"/>
        </w:rPr>
      </w:pPr>
      <w:r w:rsidRPr="002B7C36">
        <w:rPr>
          <w:b/>
          <w:bCs/>
          <w:w w:val="105"/>
        </w:rPr>
        <w:t>Requirements</w:t>
      </w:r>
      <w:r>
        <w:rPr>
          <w:w w:val="105"/>
        </w:rPr>
        <w:t xml:space="preserve">: </w:t>
      </w:r>
    </w:p>
    <w:p w14:paraId="77C78780" w14:textId="014B7AB6" w:rsidR="00214D2A" w:rsidRDefault="002F6E95" w:rsidP="002B7C36">
      <w:pPr>
        <w:ind w:left="720"/>
        <w:rPr>
          <w:w w:val="105"/>
        </w:rPr>
      </w:pPr>
      <w:r>
        <w:rPr>
          <w:w w:val="105"/>
        </w:rPr>
        <w:t>In the Sequence of Operation s</w:t>
      </w:r>
      <w:r w:rsidR="00214D2A">
        <w:rPr>
          <w:w w:val="105"/>
        </w:rPr>
        <w:t xml:space="preserve">elect the type of </w:t>
      </w:r>
      <w:r>
        <w:rPr>
          <w:w w:val="105"/>
        </w:rPr>
        <w:t>‘</w:t>
      </w:r>
      <w:r w:rsidR="00214D2A">
        <w:rPr>
          <w:w w:val="105"/>
        </w:rPr>
        <w:t xml:space="preserve">OA </w:t>
      </w:r>
      <w:r>
        <w:rPr>
          <w:w w:val="105"/>
        </w:rPr>
        <w:t>F</w:t>
      </w:r>
      <w:r w:rsidR="00214D2A">
        <w:rPr>
          <w:w w:val="105"/>
        </w:rPr>
        <w:t xml:space="preserve">low </w:t>
      </w:r>
      <w:r>
        <w:rPr>
          <w:w w:val="105"/>
        </w:rPr>
        <w:t>C</w:t>
      </w:r>
      <w:r w:rsidR="00214D2A">
        <w:rPr>
          <w:w w:val="105"/>
        </w:rPr>
        <w:t>ontrol</w:t>
      </w:r>
      <w:r>
        <w:rPr>
          <w:w w:val="105"/>
        </w:rPr>
        <w:t>’</w:t>
      </w:r>
      <w:r w:rsidR="00214D2A">
        <w:rPr>
          <w:w w:val="105"/>
        </w:rPr>
        <w:t xml:space="preserve"> based on bracketed options; Occupancy Sensor DCV or CO</w:t>
      </w:r>
      <w:r w:rsidR="00214D2A" w:rsidRPr="002A2389">
        <w:rPr>
          <w:w w:val="105"/>
          <w:vertAlign w:val="subscript"/>
        </w:rPr>
        <w:t>2</w:t>
      </w:r>
      <w:r w:rsidR="00214D2A">
        <w:rPr>
          <w:w w:val="105"/>
        </w:rPr>
        <w:t xml:space="preserve"> sensor DCV</w:t>
      </w:r>
      <w:r>
        <w:rPr>
          <w:w w:val="105"/>
        </w:rPr>
        <w:t>.</w:t>
      </w:r>
    </w:p>
    <w:p w14:paraId="359C2C32" w14:textId="626436A3" w:rsidR="002F6E95" w:rsidRDefault="005E759F" w:rsidP="002B7C36">
      <w:pPr>
        <w:ind w:left="720"/>
        <w:rPr>
          <w:w w:val="105"/>
        </w:rPr>
      </w:pPr>
      <w:r>
        <w:rPr>
          <w:w w:val="105"/>
        </w:rPr>
        <w:t xml:space="preserve">In the Sequence of Operation select </w:t>
      </w:r>
      <w:r w:rsidR="002F6E95">
        <w:rPr>
          <w:w w:val="105"/>
        </w:rPr>
        <w:t>the sensor statu</w:t>
      </w:r>
      <w:r>
        <w:rPr>
          <w:w w:val="105"/>
        </w:rPr>
        <w:t>se</w:t>
      </w:r>
      <w:r w:rsidR="002F6E95">
        <w:rPr>
          <w:w w:val="105"/>
        </w:rPr>
        <w:t xml:space="preserve">s </w:t>
      </w:r>
      <w:r>
        <w:rPr>
          <w:w w:val="105"/>
        </w:rPr>
        <w:t>and/or CO2 levels (ppm) and the corresponding OA flow setpoints.</w:t>
      </w:r>
      <w:r w:rsidR="0039787E">
        <w:rPr>
          <w:w w:val="105"/>
        </w:rPr>
        <w:t xml:space="preserve"> Refer to the DCV discussion above and </w:t>
      </w:r>
      <w:r w:rsidR="0039787E" w:rsidRPr="0039787E">
        <w:rPr>
          <w:w w:val="105"/>
        </w:rPr>
        <w:t xml:space="preserve">Dynamic Reset in ASHRAE </w:t>
      </w:r>
      <w:r w:rsidR="002A2389">
        <w:rPr>
          <w:w w:val="105"/>
        </w:rPr>
        <w:t>S</w:t>
      </w:r>
      <w:r w:rsidR="0039787E" w:rsidRPr="0039787E">
        <w:rPr>
          <w:w w:val="105"/>
        </w:rPr>
        <w:t>tandard 62.1.</w:t>
      </w:r>
    </w:p>
    <w:p w14:paraId="60E62C40" w14:textId="6EE582AC" w:rsidR="00FC3D92" w:rsidRDefault="002B7C36" w:rsidP="002B7C36">
      <w:pPr>
        <w:ind w:left="720"/>
        <w:rPr>
          <w:w w:val="105"/>
        </w:rPr>
      </w:pPr>
      <w:r>
        <w:rPr>
          <w:w w:val="105"/>
        </w:rPr>
        <w:t xml:space="preserve">OCC sensor: </w:t>
      </w:r>
      <w:r w:rsidR="0096167F">
        <w:rPr>
          <w:w w:val="105"/>
        </w:rPr>
        <w:t xml:space="preserve">List </w:t>
      </w:r>
      <w:r w:rsidR="00214D2A">
        <w:rPr>
          <w:w w:val="105"/>
        </w:rPr>
        <w:t>each</w:t>
      </w:r>
      <w:r w:rsidR="0096167F">
        <w:rPr>
          <w:w w:val="105"/>
        </w:rPr>
        <w:t xml:space="preserve"> OCC sensor in the control system drawing schedule</w:t>
      </w:r>
      <w:r w:rsidR="003A4785">
        <w:rPr>
          <w:w w:val="105"/>
        </w:rPr>
        <w:t xml:space="preserve"> </w:t>
      </w:r>
      <w:r w:rsidR="0096167F">
        <w:rPr>
          <w:w w:val="105"/>
        </w:rPr>
        <w:t>‘Zone Sensor Schedule’ by placing an ‘X’ in the ‘OCC SENSOR’ column.</w:t>
      </w:r>
      <w:r w:rsidR="00D604CC">
        <w:rPr>
          <w:w w:val="105"/>
        </w:rPr>
        <w:t xml:space="preserve"> I</w:t>
      </w:r>
      <w:r w:rsidR="00D604CC" w:rsidRPr="00D604CC">
        <w:rPr>
          <w:w w:val="105"/>
        </w:rPr>
        <w:t>ndicate the type of occupancy sensor required</w:t>
      </w:r>
      <w:r w:rsidR="00D604CC">
        <w:rPr>
          <w:w w:val="105"/>
        </w:rPr>
        <w:t xml:space="preserve"> </w:t>
      </w:r>
      <w:r w:rsidR="000726C6">
        <w:rPr>
          <w:w w:val="105"/>
        </w:rPr>
        <w:t>in</w:t>
      </w:r>
      <w:r w:rsidR="00D604CC" w:rsidRPr="00D604CC">
        <w:rPr>
          <w:w w:val="105"/>
        </w:rPr>
        <w:t xml:space="preserve"> the control system drawing</w:t>
      </w:r>
      <w:r w:rsidR="0039787E">
        <w:rPr>
          <w:w w:val="105"/>
        </w:rPr>
        <w:t xml:space="preserve"> schedule</w:t>
      </w:r>
      <w:r w:rsidR="00D604CC" w:rsidRPr="00D604CC">
        <w:rPr>
          <w:w w:val="105"/>
        </w:rPr>
        <w:t xml:space="preserve"> in the ‘OTHER’ column of the ‘Zone Sensor Schedule’  </w:t>
      </w:r>
      <w:r w:rsidR="0096167F">
        <w:rPr>
          <w:w w:val="105"/>
        </w:rPr>
        <w:t xml:space="preserve"> </w:t>
      </w:r>
      <w:r w:rsidR="005E759F">
        <w:rPr>
          <w:w w:val="105"/>
        </w:rPr>
        <w:t xml:space="preserve"> </w:t>
      </w:r>
      <w:r w:rsidR="0096167F">
        <w:rPr>
          <w:w w:val="105"/>
        </w:rPr>
        <w:t xml:space="preserve"> </w:t>
      </w:r>
      <w:r w:rsidR="001A64B7">
        <w:rPr>
          <w:w w:val="105"/>
        </w:rPr>
        <w:t xml:space="preserve">  </w:t>
      </w:r>
    </w:p>
    <w:p w14:paraId="69229FB6" w14:textId="7C5BBF27" w:rsidR="005E759F" w:rsidRDefault="00524295" w:rsidP="002B7C36">
      <w:pPr>
        <w:ind w:left="720"/>
        <w:rPr>
          <w:w w:val="105"/>
        </w:rPr>
      </w:pPr>
      <w:r>
        <w:rPr>
          <w:w w:val="105"/>
        </w:rPr>
        <w:t>CO</w:t>
      </w:r>
      <w:r w:rsidRPr="002A2389">
        <w:rPr>
          <w:w w:val="105"/>
          <w:vertAlign w:val="subscript"/>
        </w:rPr>
        <w:t>2</w:t>
      </w:r>
      <w:r>
        <w:rPr>
          <w:w w:val="105"/>
        </w:rPr>
        <w:t xml:space="preserve"> sensor: </w:t>
      </w:r>
      <w:r w:rsidR="005E759F">
        <w:rPr>
          <w:w w:val="105"/>
        </w:rPr>
        <w:t>List each OCC sensor in the control system drawing schedule ‘Zone Sensor Schedule’ by placing an ‘X’ in the ‘CO</w:t>
      </w:r>
      <w:r w:rsidR="005E759F" w:rsidRPr="002A2389">
        <w:rPr>
          <w:w w:val="105"/>
          <w:vertAlign w:val="subscript"/>
        </w:rPr>
        <w:t>2</w:t>
      </w:r>
      <w:r w:rsidR="005E759F">
        <w:rPr>
          <w:w w:val="105"/>
        </w:rPr>
        <w:t xml:space="preserve"> SENSOR’ column. </w:t>
      </w:r>
    </w:p>
    <w:p w14:paraId="34605E9A" w14:textId="264D5F3D" w:rsidR="002F6E95" w:rsidRDefault="002F6E95" w:rsidP="002B7C36">
      <w:pPr>
        <w:ind w:left="720"/>
        <w:rPr>
          <w:w w:val="105"/>
        </w:rPr>
      </w:pPr>
      <w:r>
        <w:t xml:space="preserve">In the Points Schedule drawing </w:t>
      </w:r>
      <w:r w:rsidR="00536CAC">
        <w:t>specify the cfm flow range of the AFMA corresponding to the fpm range based on the duct dimensions at the location of the AFMA.</w:t>
      </w:r>
    </w:p>
    <w:p w14:paraId="7B9BEDC7" w14:textId="6C7B2AB3" w:rsidR="00135311" w:rsidRPr="00135311" w:rsidRDefault="00DF513B" w:rsidP="00135311">
      <w:r>
        <w:rPr>
          <w:w w:val="105"/>
        </w:rPr>
        <w:t xml:space="preserve">Note: </w:t>
      </w:r>
      <w:r w:rsidR="00FC3D92">
        <w:rPr>
          <w:w w:val="105"/>
        </w:rPr>
        <w:t xml:space="preserve">For minimum OA control, </w:t>
      </w:r>
      <w:r>
        <w:rPr>
          <w:w w:val="105"/>
        </w:rPr>
        <w:t xml:space="preserve">as the OA damper is opened, </w:t>
      </w:r>
      <w:r w:rsidR="00FC3D92">
        <w:rPr>
          <w:w w:val="105"/>
        </w:rPr>
        <w:t xml:space="preserve">the </w:t>
      </w:r>
      <w:r>
        <w:rPr>
          <w:w w:val="105"/>
        </w:rPr>
        <w:t>r</w:t>
      </w:r>
      <w:r w:rsidR="00FC3D92">
        <w:rPr>
          <w:w w:val="105"/>
        </w:rPr>
        <w:t xml:space="preserve">elief </w:t>
      </w:r>
      <w:r>
        <w:rPr>
          <w:w w:val="105"/>
        </w:rPr>
        <w:t>a</w:t>
      </w:r>
      <w:r w:rsidR="00FC3D92">
        <w:rPr>
          <w:w w:val="105"/>
        </w:rPr>
        <w:t xml:space="preserve">ir </w:t>
      </w:r>
      <w:r>
        <w:rPr>
          <w:w w:val="105"/>
        </w:rPr>
        <w:t>d</w:t>
      </w:r>
      <w:r w:rsidR="00FC3D92">
        <w:rPr>
          <w:w w:val="105"/>
        </w:rPr>
        <w:t>amper should not need to be opened unless the OA requirement for the space significantly exceeds the exhaust and pressurization requirements. For economizer mode, at a minimum, the relief air damper command should be slightly offset (closed) relative to the RA damper to make sure OA is not being pulled into the building through the Relief Air Duct.  This is especially important if there is no return fan or relief fan</w:t>
      </w:r>
      <w:r w:rsidR="00475CA8">
        <w:rPr>
          <w:w w:val="105"/>
        </w:rPr>
        <w:t>,</w:t>
      </w:r>
      <w:r w:rsidR="00FC3D92">
        <w:rPr>
          <w:w w:val="105"/>
        </w:rPr>
        <w:t xml:space="preserve"> and the system is relying on duct static pressures at the relief air plenum and mixing box</w:t>
      </w:r>
      <w:r w:rsidR="00C8437B">
        <w:rPr>
          <w:w w:val="105"/>
        </w:rPr>
        <w:t xml:space="preserve"> to avoid uncontrolled intake</w:t>
      </w:r>
      <w:r w:rsidR="00FC3D92">
        <w:rPr>
          <w:w w:val="105"/>
        </w:rPr>
        <w:t>. Some designers use a space static pressure sensor, others use relief plenum pressure to control the damper position.  A third way is to measure the flows (&amp; pressures) during TAB when the AHU fan is at max flow and min flow to determine the min and max position for the relief damper during economizer. This application requires a designer and TAB contractor to work in unison during setup. If this effort is desired, make sure there is language in the PWS to require this</w:t>
      </w:r>
      <w:r w:rsidR="00FC3D92">
        <w:rPr>
          <w:spacing w:val="4"/>
          <w:w w:val="105"/>
        </w:rPr>
        <w:t xml:space="preserve"> </w:t>
      </w:r>
      <w:r w:rsidR="00FC3D92">
        <w:rPr>
          <w:w w:val="105"/>
        </w:rPr>
        <w:t>coordination</w:t>
      </w:r>
      <w:r>
        <w:rPr>
          <w:w w:val="105"/>
        </w:rPr>
        <w:t>.</w:t>
      </w:r>
    </w:p>
    <w:p w14:paraId="04646A4B" w14:textId="4658C8F5" w:rsidR="00AD027A" w:rsidRDefault="00AD027A" w:rsidP="00EC317F">
      <w:pPr>
        <w:pStyle w:val="Heading2"/>
      </w:pPr>
      <w:bookmarkStart w:id="53" w:name="_Ref57579153"/>
      <w:bookmarkStart w:id="54" w:name="_Ref63761818"/>
      <w:bookmarkStart w:id="55" w:name="_Toc115162921"/>
      <w:r w:rsidRPr="00AD027A">
        <w:t>Airflow Measurement Array (AFMA)</w:t>
      </w:r>
      <w:bookmarkEnd w:id="47"/>
      <w:bookmarkEnd w:id="48"/>
      <w:bookmarkEnd w:id="53"/>
      <w:bookmarkEnd w:id="54"/>
      <w:bookmarkEnd w:id="55"/>
    </w:p>
    <w:p w14:paraId="77BC734D" w14:textId="13E33E2B" w:rsidR="006C2A2E" w:rsidRDefault="001024AB" w:rsidP="00AD027A">
      <w:pPr>
        <w:rPr>
          <w:color w:val="231F21"/>
          <w:w w:val="105"/>
        </w:rPr>
      </w:pPr>
      <w:r>
        <w:rPr>
          <w:color w:val="231F21"/>
          <w:w w:val="105"/>
        </w:rPr>
        <w:t xml:space="preserve">Maintaining </w:t>
      </w:r>
      <w:r w:rsidR="006C2A2E">
        <w:rPr>
          <w:color w:val="231F21"/>
          <w:w w:val="105"/>
        </w:rPr>
        <w:t xml:space="preserve">outside airflow introduced in the AHU is critical for </w:t>
      </w:r>
      <w:r>
        <w:rPr>
          <w:color w:val="231F21"/>
          <w:w w:val="105"/>
        </w:rPr>
        <w:t xml:space="preserve">proper </w:t>
      </w:r>
      <w:r w:rsidR="00AD027A">
        <w:rPr>
          <w:color w:val="231F21"/>
          <w:w w:val="105"/>
        </w:rPr>
        <w:t>ventilation and/or makeup air</w:t>
      </w:r>
      <w:r w:rsidR="006C2A2E">
        <w:rPr>
          <w:color w:val="231F21"/>
          <w:w w:val="105"/>
        </w:rPr>
        <w:t xml:space="preserve"> </w:t>
      </w:r>
      <w:r w:rsidR="00AD027A">
        <w:rPr>
          <w:color w:val="231F21"/>
          <w:w w:val="105"/>
        </w:rPr>
        <w:t>especially as the VFD varies the total system airflow.</w:t>
      </w:r>
      <w:r>
        <w:rPr>
          <w:color w:val="231F21"/>
          <w:w w:val="105"/>
        </w:rPr>
        <w:t xml:space="preserve"> </w:t>
      </w:r>
      <w:r w:rsidR="006C2A2E">
        <w:rPr>
          <w:color w:val="231F21"/>
          <w:w w:val="105"/>
        </w:rPr>
        <w:t>Control of the OA can be accomplished using a</w:t>
      </w:r>
      <w:r>
        <w:rPr>
          <w:color w:val="231F21"/>
          <w:w w:val="105"/>
        </w:rPr>
        <w:t>n Air Flow Measurement Array (AFMA) installed in the outside air duct</w:t>
      </w:r>
      <w:r w:rsidR="006C2A2E">
        <w:rPr>
          <w:color w:val="231F21"/>
          <w:w w:val="105"/>
        </w:rPr>
        <w:t xml:space="preserve"> along with direct digital control (DDC) </w:t>
      </w:r>
      <w:r w:rsidR="00A71051">
        <w:rPr>
          <w:color w:val="231F21"/>
          <w:w w:val="105"/>
        </w:rPr>
        <w:t>H</w:t>
      </w:r>
      <w:r w:rsidR="006C2A2E">
        <w:rPr>
          <w:color w:val="231F21"/>
          <w:w w:val="105"/>
        </w:rPr>
        <w:t xml:space="preserve">ardware </w:t>
      </w:r>
      <w:r w:rsidR="0049040B">
        <w:rPr>
          <w:color w:val="231F21"/>
          <w:w w:val="105"/>
        </w:rPr>
        <w:t xml:space="preserve">to </w:t>
      </w:r>
      <w:r w:rsidR="00A71051">
        <w:rPr>
          <w:color w:val="231F21"/>
          <w:w w:val="105"/>
        </w:rPr>
        <w:t xml:space="preserve">modulate the </w:t>
      </w:r>
      <w:r w:rsidR="006C2A2E">
        <w:rPr>
          <w:color w:val="231F21"/>
          <w:w w:val="105"/>
        </w:rPr>
        <w:t>AHU damper actuators</w:t>
      </w:r>
      <w:r w:rsidR="0049040B">
        <w:rPr>
          <w:color w:val="231F21"/>
          <w:w w:val="105"/>
        </w:rPr>
        <w:t>.</w:t>
      </w:r>
      <w:r w:rsidR="006C2A2E">
        <w:rPr>
          <w:color w:val="231F21"/>
          <w:w w:val="105"/>
        </w:rPr>
        <w:t xml:space="preserve"> </w:t>
      </w:r>
    </w:p>
    <w:p w14:paraId="468EF164" w14:textId="77777777" w:rsidR="000A64CD" w:rsidRDefault="00AD027A" w:rsidP="00AD027A">
      <w:pPr>
        <w:rPr>
          <w:color w:val="231F21"/>
          <w:w w:val="105"/>
        </w:rPr>
      </w:pPr>
      <w:r>
        <w:rPr>
          <w:color w:val="231F21"/>
          <w:w w:val="105"/>
        </w:rPr>
        <w:lastRenderedPageBreak/>
        <w:t>The existing MZ AHU almost certainly will not have a pre-existing AFMA. Care must be taken to verify that the system can accommodate the installation of an AFMA</w:t>
      </w:r>
      <w:r w:rsidR="000A64CD">
        <w:rPr>
          <w:color w:val="231F21"/>
          <w:w w:val="105"/>
        </w:rPr>
        <w:t>. If not, the unit is not a good candidate for retrofit.</w:t>
      </w:r>
    </w:p>
    <w:p w14:paraId="1B4E6C21" w14:textId="6FD5820E" w:rsidR="00AD027A" w:rsidRDefault="00263A78" w:rsidP="00AD027A">
      <w:pPr>
        <w:rPr>
          <w:color w:val="231F21"/>
          <w:w w:val="105"/>
        </w:rPr>
      </w:pPr>
      <w:r>
        <w:rPr>
          <w:color w:val="231F21"/>
          <w:w w:val="105"/>
        </w:rPr>
        <w:t xml:space="preserve">Installing an AFMA that provides reliable </w:t>
      </w:r>
      <w:r w:rsidR="00C42723">
        <w:rPr>
          <w:color w:val="231F21"/>
          <w:w w:val="105"/>
        </w:rPr>
        <w:t xml:space="preserve">measurement </w:t>
      </w:r>
      <w:r>
        <w:rPr>
          <w:color w:val="231F21"/>
          <w:w w:val="105"/>
        </w:rPr>
        <w:t xml:space="preserve">requires it to be </w:t>
      </w:r>
      <w:r w:rsidR="00C42723">
        <w:rPr>
          <w:color w:val="231F21"/>
          <w:w w:val="105"/>
        </w:rPr>
        <w:t xml:space="preserve">strategically </w:t>
      </w:r>
      <w:r>
        <w:rPr>
          <w:color w:val="231F21"/>
          <w:w w:val="105"/>
        </w:rPr>
        <w:t>locat</w:t>
      </w:r>
      <w:r w:rsidR="00C42723">
        <w:rPr>
          <w:color w:val="231F21"/>
          <w:w w:val="105"/>
        </w:rPr>
        <w:t xml:space="preserve">ed/installed </w:t>
      </w:r>
      <w:r>
        <w:rPr>
          <w:color w:val="231F21"/>
          <w:w w:val="105"/>
        </w:rPr>
        <w:t>in the airflow, depending on what kind of ducting and equipment is near the AFMA.  Different AFMA vendors have different requirements based on their technology and have installation requirements that specify optimal placement. These requirements typically use</w:t>
      </w:r>
      <w:r w:rsidR="0039787E">
        <w:rPr>
          <w:color w:val="231F21"/>
          <w:w w:val="105"/>
        </w:rPr>
        <w:t xml:space="preserve"> distances</w:t>
      </w:r>
      <w:r>
        <w:rPr>
          <w:color w:val="231F21"/>
          <w:w w:val="105"/>
        </w:rPr>
        <w:t xml:space="preserve"> </w:t>
      </w:r>
      <w:r w:rsidR="0039787E">
        <w:rPr>
          <w:color w:val="231F21"/>
          <w:w w:val="105"/>
        </w:rPr>
        <w:t xml:space="preserve">in units of </w:t>
      </w:r>
      <w:r w:rsidR="00C42723">
        <w:rPr>
          <w:color w:val="231F21"/>
          <w:w w:val="105"/>
        </w:rPr>
        <w:t xml:space="preserve">circular </w:t>
      </w:r>
      <w:r>
        <w:rPr>
          <w:color w:val="231F21"/>
          <w:w w:val="105"/>
        </w:rPr>
        <w:t>duct diam</w:t>
      </w:r>
      <w:r w:rsidR="00C42723">
        <w:rPr>
          <w:color w:val="231F21"/>
          <w:w w:val="105"/>
        </w:rPr>
        <w:t>e</w:t>
      </w:r>
      <w:r>
        <w:rPr>
          <w:color w:val="231F21"/>
          <w:w w:val="105"/>
        </w:rPr>
        <w:t>ter</w:t>
      </w:r>
      <w:r w:rsidR="0039787E">
        <w:rPr>
          <w:color w:val="231F21"/>
          <w:w w:val="105"/>
        </w:rPr>
        <w:t>s</w:t>
      </w:r>
      <w:r w:rsidR="00C42723">
        <w:rPr>
          <w:color w:val="231F21"/>
          <w:w w:val="105"/>
        </w:rPr>
        <w:t>, up and downstream of obs</w:t>
      </w:r>
      <w:r w:rsidR="0039787E">
        <w:rPr>
          <w:color w:val="231F21"/>
          <w:w w:val="105"/>
        </w:rPr>
        <w:t>t</w:t>
      </w:r>
      <w:r w:rsidR="00C42723">
        <w:rPr>
          <w:color w:val="231F21"/>
          <w:w w:val="105"/>
        </w:rPr>
        <w:t>ructions</w:t>
      </w:r>
      <w:r w:rsidR="0039787E">
        <w:rPr>
          <w:color w:val="231F21"/>
          <w:w w:val="105"/>
        </w:rPr>
        <w:t>,</w:t>
      </w:r>
      <w:r>
        <w:rPr>
          <w:color w:val="231F21"/>
          <w:w w:val="105"/>
        </w:rPr>
        <w:t xml:space="preserve"> as a dimensional reference, which can be calculated for rectangular ducts using the following equation:</w:t>
      </w:r>
    </w:p>
    <w:p w14:paraId="6C72DD6F" w14:textId="18FAFB4A" w:rsidR="00A94FD7" w:rsidRDefault="00263A78" w:rsidP="00A94FD7">
      <w:pPr>
        <w:rPr>
          <w:rFonts w:eastAsiaTheme="minorEastAsia"/>
          <w:color w:val="231F21"/>
          <w:w w:val="105"/>
        </w:rPr>
      </w:pPr>
      <m:oMathPara>
        <m:oMath>
          <m:r>
            <w:rPr>
              <w:rFonts w:ascii="Cambria Math" w:hAnsi="Cambria Math"/>
              <w:color w:val="231F21"/>
              <w:w w:val="105"/>
            </w:rPr>
            <m:t xml:space="preserve">Rectangular Duct Diameter= </m:t>
          </m:r>
          <m:rad>
            <m:radPr>
              <m:degHide m:val="1"/>
              <m:ctrlPr>
                <w:rPr>
                  <w:rFonts w:ascii="Cambria Math" w:hAnsi="Cambria Math"/>
                  <w:i/>
                  <w:color w:val="231F21"/>
                  <w:w w:val="105"/>
                </w:rPr>
              </m:ctrlPr>
            </m:radPr>
            <m:deg/>
            <m:e>
              <m:f>
                <m:fPr>
                  <m:ctrlPr>
                    <w:rPr>
                      <w:rFonts w:ascii="Cambria Math" w:hAnsi="Cambria Math"/>
                      <w:i/>
                      <w:color w:val="231F21"/>
                      <w:w w:val="105"/>
                    </w:rPr>
                  </m:ctrlPr>
                </m:fPr>
                <m:num>
                  <m:r>
                    <w:rPr>
                      <w:rFonts w:ascii="Cambria Math" w:hAnsi="Cambria Math"/>
                      <w:color w:val="231F21"/>
                      <w:w w:val="105"/>
                    </w:rPr>
                    <m:t>4 x Width x Height</m:t>
                  </m:r>
                </m:num>
                <m:den>
                  <m:r>
                    <w:rPr>
                      <w:rFonts w:ascii="Cambria Math" w:hAnsi="Cambria Math"/>
                      <w:color w:val="231F21"/>
                      <w:w w:val="105"/>
                    </w:rPr>
                    <m:t>π</m:t>
                  </m:r>
                </m:den>
              </m:f>
            </m:e>
          </m:rad>
          <m:r>
            <m:rPr>
              <m:sty m:val="p"/>
            </m:rPr>
            <w:rPr>
              <w:rFonts w:eastAsiaTheme="minorEastAsia"/>
              <w:color w:val="231F21"/>
              <w:w w:val="105"/>
            </w:rPr>
            <w:br/>
          </m:r>
        </m:oMath>
      </m:oMathPara>
      <w:r w:rsidR="00012DC9">
        <w:rPr>
          <w:rFonts w:eastAsiaTheme="minorEastAsia"/>
          <w:color w:val="231F21"/>
          <w:w w:val="105"/>
        </w:rPr>
        <w:t xml:space="preserve">Example </w:t>
      </w:r>
      <w:r w:rsidR="00C42723">
        <w:rPr>
          <w:rFonts w:eastAsiaTheme="minorEastAsia"/>
          <w:color w:val="231F21"/>
          <w:w w:val="105"/>
        </w:rPr>
        <w:t xml:space="preserve">duct obstructions and </w:t>
      </w:r>
      <w:r w:rsidR="00975312">
        <w:rPr>
          <w:rFonts w:eastAsiaTheme="minorEastAsia"/>
          <w:color w:val="231F21"/>
          <w:w w:val="105"/>
        </w:rPr>
        <w:t xml:space="preserve">recommended </w:t>
      </w:r>
      <w:r w:rsidR="00C42723">
        <w:rPr>
          <w:rFonts w:eastAsiaTheme="minorEastAsia"/>
          <w:color w:val="231F21"/>
          <w:w w:val="105"/>
        </w:rPr>
        <w:t xml:space="preserve">distances of these obstructions from the AFMA for </w:t>
      </w:r>
      <w:r w:rsidR="004961B9">
        <w:rPr>
          <w:rFonts w:eastAsiaTheme="minorEastAsia"/>
          <w:color w:val="231F21"/>
          <w:w w:val="105"/>
        </w:rPr>
        <w:t xml:space="preserve">one manufacturer is shown in </w:t>
      </w:r>
      <w:r w:rsidR="004961B9">
        <w:rPr>
          <w:rFonts w:eastAsiaTheme="minorEastAsia"/>
          <w:color w:val="231F21"/>
          <w:w w:val="105"/>
        </w:rPr>
        <w:fldChar w:fldCharType="begin"/>
      </w:r>
      <w:r w:rsidR="004961B9">
        <w:rPr>
          <w:rFonts w:eastAsiaTheme="minorEastAsia"/>
          <w:color w:val="231F21"/>
          <w:w w:val="105"/>
        </w:rPr>
        <w:instrText xml:space="preserve"> REF _Ref57966750 \h </w:instrText>
      </w:r>
      <w:r w:rsidR="00A94FD7">
        <w:rPr>
          <w:rFonts w:eastAsiaTheme="minorEastAsia"/>
          <w:color w:val="231F21"/>
          <w:w w:val="105"/>
        </w:rPr>
        <w:instrText xml:space="preserve"> \* MERGEFORMAT </w:instrText>
      </w:r>
      <w:r w:rsidR="004961B9">
        <w:rPr>
          <w:rFonts w:eastAsiaTheme="minorEastAsia"/>
          <w:color w:val="231F21"/>
          <w:w w:val="105"/>
        </w:rPr>
      </w:r>
      <w:r w:rsidR="004961B9">
        <w:rPr>
          <w:rFonts w:eastAsiaTheme="minorEastAsia"/>
          <w:color w:val="231F21"/>
          <w:w w:val="105"/>
        </w:rPr>
        <w:fldChar w:fldCharType="separate"/>
      </w:r>
      <w:r w:rsidR="00D42F7D" w:rsidRPr="00D42F7D">
        <w:t xml:space="preserve">Figure </w:t>
      </w:r>
      <w:r w:rsidR="00D42F7D" w:rsidRPr="00D42F7D">
        <w:rPr>
          <w:noProof/>
        </w:rPr>
        <w:t>4</w:t>
      </w:r>
      <w:r w:rsidR="004961B9">
        <w:rPr>
          <w:rFonts w:eastAsiaTheme="minorEastAsia"/>
          <w:color w:val="231F21"/>
          <w:w w:val="105"/>
        </w:rPr>
        <w:fldChar w:fldCharType="end"/>
      </w:r>
      <w:r w:rsidR="004961B9">
        <w:rPr>
          <w:rFonts w:eastAsiaTheme="minorEastAsia"/>
          <w:color w:val="231F21"/>
          <w:w w:val="105"/>
        </w:rPr>
        <w:t>.</w:t>
      </w:r>
    </w:p>
    <w:p w14:paraId="75DB12FA" w14:textId="0DA5D9B2" w:rsidR="004961B9" w:rsidRDefault="004961B9" w:rsidP="00A94FD7">
      <w:pPr>
        <w:jc w:val="center"/>
      </w:pPr>
      <w:r>
        <w:rPr>
          <w:noProof/>
        </w:rPr>
        <w:drawing>
          <wp:inline distT="0" distB="0" distL="0" distR="0" wp14:anchorId="1718408E" wp14:editId="21853CEB">
            <wp:extent cx="4874260" cy="4456095"/>
            <wp:effectExtent l="0" t="0" r="2540" b="1905"/>
            <wp:docPr id="6" name="Picture 5">
              <a:extLst xmlns:a="http://schemas.openxmlformats.org/drawingml/2006/main">
                <a:ext uri="{FF2B5EF4-FFF2-40B4-BE49-F238E27FC236}">
                  <a16:creationId xmlns:a16="http://schemas.microsoft.com/office/drawing/2014/main" id="{00000000-0008-0000-06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600-000006000000}"/>
                        </a:ext>
                      </a:extLst>
                    </pic:cNvPr>
                    <pic:cNvPicPr>
                      <a:picLocks noChangeAspect="1"/>
                    </pic:cNvPicPr>
                  </pic:nvPicPr>
                  <pic:blipFill>
                    <a:blip r:embed="rId21"/>
                    <a:stretch>
                      <a:fillRect/>
                    </a:stretch>
                  </pic:blipFill>
                  <pic:spPr>
                    <a:xfrm>
                      <a:off x="0" y="0"/>
                      <a:ext cx="4892624" cy="4472883"/>
                    </a:xfrm>
                    <a:prstGeom prst="rect">
                      <a:avLst/>
                    </a:prstGeom>
                  </pic:spPr>
                </pic:pic>
              </a:graphicData>
            </a:graphic>
          </wp:inline>
        </w:drawing>
      </w:r>
    </w:p>
    <w:p w14:paraId="667BA348" w14:textId="52358321" w:rsidR="004961B9" w:rsidRPr="00543422" w:rsidRDefault="004961B9" w:rsidP="004961B9">
      <w:pPr>
        <w:pStyle w:val="Caption"/>
        <w:jc w:val="center"/>
        <w:rPr>
          <w:color w:val="231F21"/>
          <w:w w:val="105"/>
          <w:sz w:val="23"/>
          <w:szCs w:val="23"/>
        </w:rPr>
      </w:pPr>
      <w:bookmarkStart w:id="56" w:name="_Ref57966750"/>
      <w:r w:rsidRPr="00543422">
        <w:rPr>
          <w:sz w:val="23"/>
          <w:szCs w:val="23"/>
        </w:rPr>
        <w:t xml:space="preserve">Figure </w:t>
      </w:r>
      <w:r w:rsidR="00E07D6F" w:rsidRPr="00543422">
        <w:rPr>
          <w:sz w:val="23"/>
          <w:szCs w:val="23"/>
        </w:rPr>
        <w:fldChar w:fldCharType="begin"/>
      </w:r>
      <w:r w:rsidR="00E07D6F" w:rsidRPr="00543422">
        <w:rPr>
          <w:sz w:val="23"/>
          <w:szCs w:val="23"/>
        </w:rPr>
        <w:instrText xml:space="preserve"> SEQ Figure \* ARABIC </w:instrText>
      </w:r>
      <w:r w:rsidR="00E07D6F" w:rsidRPr="00543422">
        <w:rPr>
          <w:sz w:val="23"/>
          <w:szCs w:val="23"/>
        </w:rPr>
        <w:fldChar w:fldCharType="separate"/>
      </w:r>
      <w:r w:rsidR="00865520">
        <w:rPr>
          <w:noProof/>
          <w:sz w:val="23"/>
          <w:szCs w:val="23"/>
        </w:rPr>
        <w:t>9</w:t>
      </w:r>
      <w:r w:rsidR="00E07D6F" w:rsidRPr="00543422">
        <w:rPr>
          <w:noProof/>
          <w:sz w:val="23"/>
          <w:szCs w:val="23"/>
        </w:rPr>
        <w:fldChar w:fldCharType="end"/>
      </w:r>
      <w:bookmarkEnd w:id="56"/>
      <w:r w:rsidRPr="00543422">
        <w:rPr>
          <w:sz w:val="23"/>
          <w:szCs w:val="23"/>
        </w:rPr>
        <w:t>: AFMA Installation Guideline Example</w:t>
      </w:r>
    </w:p>
    <w:p w14:paraId="7606094C" w14:textId="05EEF968" w:rsidR="00502AE3" w:rsidRDefault="00502AE3" w:rsidP="000A4167">
      <w:pPr>
        <w:rPr>
          <w:w w:val="105"/>
        </w:rPr>
      </w:pPr>
      <w:bookmarkStart w:id="57" w:name="_Hlk64052447"/>
      <w:r>
        <w:rPr>
          <w:w w:val="105"/>
        </w:rPr>
        <w:lastRenderedPageBreak/>
        <w:t xml:space="preserve">An air handler with limited access to the OA intake or limited up and downstream distances from obstructions need not be ruled out. Consult with an airflow measurement array manufacturer for possible solutions.     </w:t>
      </w:r>
    </w:p>
    <w:bookmarkEnd w:id="57"/>
    <w:p w14:paraId="3F6AD80D" w14:textId="39F5F547" w:rsidR="000A4167" w:rsidRDefault="000A4167" w:rsidP="000A4167">
      <w:pPr>
        <w:rPr>
          <w:w w:val="105"/>
        </w:rPr>
      </w:pPr>
      <w:r>
        <w:rPr>
          <w:w w:val="105"/>
        </w:rPr>
        <w:t>A multizone can potentially be retrofitted without the use of an AFMA but is not advisable</w:t>
      </w:r>
      <w:r w:rsidR="00975312">
        <w:rPr>
          <w:w w:val="105"/>
        </w:rPr>
        <w:t>;</w:t>
      </w:r>
      <w:r>
        <w:rPr>
          <w:w w:val="105"/>
        </w:rPr>
        <w:t xml:space="preserve"> primarily because it will require a level of attention including time, effort and cost that may be beyond what can be expected in a typical commercial HVAC environment and risks pre-mature failure as the system ages. The basic approach consists of characterizing the outside airflow rate based on OA damper position and AHU fan speed. This is described in </w:t>
      </w:r>
      <w:bookmarkStart w:id="58" w:name="_Hlk64052600"/>
      <w:r>
        <w:rPr>
          <w:w w:val="105"/>
        </w:rPr>
        <w:t xml:space="preserve">Trane Engineers Newsletter </w:t>
      </w:r>
      <w:r w:rsidR="00475CA8">
        <w:rPr>
          <w:w w:val="105"/>
        </w:rPr>
        <w:t>V</w:t>
      </w:r>
      <w:r>
        <w:rPr>
          <w:w w:val="105"/>
        </w:rPr>
        <w:t>olume 42-2 under paragraph “Proportional control of OA damper”</w:t>
      </w:r>
      <w:bookmarkEnd w:id="58"/>
      <w:r>
        <w:rPr>
          <w:w w:val="105"/>
        </w:rPr>
        <w:t>. Where t</w:t>
      </w:r>
      <w:r w:rsidRPr="002D6108">
        <w:rPr>
          <w:w w:val="105"/>
        </w:rPr>
        <w:t>he position of the outdoor</w:t>
      </w:r>
      <w:r>
        <w:rPr>
          <w:w w:val="105"/>
        </w:rPr>
        <w:t xml:space="preserve"> </w:t>
      </w:r>
      <w:r w:rsidRPr="002D6108">
        <w:rPr>
          <w:w w:val="105"/>
        </w:rPr>
        <w:t>air</w:t>
      </w:r>
      <w:r>
        <w:rPr>
          <w:w w:val="105"/>
        </w:rPr>
        <w:t xml:space="preserve"> </w:t>
      </w:r>
      <w:r w:rsidRPr="002D6108">
        <w:rPr>
          <w:w w:val="105"/>
        </w:rPr>
        <w:t xml:space="preserve">damper </w:t>
      </w:r>
      <w:r>
        <w:rPr>
          <w:w w:val="105"/>
        </w:rPr>
        <w:t xml:space="preserve">is modulated </w:t>
      </w:r>
      <w:r w:rsidRPr="002D6108">
        <w:rPr>
          <w:w w:val="105"/>
        </w:rPr>
        <w:t>in proportion to the</w:t>
      </w:r>
      <w:r>
        <w:rPr>
          <w:w w:val="105"/>
        </w:rPr>
        <w:t xml:space="preserve"> </w:t>
      </w:r>
      <w:r w:rsidRPr="002D6108">
        <w:rPr>
          <w:w w:val="105"/>
        </w:rPr>
        <w:t>changing supply fan speed.</w:t>
      </w:r>
      <w:r>
        <w:rPr>
          <w:w w:val="105"/>
        </w:rPr>
        <w:t xml:space="preserve"> Trane points out that t</w:t>
      </w:r>
      <w:r w:rsidRPr="002D6108">
        <w:rPr>
          <w:w w:val="105"/>
        </w:rPr>
        <w:t>his is a relatively inexpensive solution</w:t>
      </w:r>
      <w:r w:rsidR="00475CA8">
        <w:rPr>
          <w:w w:val="105"/>
        </w:rPr>
        <w:t xml:space="preserve"> and</w:t>
      </w:r>
      <w:r>
        <w:rPr>
          <w:w w:val="105"/>
        </w:rPr>
        <w:t xml:space="preserve"> thus potentially </w:t>
      </w:r>
      <w:r w:rsidRPr="002D6108">
        <w:rPr>
          <w:w w:val="105"/>
        </w:rPr>
        <w:t>used in smaller</w:t>
      </w:r>
      <w:r>
        <w:rPr>
          <w:w w:val="105"/>
        </w:rPr>
        <w:t xml:space="preserve"> AHU </w:t>
      </w:r>
      <w:r w:rsidRPr="002D6108">
        <w:rPr>
          <w:w w:val="105"/>
        </w:rPr>
        <w:t>applications</w:t>
      </w:r>
      <w:r w:rsidR="00C4440D">
        <w:rPr>
          <w:w w:val="105"/>
        </w:rPr>
        <w:t xml:space="preserve"> although</w:t>
      </w:r>
      <w:r>
        <w:rPr>
          <w:w w:val="105"/>
        </w:rPr>
        <w:t xml:space="preserve"> it </w:t>
      </w:r>
      <w:r w:rsidRPr="002D6108">
        <w:rPr>
          <w:w w:val="105"/>
        </w:rPr>
        <w:t>is not perfectly accurate</w:t>
      </w:r>
      <w:r>
        <w:rPr>
          <w:w w:val="105"/>
        </w:rPr>
        <w:t xml:space="preserve"> </w:t>
      </w:r>
      <w:r w:rsidRPr="002D6108">
        <w:rPr>
          <w:w w:val="105"/>
        </w:rPr>
        <w:t>over the entire range of airflows, since</w:t>
      </w:r>
      <w:r>
        <w:rPr>
          <w:w w:val="105"/>
        </w:rPr>
        <w:t xml:space="preserve"> </w:t>
      </w:r>
      <w:r w:rsidRPr="002D6108">
        <w:rPr>
          <w:w w:val="105"/>
        </w:rPr>
        <w:t>damper performance is nonlinear</w:t>
      </w:r>
      <w:r w:rsidR="00475CA8">
        <w:rPr>
          <w:w w:val="105"/>
        </w:rPr>
        <w:t>, nor</w:t>
      </w:r>
      <w:r w:rsidRPr="002D6108">
        <w:rPr>
          <w:w w:val="105"/>
        </w:rPr>
        <w:t xml:space="preserve"> does not account for outside</w:t>
      </w:r>
      <w:r>
        <w:rPr>
          <w:w w:val="105"/>
        </w:rPr>
        <w:t xml:space="preserve"> </w:t>
      </w:r>
      <w:r w:rsidRPr="002D6108">
        <w:rPr>
          <w:w w:val="105"/>
        </w:rPr>
        <w:t>influences like wind or stack effect.</w:t>
      </w:r>
      <w:r>
        <w:rPr>
          <w:w w:val="105"/>
        </w:rPr>
        <w:t xml:space="preserve"> </w:t>
      </w:r>
    </w:p>
    <w:p w14:paraId="2A970043" w14:textId="77777777" w:rsidR="00AD027A" w:rsidRDefault="00AD027A" w:rsidP="00AD027A">
      <w:pPr>
        <w:rPr>
          <w:color w:val="231F21"/>
          <w:w w:val="105"/>
        </w:rPr>
      </w:pPr>
      <w:r>
        <w:rPr>
          <w:color w:val="231F21"/>
          <w:w w:val="105"/>
        </w:rPr>
        <w:t>Two typical styles of AFMAs are used.</w:t>
      </w:r>
    </w:p>
    <w:p w14:paraId="7DF1CEBF" w14:textId="4D8089A9" w:rsidR="00AD027A" w:rsidRDefault="00AD027A" w:rsidP="00466718">
      <w:pPr>
        <w:pStyle w:val="ListParagraph"/>
        <w:numPr>
          <w:ilvl w:val="0"/>
          <w:numId w:val="2"/>
        </w:numPr>
        <w:spacing w:line="240" w:lineRule="auto"/>
      </w:pPr>
      <w:r w:rsidRPr="009A62DE">
        <w:rPr>
          <w:w w:val="105"/>
        </w:rPr>
        <w:t>P</w:t>
      </w:r>
      <w:r>
        <w:rPr>
          <w:w w:val="105"/>
        </w:rPr>
        <w:t>itot Tube Style. Less expensive</w:t>
      </w:r>
      <w:r w:rsidRPr="009A62DE">
        <w:rPr>
          <w:w w:val="105"/>
        </w:rPr>
        <w:t xml:space="preserve"> but require</w:t>
      </w:r>
      <w:r w:rsidR="00DB2878">
        <w:rPr>
          <w:w w:val="105"/>
        </w:rPr>
        <w:t>s</w:t>
      </w:r>
      <w:r w:rsidRPr="009A62DE">
        <w:rPr>
          <w:w w:val="105"/>
        </w:rPr>
        <w:t xml:space="preserve"> a minimum veloci</w:t>
      </w:r>
      <w:r>
        <w:rPr>
          <w:w w:val="105"/>
        </w:rPr>
        <w:t xml:space="preserve">ty of 400 feet/minute velocity </w:t>
      </w:r>
      <w:r w:rsidRPr="009A62DE">
        <w:rPr>
          <w:w w:val="105"/>
        </w:rPr>
        <w:t xml:space="preserve">for stable </w:t>
      </w:r>
      <w:r>
        <w:rPr>
          <w:w w:val="105"/>
        </w:rPr>
        <w:t xml:space="preserve">accurate </w:t>
      </w:r>
      <w:r w:rsidRPr="009A62DE">
        <w:rPr>
          <w:w w:val="105"/>
        </w:rPr>
        <w:t>measurement.  Some manufacturers say they can read at lower velocities</w:t>
      </w:r>
      <w:r w:rsidR="00C11AB0">
        <w:rPr>
          <w:w w:val="105"/>
        </w:rPr>
        <w:t>,</w:t>
      </w:r>
      <w:r w:rsidRPr="009A62DE">
        <w:rPr>
          <w:w w:val="105"/>
        </w:rPr>
        <w:t xml:space="preserve"> but care should be exercised when selecting these</w:t>
      </w:r>
      <w:r w:rsidRPr="009A62DE">
        <w:rPr>
          <w:spacing w:val="12"/>
          <w:w w:val="105"/>
        </w:rPr>
        <w:t xml:space="preserve"> </w:t>
      </w:r>
      <w:r w:rsidRPr="009A62DE">
        <w:rPr>
          <w:w w:val="105"/>
        </w:rPr>
        <w:t>units</w:t>
      </w:r>
      <w:r>
        <w:rPr>
          <w:w w:val="105"/>
        </w:rPr>
        <w:t xml:space="preserve"> because the installation requirements are more stringent and may require airflow straighteners (</w:t>
      </w:r>
      <w:r w:rsidR="00C11AB0">
        <w:rPr>
          <w:w w:val="105"/>
        </w:rPr>
        <w:t>e.g.,</w:t>
      </w:r>
      <w:r>
        <w:rPr>
          <w:w w:val="105"/>
        </w:rPr>
        <w:t xml:space="preserve"> honeycomb devices) and/or long ‘straight-duct’ distances up and downstream of the AFMA</w:t>
      </w:r>
      <w:r w:rsidRPr="009A62DE">
        <w:rPr>
          <w:color w:val="423F3F"/>
          <w:w w:val="105"/>
        </w:rPr>
        <w:t>.</w:t>
      </w:r>
    </w:p>
    <w:p w14:paraId="0A2C8844" w14:textId="14F4913A" w:rsidR="001024AB" w:rsidRPr="001024AB" w:rsidRDefault="00AD027A" w:rsidP="00466718">
      <w:pPr>
        <w:pStyle w:val="ListParagraph"/>
        <w:numPr>
          <w:ilvl w:val="0"/>
          <w:numId w:val="2"/>
        </w:numPr>
        <w:spacing w:line="240" w:lineRule="auto"/>
        <w:rPr>
          <w:w w:val="105"/>
        </w:rPr>
      </w:pPr>
      <w:r w:rsidRPr="001024AB">
        <w:rPr>
          <w:w w:val="105"/>
        </w:rPr>
        <w:t xml:space="preserve">Electronic Style. </w:t>
      </w:r>
      <w:r w:rsidR="00125A25" w:rsidRPr="001024AB">
        <w:rPr>
          <w:w w:val="105"/>
        </w:rPr>
        <w:t>This type is g</w:t>
      </w:r>
      <w:r w:rsidRPr="001024AB">
        <w:rPr>
          <w:w w:val="105"/>
        </w:rPr>
        <w:t xml:space="preserve">enerally more expensive and more accurate than </w:t>
      </w:r>
      <w:r w:rsidR="00125A25" w:rsidRPr="001024AB">
        <w:rPr>
          <w:w w:val="105"/>
        </w:rPr>
        <w:t xml:space="preserve">the </w:t>
      </w:r>
      <w:r w:rsidRPr="001024AB">
        <w:rPr>
          <w:w w:val="105"/>
        </w:rPr>
        <w:t xml:space="preserve">pitot tube type at lower velocities </w:t>
      </w:r>
      <w:r w:rsidR="001024AB" w:rsidRPr="001024AB">
        <w:rPr>
          <w:w w:val="105"/>
        </w:rPr>
        <w:t xml:space="preserve">(fpm) </w:t>
      </w:r>
      <w:r w:rsidRPr="001024AB">
        <w:rPr>
          <w:w w:val="105"/>
        </w:rPr>
        <w:t xml:space="preserve">which can be beneficial in a variable airflow system. </w:t>
      </w:r>
      <w:r w:rsidR="001024AB" w:rsidRPr="001024AB">
        <w:rPr>
          <w:w w:val="105"/>
        </w:rPr>
        <w:t>As such, i</w:t>
      </w:r>
      <w:r w:rsidR="00125A25" w:rsidRPr="001024AB">
        <w:rPr>
          <w:w w:val="105"/>
        </w:rPr>
        <w:t xml:space="preserve">t is recommended </w:t>
      </w:r>
      <w:r w:rsidRPr="001024AB">
        <w:rPr>
          <w:w w:val="105"/>
        </w:rPr>
        <w:t xml:space="preserve">in applications where the outside air duct is </w:t>
      </w:r>
      <w:r w:rsidR="001024AB" w:rsidRPr="001024AB">
        <w:rPr>
          <w:w w:val="105"/>
        </w:rPr>
        <w:t>large/</w:t>
      </w:r>
      <w:r w:rsidRPr="001024AB">
        <w:rPr>
          <w:w w:val="105"/>
        </w:rPr>
        <w:t xml:space="preserve">sized for full AHU fan </w:t>
      </w:r>
      <w:r w:rsidR="00125A25" w:rsidRPr="001024AB">
        <w:rPr>
          <w:w w:val="105"/>
        </w:rPr>
        <w:t xml:space="preserve">cfm </w:t>
      </w:r>
      <w:r w:rsidRPr="001024AB">
        <w:rPr>
          <w:w w:val="105"/>
        </w:rPr>
        <w:t>capacity (i.e.</w:t>
      </w:r>
      <w:r w:rsidR="00C11AB0">
        <w:rPr>
          <w:w w:val="105"/>
        </w:rPr>
        <w:t>,</w:t>
      </w:r>
      <w:r w:rsidRPr="001024AB">
        <w:rPr>
          <w:w w:val="105"/>
        </w:rPr>
        <w:t xml:space="preserve"> has economizer</w:t>
      </w:r>
      <w:r w:rsidRPr="001024AB">
        <w:rPr>
          <w:spacing w:val="-1"/>
          <w:w w:val="105"/>
        </w:rPr>
        <w:t xml:space="preserve"> </w:t>
      </w:r>
      <w:r w:rsidRPr="001024AB">
        <w:rPr>
          <w:w w:val="105"/>
        </w:rPr>
        <w:t xml:space="preserve">capability) because the OA duct will be large and therefore the airflow </w:t>
      </w:r>
      <w:r w:rsidR="001024AB" w:rsidRPr="001024AB">
        <w:rPr>
          <w:w w:val="105"/>
        </w:rPr>
        <w:t xml:space="preserve">velocity </w:t>
      </w:r>
      <w:r w:rsidRPr="001024AB">
        <w:rPr>
          <w:w w:val="105"/>
        </w:rPr>
        <w:t>can be quite low when the economizer is not ‘on’</w:t>
      </w:r>
      <w:r w:rsidR="001024AB" w:rsidRPr="001024AB">
        <w:rPr>
          <w:w w:val="105"/>
        </w:rPr>
        <w:t xml:space="preserve"> and the system is operating </w:t>
      </w:r>
      <w:r w:rsidR="00975312">
        <w:rPr>
          <w:w w:val="105"/>
        </w:rPr>
        <w:t xml:space="preserve">at </w:t>
      </w:r>
      <w:r w:rsidR="001024AB" w:rsidRPr="001024AB">
        <w:rPr>
          <w:w w:val="105"/>
        </w:rPr>
        <w:t>the minimum outside air flow setting.</w:t>
      </w:r>
      <w:r w:rsidRPr="001024AB">
        <w:rPr>
          <w:color w:val="423F3F"/>
          <w:w w:val="105"/>
        </w:rPr>
        <w:t xml:space="preserve"> </w:t>
      </w:r>
    </w:p>
    <w:p w14:paraId="3A678300" w14:textId="77777777" w:rsidR="000A64CD" w:rsidRDefault="000A64CD" w:rsidP="000A64CD">
      <w:pPr>
        <w:spacing w:line="240" w:lineRule="auto"/>
        <w:ind w:left="360"/>
        <w:rPr>
          <w:w w:val="105"/>
        </w:rPr>
      </w:pPr>
    </w:p>
    <w:p w14:paraId="423B407E" w14:textId="5DEBCEC0" w:rsidR="001024AB" w:rsidRPr="000A64CD" w:rsidRDefault="00AD027A" w:rsidP="000A64CD">
      <w:pPr>
        <w:spacing w:line="240" w:lineRule="auto"/>
        <w:ind w:left="360"/>
        <w:rPr>
          <w:w w:val="105"/>
        </w:rPr>
      </w:pPr>
      <w:r w:rsidRPr="000A64CD">
        <w:rPr>
          <w:w w:val="105"/>
        </w:rPr>
        <w:t>Airflow straighteners may be required</w:t>
      </w:r>
      <w:r w:rsidR="001024AB" w:rsidRPr="000A64CD">
        <w:rPr>
          <w:w w:val="105"/>
        </w:rPr>
        <w:t xml:space="preserve"> if there is not sufficient length (distance) of straight run ductwork up and downstream of the AFMA. </w:t>
      </w:r>
      <w:r w:rsidRPr="000A64CD">
        <w:rPr>
          <w:w w:val="105"/>
        </w:rPr>
        <w:t>Consult with the manufacturer of the preferred basis of design to determine if straighteners are needed.</w:t>
      </w:r>
      <w:r w:rsidR="000A64CD" w:rsidRPr="000A64CD">
        <w:rPr>
          <w:w w:val="105"/>
        </w:rPr>
        <w:t xml:space="preserve"> Installation of straighteners may be impractical due to access limitations. </w:t>
      </w:r>
    </w:p>
    <w:p w14:paraId="50D30682" w14:textId="597824B6" w:rsidR="00AD027A" w:rsidRPr="000A64CD" w:rsidRDefault="00AD027A" w:rsidP="000A64CD">
      <w:pPr>
        <w:spacing w:line="240" w:lineRule="auto"/>
        <w:ind w:left="360"/>
        <w:rPr>
          <w:w w:val="105"/>
        </w:rPr>
      </w:pPr>
      <w:r w:rsidRPr="000A64CD">
        <w:rPr>
          <w:w w:val="105"/>
        </w:rPr>
        <w:t>For locations where outside air temperatures are extreme</w:t>
      </w:r>
      <w:r w:rsidRPr="000A64CD">
        <w:rPr>
          <w:color w:val="423F3F"/>
          <w:w w:val="105"/>
        </w:rPr>
        <w:t xml:space="preserve">, </w:t>
      </w:r>
      <w:r w:rsidRPr="000A64CD">
        <w:rPr>
          <w:w w:val="105"/>
        </w:rPr>
        <w:t>specify</w:t>
      </w:r>
      <w:r w:rsidR="001024AB" w:rsidRPr="000A64CD">
        <w:rPr>
          <w:w w:val="105"/>
        </w:rPr>
        <w:t xml:space="preserve"> an</w:t>
      </w:r>
      <w:r w:rsidRPr="000A64CD">
        <w:rPr>
          <w:w w:val="105"/>
        </w:rPr>
        <w:t xml:space="preserve"> AFMA that can operate under the full range of expected temperatures.</w:t>
      </w:r>
    </w:p>
    <w:p w14:paraId="71253E38" w14:textId="77777777" w:rsidR="001024AB" w:rsidRPr="001024AB" w:rsidRDefault="001024AB" w:rsidP="001024AB">
      <w:pPr>
        <w:pStyle w:val="ListParagraph"/>
        <w:spacing w:line="240" w:lineRule="auto"/>
        <w:ind w:left="720"/>
        <w:rPr>
          <w:w w:val="105"/>
        </w:rPr>
      </w:pPr>
      <w:bookmarkStart w:id="59" w:name="_Hlk62990640"/>
    </w:p>
    <w:p w14:paraId="090448AA" w14:textId="2E54EE0D" w:rsidR="00AD027A" w:rsidRDefault="00A71051" w:rsidP="000A64CD">
      <w:r w:rsidRPr="00A71051">
        <w:rPr>
          <w:b/>
          <w:bCs/>
          <w:w w:val="105"/>
        </w:rPr>
        <w:t>Requirements</w:t>
      </w:r>
      <w:r>
        <w:rPr>
          <w:w w:val="105"/>
        </w:rPr>
        <w:t xml:space="preserve">: </w:t>
      </w:r>
      <w:r w:rsidR="00A617E6">
        <w:rPr>
          <w:w w:val="105"/>
        </w:rPr>
        <w:t xml:space="preserve">Verify that the OA ductwork has sufficient space to accommodate an AFMA. </w:t>
      </w:r>
      <w:r w:rsidR="00AD027A">
        <w:rPr>
          <w:w w:val="105"/>
        </w:rPr>
        <w:t>Re</w:t>
      </w:r>
      <w:r w:rsidR="00AA5CF7">
        <w:rPr>
          <w:w w:val="105"/>
        </w:rPr>
        <w:t xml:space="preserve">fer </w:t>
      </w:r>
      <w:r w:rsidR="001024AB">
        <w:rPr>
          <w:w w:val="105"/>
        </w:rPr>
        <w:t>to Appendix</w:t>
      </w:r>
      <w:r w:rsidR="00A94FD7">
        <w:rPr>
          <w:w w:val="105"/>
        </w:rPr>
        <w:t xml:space="preserve"> B </w:t>
      </w:r>
      <w:r w:rsidR="0074780F">
        <w:rPr>
          <w:w w:val="105"/>
        </w:rPr>
        <w:t>–</w:t>
      </w:r>
      <w:r w:rsidR="001024AB">
        <w:rPr>
          <w:w w:val="105"/>
        </w:rPr>
        <w:t xml:space="preserve"> </w:t>
      </w:r>
      <w:r w:rsidR="0074780F">
        <w:rPr>
          <w:w w:val="105"/>
        </w:rPr>
        <w:t>‘</w:t>
      </w:r>
      <w:r w:rsidR="001024AB">
        <w:rPr>
          <w:w w:val="105"/>
        </w:rPr>
        <w:t>Specification Book</w:t>
      </w:r>
      <w:r w:rsidR="0074780F">
        <w:rPr>
          <w:w w:val="105"/>
        </w:rPr>
        <w:t>’</w:t>
      </w:r>
      <w:r w:rsidR="000A64CD">
        <w:rPr>
          <w:w w:val="105"/>
        </w:rPr>
        <w:t xml:space="preserve"> </w:t>
      </w:r>
      <w:r w:rsidR="0087453E">
        <w:rPr>
          <w:w w:val="105"/>
        </w:rPr>
        <w:t>to s</w:t>
      </w:r>
      <w:r w:rsidR="000A64CD">
        <w:rPr>
          <w:w w:val="105"/>
        </w:rPr>
        <w:t xml:space="preserve">elect pitot tube or electronic AFMA. </w:t>
      </w:r>
      <w:r w:rsidR="0039787E">
        <w:t xml:space="preserve">In the Points Schedule drawing specify the cfm flow range of the AFMA corresponding to the fpm range based on the duct dimensions at the location of the AFMA. </w:t>
      </w:r>
    </w:p>
    <w:p w14:paraId="0B3D3514" w14:textId="77777777" w:rsidR="0086719A" w:rsidRDefault="0086719A" w:rsidP="000A64CD"/>
    <w:p w14:paraId="7B752803" w14:textId="4C2EA6A1" w:rsidR="00F14EF3" w:rsidRDefault="00F14EF3" w:rsidP="00EC317F">
      <w:pPr>
        <w:pStyle w:val="Heading2"/>
      </w:pPr>
      <w:bookmarkStart w:id="60" w:name="_Toc115162922"/>
      <w:r>
        <w:lastRenderedPageBreak/>
        <w:t xml:space="preserve">Space Humidity </w:t>
      </w:r>
      <w:r w:rsidR="008E507B">
        <w:t xml:space="preserve">(Dehumidification) </w:t>
      </w:r>
      <w:r>
        <w:t>Control</w:t>
      </w:r>
      <w:bookmarkEnd w:id="60"/>
    </w:p>
    <w:p w14:paraId="588CFF30" w14:textId="32D685D3" w:rsidR="00F14EF3" w:rsidRDefault="00F14EF3" w:rsidP="00F14EF3">
      <w:r>
        <w:t>A multizone unit can present humidity related concerns. Air moving through a bypass or hot deck is not exposed to a cooling coil and therefore undergoes no latent heat transfer and thus no moisture removal. In certain situations and climates</w:t>
      </w:r>
      <w:r w:rsidR="004777BB">
        <w:t>,</w:t>
      </w:r>
      <w:r>
        <w:t xml:space="preserve"> this presents the potential for moisture problems. For example, during warm periods (</w:t>
      </w:r>
      <w:r w:rsidR="00CC15DD">
        <w:t>e.g.,</w:t>
      </w:r>
      <w:r>
        <w:t xml:space="preserve"> summer) while it is relatively cool outside with a high outdoor dewpoint temperature (</w:t>
      </w:r>
      <w:r w:rsidR="00CC15DD">
        <w:t>e.g.,</w:t>
      </w:r>
      <w:r>
        <w:t xml:space="preserve"> while it is raining) space conditions can become humid when a significant amount of air is directed through the bypass or the hot deck. </w:t>
      </w:r>
    </w:p>
    <w:p w14:paraId="3426B745" w14:textId="77777777" w:rsidR="00F14EF3" w:rsidRDefault="00F14EF3" w:rsidP="00F14EF3">
      <w:r>
        <w:t xml:space="preserve">The demonstration systems were monitored for comfort, using criteria from ASHRAE Standard 55, and the space comfort conditions proved similar for the pre-retrofit MZ as compared to the post retrofit MZ. This does not mean the retrofit alleviates humidity concerns but suggests they will not be worse with the retrofit. </w:t>
      </w:r>
    </w:p>
    <w:p w14:paraId="4C519BF2" w14:textId="21E8B22B" w:rsidR="00F14EF3" w:rsidRDefault="00F14EF3" w:rsidP="00F14EF3">
      <w:r>
        <w:t>In the event of humidity</w:t>
      </w:r>
      <w:r w:rsidR="008E507B">
        <w:t>/moisture</w:t>
      </w:r>
      <w:r>
        <w:t xml:space="preserve"> problems, the maintenance section of this Design Guide, </w:t>
      </w:r>
      <w:r w:rsidR="00C4440D">
        <w:t>S</w:t>
      </w:r>
      <w:r w:rsidR="00BF0A4C">
        <w:t>ection</w:t>
      </w:r>
      <w:r>
        <w:t xml:space="preserve"> </w:t>
      </w:r>
      <w:r>
        <w:fldChar w:fldCharType="begin"/>
      </w:r>
      <w:r>
        <w:instrText xml:space="preserve"> REF _Ref63184775 \r \h </w:instrText>
      </w:r>
      <w:r>
        <w:fldChar w:fldCharType="separate"/>
      </w:r>
      <w:r w:rsidR="00226A02">
        <w:t>6.15</w:t>
      </w:r>
      <w:r>
        <w:fldChar w:fldCharType="end"/>
      </w:r>
      <w:r>
        <w:t xml:space="preserve">, describes operator adjustable settings that can help. Refer to </w:t>
      </w:r>
      <w:r w:rsidR="00C4440D">
        <w:t>S</w:t>
      </w:r>
      <w:r>
        <w:t xml:space="preserve">ection </w:t>
      </w:r>
      <w:r>
        <w:fldChar w:fldCharType="begin"/>
      </w:r>
      <w:r>
        <w:instrText xml:space="preserve"> REF _Ref63184775 \r \h </w:instrText>
      </w:r>
      <w:r>
        <w:fldChar w:fldCharType="separate"/>
      </w:r>
      <w:r w:rsidR="00226A02">
        <w:t>6.15</w:t>
      </w:r>
      <w:r>
        <w:fldChar w:fldCharType="end"/>
      </w:r>
      <w:r>
        <w:t xml:space="preserve">, but in summary these settings define conditions where the cooling coil valve is closed to help prevent energy waste (when there is little to no call for any zone cooling), and these settings can be adjusted for each of the three different types of MZ. </w:t>
      </w:r>
    </w:p>
    <w:p w14:paraId="312E2686" w14:textId="0890AB78" w:rsidR="008E507B" w:rsidRDefault="00F14EF3" w:rsidP="00F14EF3">
      <w:r>
        <w:t xml:space="preserve">A bypass MZ, which has individual zone heating coils, can incorporate a dehumidification control sequence of operation. This sequence is included as a </w:t>
      </w:r>
      <w:r w:rsidR="00475E99">
        <w:t>designer/</w:t>
      </w:r>
      <w:r>
        <w:t>specifier option in the template sequence</w:t>
      </w:r>
      <w:r w:rsidR="00475E99">
        <w:t xml:space="preserve">. </w:t>
      </w:r>
    </w:p>
    <w:p w14:paraId="20D630C6" w14:textId="77777777" w:rsidR="00636945" w:rsidRDefault="00636945" w:rsidP="00636945">
      <w:r>
        <w:t xml:space="preserve">Conventional and neutral-deck type </w:t>
      </w:r>
      <w:proofErr w:type="spellStart"/>
      <w:r>
        <w:t>multizones</w:t>
      </w:r>
      <w:proofErr w:type="spellEnd"/>
      <w:r>
        <w:t xml:space="preserve">, due to the absence of individual zone heating coils, do not have a sequence of operation option for dehumidification control. </w:t>
      </w:r>
    </w:p>
    <w:p w14:paraId="6EB4B7AC" w14:textId="4221ECB2" w:rsidR="00F14EF3" w:rsidRDefault="008E507B" w:rsidP="000A64CD">
      <w:r w:rsidRPr="00A71051">
        <w:rPr>
          <w:b/>
          <w:bCs/>
          <w:w w:val="105"/>
        </w:rPr>
        <w:t>Requirements</w:t>
      </w:r>
      <w:r>
        <w:rPr>
          <w:w w:val="105"/>
        </w:rPr>
        <w:t>: If dehumidification control is desired for a bypass MZ, select th</w:t>
      </w:r>
      <w:r w:rsidR="00636945">
        <w:rPr>
          <w:w w:val="105"/>
        </w:rPr>
        <w:t>e</w:t>
      </w:r>
      <w:r>
        <w:rPr>
          <w:w w:val="105"/>
        </w:rPr>
        <w:t xml:space="preserve"> </w:t>
      </w:r>
      <w:r w:rsidR="00C34A35">
        <w:rPr>
          <w:w w:val="105"/>
        </w:rPr>
        <w:t xml:space="preserve">bracketed </w:t>
      </w:r>
      <w:r>
        <w:rPr>
          <w:w w:val="105"/>
        </w:rPr>
        <w:t>option in the sequence of operation</w:t>
      </w:r>
      <w:r w:rsidR="00C34A35">
        <w:rPr>
          <w:w w:val="105"/>
        </w:rPr>
        <w:t>,</w:t>
      </w:r>
      <w:r>
        <w:rPr>
          <w:w w:val="105"/>
        </w:rPr>
        <w:t xml:space="preserve"> make sure that the specification book includes </w:t>
      </w:r>
      <w:r w:rsidR="00F14EF3">
        <w:t>relative humidity sensors</w:t>
      </w:r>
      <w:r w:rsidR="00C34A35">
        <w:t>, in</w:t>
      </w:r>
      <w:r w:rsidR="00F14EF3">
        <w:t xml:space="preserve">dicate </w:t>
      </w:r>
      <w:r w:rsidR="00C34A35">
        <w:t xml:space="preserve">(using x’s) </w:t>
      </w:r>
      <w:r w:rsidR="00F14EF3">
        <w:t xml:space="preserve">in the Space Sensor Module Schedule </w:t>
      </w:r>
      <w:r w:rsidR="00C34A35">
        <w:t>(</w:t>
      </w:r>
      <w:r w:rsidR="00F14EF3">
        <w:t xml:space="preserve">in the template </w:t>
      </w:r>
      <w:r w:rsidR="00C34A35">
        <w:t xml:space="preserve">control </w:t>
      </w:r>
      <w:r w:rsidR="00F14EF3">
        <w:t>drawings</w:t>
      </w:r>
      <w:r w:rsidR="00C34A35">
        <w:t xml:space="preserve">) </w:t>
      </w:r>
      <w:r w:rsidR="00636945">
        <w:t xml:space="preserve">for the </w:t>
      </w:r>
      <w:r w:rsidR="00C34A35">
        <w:t>spaces</w:t>
      </w:r>
      <w:r w:rsidR="00F14EF3">
        <w:t xml:space="preserve"> </w:t>
      </w:r>
      <w:r w:rsidR="00636945">
        <w:t xml:space="preserve">that </w:t>
      </w:r>
      <w:r w:rsidR="00C34A35">
        <w:t xml:space="preserve">require </w:t>
      </w:r>
      <w:r w:rsidR="00F14EF3">
        <w:t xml:space="preserve">relative humidity </w:t>
      </w:r>
      <w:r w:rsidR="00C34A35">
        <w:t xml:space="preserve">sensors, </w:t>
      </w:r>
      <w:r w:rsidR="00F14EF3">
        <w:t>and edit the template points schedule to include the Space Humidity Control optional points.</w:t>
      </w:r>
    </w:p>
    <w:p w14:paraId="676CD329" w14:textId="1DBF1366" w:rsidR="0023694D" w:rsidRDefault="00FC3D92" w:rsidP="00EC317F">
      <w:pPr>
        <w:pStyle w:val="Heading2"/>
      </w:pPr>
      <w:bookmarkStart w:id="61" w:name="_Toc115162923"/>
      <w:bookmarkStart w:id="62" w:name="_Ref55760488"/>
      <w:bookmarkEnd w:id="59"/>
      <w:r>
        <w:t xml:space="preserve">Damper </w:t>
      </w:r>
      <w:r w:rsidR="003C2D99">
        <w:t>A</w:t>
      </w:r>
      <w:r>
        <w:t xml:space="preserve">ctuators – for the AHU </w:t>
      </w:r>
      <w:r w:rsidR="000B28D4">
        <w:t>m</w:t>
      </w:r>
      <w:r>
        <w:t xml:space="preserve">ixing </w:t>
      </w:r>
      <w:r w:rsidR="000B28D4">
        <w:t>b</w:t>
      </w:r>
      <w:r>
        <w:t>ox</w:t>
      </w:r>
      <w:bookmarkEnd w:id="61"/>
    </w:p>
    <w:p w14:paraId="71CDA517" w14:textId="77777777" w:rsidR="00754FF6" w:rsidRDefault="001B4661" w:rsidP="00FC3D92">
      <w:pPr>
        <w:rPr>
          <w:w w:val="105"/>
        </w:rPr>
      </w:pPr>
      <w:r>
        <w:rPr>
          <w:w w:val="105"/>
        </w:rPr>
        <w:t xml:space="preserve">Typically, the AHU contains three dampers that operate in unison; the outside air (OA), return air (RA), and relief air (RLA) dampers. Although there are 3 dampers, the pre-existing system may have only 2 actuators with the OA and RA dampers actuated by </w:t>
      </w:r>
      <w:r w:rsidR="00FC3D92">
        <w:rPr>
          <w:w w:val="105"/>
        </w:rPr>
        <w:t xml:space="preserve">a single actuator </w:t>
      </w:r>
      <w:r>
        <w:rPr>
          <w:w w:val="105"/>
        </w:rPr>
        <w:t xml:space="preserve">because </w:t>
      </w:r>
      <w:r w:rsidR="00FC3D92">
        <w:rPr>
          <w:w w:val="105"/>
        </w:rPr>
        <w:t>the</w:t>
      </w:r>
      <w:r w:rsidR="00754FF6">
        <w:rPr>
          <w:w w:val="105"/>
        </w:rPr>
        <w:t>se</w:t>
      </w:r>
      <w:r w:rsidR="00FC3D92">
        <w:rPr>
          <w:w w:val="105"/>
        </w:rPr>
        <w:t xml:space="preserve"> dampers are mechanically linked</w:t>
      </w:r>
      <w:r>
        <w:rPr>
          <w:w w:val="105"/>
        </w:rPr>
        <w:t xml:space="preserve">. </w:t>
      </w:r>
    </w:p>
    <w:p w14:paraId="7907C2A0" w14:textId="348135E0" w:rsidR="00754FF6" w:rsidRDefault="00A71051" w:rsidP="00FC3D92">
      <w:pPr>
        <w:rPr>
          <w:w w:val="105"/>
        </w:rPr>
      </w:pPr>
      <w:r>
        <w:rPr>
          <w:color w:val="231F21"/>
          <w:w w:val="105"/>
        </w:rPr>
        <w:t xml:space="preserve">Pre-existing actuator(s) may need to be replaced to be compatible with DDC hardware or simply as a pre-emptive measure to replace aging and or failing actuators.  </w:t>
      </w:r>
      <w:r w:rsidR="00754FF6">
        <w:rPr>
          <w:w w:val="105"/>
        </w:rPr>
        <w:t xml:space="preserve">Consider replacing pneumatic actuators with electric actuators. This is strongly recommended for a </w:t>
      </w:r>
      <w:r>
        <w:rPr>
          <w:w w:val="105"/>
        </w:rPr>
        <w:t>‘</w:t>
      </w:r>
      <w:r w:rsidR="00754FF6">
        <w:rPr>
          <w:w w:val="105"/>
        </w:rPr>
        <w:t>Full Retrofit</w:t>
      </w:r>
      <w:r>
        <w:rPr>
          <w:w w:val="105"/>
        </w:rPr>
        <w:t>’</w:t>
      </w:r>
      <w:r w:rsidR="00754FF6">
        <w:rPr>
          <w:w w:val="105"/>
        </w:rPr>
        <w:t xml:space="preserve"> </w:t>
      </w:r>
      <w:r>
        <w:rPr>
          <w:w w:val="105"/>
        </w:rPr>
        <w:t xml:space="preserve">such as the replacement of a pneumatic control system. </w:t>
      </w:r>
      <w:r w:rsidR="00754FF6">
        <w:rPr>
          <w:w w:val="105"/>
        </w:rPr>
        <w:t xml:space="preserve"> </w:t>
      </w:r>
    </w:p>
    <w:p w14:paraId="511D841F" w14:textId="75EB276B" w:rsidR="00754FF6" w:rsidRDefault="00754FF6" w:rsidP="00FC3D92">
      <w:pPr>
        <w:rPr>
          <w:w w:val="105"/>
        </w:rPr>
      </w:pPr>
      <w:r w:rsidRPr="00754FF6">
        <w:rPr>
          <w:b/>
          <w:bCs/>
          <w:w w:val="105"/>
        </w:rPr>
        <w:t>Requirements</w:t>
      </w:r>
      <w:r>
        <w:rPr>
          <w:w w:val="105"/>
        </w:rPr>
        <w:t xml:space="preserve">: </w:t>
      </w:r>
      <w:r w:rsidR="00A71051">
        <w:rPr>
          <w:w w:val="105"/>
        </w:rPr>
        <w:t>Consider replacing existing actuators with new</w:t>
      </w:r>
      <w:r w:rsidR="00C4440D">
        <w:rPr>
          <w:w w:val="105"/>
        </w:rPr>
        <w:t xml:space="preserve"> ones</w:t>
      </w:r>
      <w:r w:rsidR="00A438BB">
        <w:rPr>
          <w:w w:val="105"/>
        </w:rPr>
        <w:t>.</w:t>
      </w:r>
      <w:r w:rsidR="00A71051">
        <w:rPr>
          <w:w w:val="105"/>
        </w:rPr>
        <w:t xml:space="preserve"> </w:t>
      </w:r>
      <w:bookmarkStart w:id="63" w:name="_Hlk100128101"/>
      <w:r w:rsidR="00A438BB">
        <w:rPr>
          <w:w w:val="105"/>
        </w:rPr>
        <w:t xml:space="preserve">Consider replacing </w:t>
      </w:r>
      <w:r w:rsidR="00A71051">
        <w:rPr>
          <w:w w:val="105"/>
        </w:rPr>
        <w:t>pneumatic actuators with electric actuators</w:t>
      </w:r>
      <w:r w:rsidR="00A438BB">
        <w:rPr>
          <w:w w:val="105"/>
        </w:rPr>
        <w:t xml:space="preserve"> </w:t>
      </w:r>
      <w:r w:rsidR="00BC2C38" w:rsidRPr="00BC2C38">
        <w:rPr>
          <w:w w:val="105"/>
        </w:rPr>
        <w:t xml:space="preserve">to potentially reduce maintenance requirements (for ancillary air supply equipment). Check with maintenance personnel </w:t>
      </w:r>
      <w:r w:rsidR="00BC2C38" w:rsidRPr="00BC2C38">
        <w:rPr>
          <w:w w:val="105"/>
        </w:rPr>
        <w:lastRenderedPageBreak/>
        <w:t>for input.</w:t>
      </w:r>
      <w:r w:rsidR="00A71051">
        <w:rPr>
          <w:w w:val="105"/>
        </w:rPr>
        <w:t xml:space="preserve"> </w:t>
      </w:r>
      <w:bookmarkEnd w:id="63"/>
      <w:r w:rsidR="00B31CF4">
        <w:rPr>
          <w:w w:val="105"/>
        </w:rPr>
        <w:t xml:space="preserve">If the actuators are in good condition, ensure all </w:t>
      </w:r>
      <w:r w:rsidR="00C42723">
        <w:rPr>
          <w:w w:val="105"/>
        </w:rPr>
        <w:t xml:space="preserve">actuator/damper crankarms, </w:t>
      </w:r>
      <w:r w:rsidR="00B31CF4">
        <w:rPr>
          <w:w w:val="105"/>
        </w:rPr>
        <w:t>linkages</w:t>
      </w:r>
      <w:r w:rsidR="00C42723">
        <w:rPr>
          <w:w w:val="105"/>
        </w:rPr>
        <w:t>,</w:t>
      </w:r>
      <w:r w:rsidR="00B31CF4">
        <w:rPr>
          <w:w w:val="105"/>
        </w:rPr>
        <w:t xml:space="preserve"> </w:t>
      </w:r>
      <w:r w:rsidR="00543422">
        <w:rPr>
          <w:w w:val="105"/>
        </w:rPr>
        <w:t xml:space="preserve">damper blades, </w:t>
      </w:r>
      <w:r w:rsidR="00B31CF4">
        <w:rPr>
          <w:w w:val="105"/>
        </w:rPr>
        <w:t>and jackshaft</w:t>
      </w:r>
      <w:r w:rsidR="00C42723">
        <w:rPr>
          <w:w w:val="105"/>
        </w:rPr>
        <w:t>s</w:t>
      </w:r>
      <w:r w:rsidR="00B31CF4">
        <w:rPr>
          <w:w w:val="105"/>
        </w:rPr>
        <w:t xml:space="preserve"> </w:t>
      </w:r>
      <w:r w:rsidR="00C42723">
        <w:rPr>
          <w:w w:val="105"/>
        </w:rPr>
        <w:t>are</w:t>
      </w:r>
      <w:r w:rsidR="00B31CF4">
        <w:rPr>
          <w:w w:val="105"/>
        </w:rPr>
        <w:t xml:space="preserve"> tight.  </w:t>
      </w:r>
    </w:p>
    <w:p w14:paraId="68FC4774" w14:textId="34678E17" w:rsidR="001B4661" w:rsidRDefault="001B4661" w:rsidP="00EC317F">
      <w:pPr>
        <w:pStyle w:val="Heading2"/>
      </w:pPr>
      <w:bookmarkStart w:id="64" w:name="_Toc115162924"/>
      <w:r>
        <w:t xml:space="preserve">Damper </w:t>
      </w:r>
      <w:r w:rsidR="003C2D99">
        <w:t>A</w:t>
      </w:r>
      <w:r>
        <w:t xml:space="preserve">ctuators – for the </w:t>
      </w:r>
      <w:r w:rsidR="000B28D4">
        <w:t>z</w:t>
      </w:r>
      <w:r>
        <w:t xml:space="preserve">one </w:t>
      </w:r>
      <w:r w:rsidR="000B28D4">
        <w:t>d</w:t>
      </w:r>
      <w:r>
        <w:t>ampers</w:t>
      </w:r>
      <w:bookmarkEnd w:id="64"/>
    </w:p>
    <w:p w14:paraId="458376A3" w14:textId="0E499D2E" w:rsidR="00A71051" w:rsidRDefault="00A71051" w:rsidP="00A71051">
      <w:pPr>
        <w:rPr>
          <w:w w:val="105"/>
        </w:rPr>
      </w:pPr>
      <w:r>
        <w:rPr>
          <w:color w:val="231F21"/>
          <w:w w:val="105"/>
        </w:rPr>
        <w:t xml:space="preserve">Pre-existing actuator(s) may need to be replaced to be compatible with DDC hardware or simply as a pre-emptive measure to replace aging and or failing actuators.  </w:t>
      </w:r>
      <w:r>
        <w:rPr>
          <w:w w:val="105"/>
        </w:rPr>
        <w:t>Consider replacing pneumatic actuators with electric</w:t>
      </w:r>
      <w:r w:rsidRPr="00DC6E49">
        <w:rPr>
          <w:w w:val="105"/>
        </w:rPr>
        <w:t>. This is strongly recommended for a ‘Full Retrofit’</w:t>
      </w:r>
      <w:r>
        <w:rPr>
          <w:w w:val="105"/>
        </w:rPr>
        <w:t xml:space="preserve"> such as the replacement of a pneumatic control system.  </w:t>
      </w:r>
    </w:p>
    <w:p w14:paraId="2022A638" w14:textId="26C3E126" w:rsidR="00A71051" w:rsidRDefault="00A71051" w:rsidP="00A71051">
      <w:pPr>
        <w:rPr>
          <w:w w:val="105"/>
        </w:rPr>
      </w:pPr>
      <w:r w:rsidRPr="00754FF6">
        <w:rPr>
          <w:b/>
          <w:bCs/>
          <w:w w:val="105"/>
        </w:rPr>
        <w:t>Requirements</w:t>
      </w:r>
      <w:r>
        <w:rPr>
          <w:w w:val="105"/>
        </w:rPr>
        <w:t>: Consider replacing existing actuators with new</w:t>
      </w:r>
      <w:r w:rsidR="00A438BB">
        <w:rPr>
          <w:w w:val="105"/>
        </w:rPr>
        <w:t>.</w:t>
      </w:r>
      <w:r>
        <w:rPr>
          <w:w w:val="105"/>
        </w:rPr>
        <w:t xml:space="preserve"> </w:t>
      </w:r>
      <w:r w:rsidR="00A438BB">
        <w:rPr>
          <w:w w:val="105"/>
        </w:rPr>
        <w:t>Consider replacing</w:t>
      </w:r>
      <w:r>
        <w:rPr>
          <w:w w:val="105"/>
        </w:rPr>
        <w:t xml:space="preserve"> pneumatic actuators with electric actuators</w:t>
      </w:r>
      <w:r w:rsidR="00A438BB">
        <w:rPr>
          <w:w w:val="105"/>
        </w:rPr>
        <w:t xml:space="preserve"> </w:t>
      </w:r>
      <w:r w:rsidR="00BC2C38" w:rsidRPr="00BC2C38">
        <w:rPr>
          <w:w w:val="105"/>
        </w:rPr>
        <w:t>to potentially reduce maintenance requirements (for ancillary air supply equipment). Check with maintenance personnel for input.</w:t>
      </w:r>
      <w:r w:rsidR="00BC2C38">
        <w:rPr>
          <w:w w:val="105"/>
        </w:rPr>
        <w:t xml:space="preserve"> </w:t>
      </w:r>
      <w:r w:rsidR="000F2523" w:rsidRPr="00DC6E49">
        <w:rPr>
          <w:w w:val="105"/>
        </w:rPr>
        <w:t>If the actuators are in good condition, ensure all a</w:t>
      </w:r>
      <w:r w:rsidR="000F2523">
        <w:rPr>
          <w:w w:val="105"/>
        </w:rPr>
        <w:t>ctuator/damper crankarms, linkages, damper blades, and jackshafts are tight</w:t>
      </w:r>
      <w:r w:rsidR="00B31CF4">
        <w:rPr>
          <w:w w:val="105"/>
        </w:rPr>
        <w:t xml:space="preserve">.  </w:t>
      </w:r>
      <w:r w:rsidR="003A2897">
        <w:rPr>
          <w:w w:val="105"/>
        </w:rPr>
        <w:br/>
      </w:r>
    </w:p>
    <w:p w14:paraId="7F64777D" w14:textId="628136F8" w:rsidR="00AD027A" w:rsidRDefault="00125A25" w:rsidP="00EC317F">
      <w:pPr>
        <w:pStyle w:val="Heading2"/>
      </w:pPr>
      <w:bookmarkStart w:id="65" w:name="_Toc115162925"/>
      <w:bookmarkStart w:id="66" w:name="_Ref58163549"/>
      <w:r>
        <w:t xml:space="preserve">Fan </w:t>
      </w:r>
      <w:r w:rsidR="003C2D99">
        <w:t>M</w:t>
      </w:r>
      <w:r w:rsidR="00AD027A">
        <w:t>otors</w:t>
      </w:r>
      <w:bookmarkEnd w:id="62"/>
      <w:bookmarkEnd w:id="65"/>
      <w:r w:rsidR="00AD027A">
        <w:t xml:space="preserve"> </w:t>
      </w:r>
      <w:bookmarkEnd w:id="66"/>
    </w:p>
    <w:p w14:paraId="5F5369B3" w14:textId="4E073DAD" w:rsidR="006F2DC1" w:rsidRDefault="00975312" w:rsidP="00AD027A">
      <w:r>
        <w:t>Typically,</w:t>
      </w:r>
      <w:r w:rsidR="00B422E5">
        <w:t xml:space="preserve"> </w:t>
      </w:r>
      <w:r w:rsidR="00FC2F22">
        <w:t>the</w:t>
      </w:r>
      <w:r w:rsidR="00B422E5">
        <w:t xml:space="preserve"> existing fan motor can be reused</w:t>
      </w:r>
      <w:r w:rsidR="008C63BC">
        <w:t xml:space="preserve"> </w:t>
      </w:r>
      <w:r w:rsidR="00AE2081">
        <w:t xml:space="preserve">when a VFD is added to the </w:t>
      </w:r>
      <w:r w:rsidR="000726C6">
        <w:t>system,</w:t>
      </w:r>
      <w:r w:rsidR="00AE2081">
        <w:t xml:space="preserve"> </w:t>
      </w:r>
      <w:r w:rsidR="008C63BC">
        <w:t>but i</w:t>
      </w:r>
      <w:r w:rsidR="006F2DC1">
        <w:t>t is best to consult with an electrical engineer or other motor specialist. Things to consider:</w:t>
      </w:r>
    </w:p>
    <w:p w14:paraId="3D82186A" w14:textId="7C64B275" w:rsidR="006F2DC1" w:rsidRPr="008C63BC" w:rsidRDefault="006F2DC1" w:rsidP="00466718">
      <w:pPr>
        <w:pStyle w:val="ListParagraph"/>
        <w:numPr>
          <w:ilvl w:val="0"/>
          <w:numId w:val="2"/>
        </w:numPr>
        <w:spacing w:line="240" w:lineRule="auto"/>
        <w:rPr>
          <w:w w:val="105"/>
        </w:rPr>
      </w:pPr>
      <w:r w:rsidRPr="008C63BC">
        <w:rPr>
          <w:w w:val="105"/>
        </w:rPr>
        <w:t xml:space="preserve">Motor age. This may be a good time to replace </w:t>
      </w:r>
      <w:r w:rsidR="008C63BC">
        <w:rPr>
          <w:w w:val="105"/>
        </w:rPr>
        <w:t xml:space="preserve">the motor </w:t>
      </w:r>
      <w:r w:rsidRPr="008C63BC">
        <w:rPr>
          <w:w w:val="105"/>
        </w:rPr>
        <w:t>if it is near</w:t>
      </w:r>
      <w:r w:rsidR="00AE2081">
        <w:rPr>
          <w:w w:val="105"/>
        </w:rPr>
        <w:t>ing</w:t>
      </w:r>
      <w:r w:rsidRPr="008C63BC">
        <w:rPr>
          <w:w w:val="105"/>
        </w:rPr>
        <w:t xml:space="preserve"> the end of its useful life. </w:t>
      </w:r>
    </w:p>
    <w:p w14:paraId="34B20007" w14:textId="66433476" w:rsidR="006F2DC1" w:rsidRDefault="006F2DC1" w:rsidP="00466718">
      <w:pPr>
        <w:pStyle w:val="ListParagraph"/>
        <w:numPr>
          <w:ilvl w:val="0"/>
          <w:numId w:val="2"/>
        </w:numPr>
        <w:spacing w:line="240" w:lineRule="auto"/>
        <w:rPr>
          <w:w w:val="105"/>
        </w:rPr>
      </w:pPr>
      <w:r w:rsidRPr="008C63BC">
        <w:rPr>
          <w:w w:val="105"/>
        </w:rPr>
        <w:t xml:space="preserve">Efficiency. A more efficient replacement motor may pay for itself over the life of the system and use less energy thus reducing the carbon footprint of the system. </w:t>
      </w:r>
      <w:r w:rsidR="00524BA8" w:rsidRPr="008C63BC">
        <w:rPr>
          <w:w w:val="105"/>
        </w:rPr>
        <w:t xml:space="preserve">The efficiency of a pre-existing motor should be on the motor nameplate or obtainable from the manufacturer. </w:t>
      </w:r>
    </w:p>
    <w:p w14:paraId="1FE8BCD6" w14:textId="10F46804" w:rsidR="00AE2081" w:rsidRPr="008C63BC" w:rsidRDefault="00AE2081" w:rsidP="00466718">
      <w:pPr>
        <w:pStyle w:val="ListParagraph"/>
        <w:numPr>
          <w:ilvl w:val="0"/>
          <w:numId w:val="2"/>
        </w:numPr>
        <w:spacing w:line="240" w:lineRule="auto"/>
        <w:rPr>
          <w:w w:val="105"/>
        </w:rPr>
      </w:pPr>
      <w:r>
        <w:rPr>
          <w:w w:val="105"/>
        </w:rPr>
        <w:t>Downsizing (or upsizing). It may be worth</w:t>
      </w:r>
      <w:r w:rsidR="00A438BB">
        <w:rPr>
          <w:w w:val="105"/>
        </w:rPr>
        <w:t>while</w:t>
      </w:r>
      <w:r>
        <w:rPr>
          <w:w w:val="105"/>
        </w:rPr>
        <w:t xml:space="preserve"> </w:t>
      </w:r>
      <w:r w:rsidR="00A438BB">
        <w:rPr>
          <w:w w:val="105"/>
        </w:rPr>
        <w:t xml:space="preserve">to </w:t>
      </w:r>
      <w:r>
        <w:rPr>
          <w:w w:val="105"/>
        </w:rPr>
        <w:t>measur</w:t>
      </w:r>
      <w:r w:rsidR="00A438BB">
        <w:rPr>
          <w:w w:val="105"/>
        </w:rPr>
        <w:t>e</w:t>
      </w:r>
      <w:r>
        <w:rPr>
          <w:w w:val="105"/>
        </w:rPr>
        <w:t xml:space="preserve"> the full load amps on the current motor</w:t>
      </w:r>
      <w:r w:rsidR="00997ACC">
        <w:rPr>
          <w:w w:val="105"/>
        </w:rPr>
        <w:t>,</w:t>
      </w:r>
      <w:r>
        <w:rPr>
          <w:w w:val="105"/>
        </w:rPr>
        <w:t xml:space="preserve"> particularly if it is to be replaced</w:t>
      </w:r>
      <w:r w:rsidR="00997ACC">
        <w:rPr>
          <w:w w:val="105"/>
        </w:rPr>
        <w:t xml:space="preserve">, to help specify </w:t>
      </w:r>
      <w:r w:rsidR="000F2523">
        <w:rPr>
          <w:w w:val="105"/>
        </w:rPr>
        <w:t xml:space="preserve">the </w:t>
      </w:r>
      <w:r w:rsidR="00997ACC">
        <w:rPr>
          <w:w w:val="105"/>
        </w:rPr>
        <w:t>required motor size</w:t>
      </w:r>
      <w:r>
        <w:rPr>
          <w:w w:val="105"/>
        </w:rPr>
        <w:t>.</w:t>
      </w:r>
    </w:p>
    <w:p w14:paraId="6F75113F" w14:textId="07EDA070" w:rsidR="00524BA8" w:rsidRPr="008C63BC" w:rsidRDefault="006F2DC1" w:rsidP="00466718">
      <w:pPr>
        <w:pStyle w:val="ListParagraph"/>
        <w:numPr>
          <w:ilvl w:val="0"/>
          <w:numId w:val="2"/>
        </w:numPr>
        <w:spacing w:line="240" w:lineRule="auto"/>
        <w:rPr>
          <w:w w:val="105"/>
        </w:rPr>
      </w:pPr>
      <w:r w:rsidRPr="008C63BC">
        <w:rPr>
          <w:w w:val="105"/>
        </w:rPr>
        <w:t>Heat. Some older motors may tend to overheat when operated at a lower rpm.</w:t>
      </w:r>
      <w:r w:rsidR="00524BA8" w:rsidRPr="008C63BC">
        <w:rPr>
          <w:w w:val="105"/>
        </w:rPr>
        <w:t xml:space="preserve"> A general </w:t>
      </w:r>
      <w:r w:rsidR="00F71E7C">
        <w:rPr>
          <w:w w:val="105"/>
        </w:rPr>
        <w:t xml:space="preserve">conservative </w:t>
      </w:r>
      <w:r w:rsidR="00524BA8" w:rsidRPr="008C63BC">
        <w:rPr>
          <w:w w:val="105"/>
        </w:rPr>
        <w:t xml:space="preserve">rule is to operate an older motor </w:t>
      </w:r>
      <w:r w:rsidR="00524BA8" w:rsidRPr="00A94FD7">
        <w:rPr>
          <w:w w:val="105"/>
        </w:rPr>
        <w:t>at no less than 50%</w:t>
      </w:r>
      <w:r w:rsidR="00524BA8" w:rsidRPr="008C63BC">
        <w:rPr>
          <w:w w:val="105"/>
        </w:rPr>
        <w:t xml:space="preserve"> of </w:t>
      </w:r>
      <w:r w:rsidR="00AA5CF7">
        <w:rPr>
          <w:w w:val="105"/>
        </w:rPr>
        <w:t xml:space="preserve">its maximum </w:t>
      </w:r>
      <w:r w:rsidR="00F71E7C">
        <w:rPr>
          <w:w w:val="105"/>
        </w:rPr>
        <w:t xml:space="preserve">rated </w:t>
      </w:r>
      <w:r w:rsidR="00524BA8" w:rsidRPr="008C63BC">
        <w:rPr>
          <w:w w:val="105"/>
        </w:rPr>
        <w:t xml:space="preserve">speed. </w:t>
      </w:r>
      <w:r w:rsidR="0030138E">
        <w:rPr>
          <w:w w:val="105"/>
        </w:rPr>
        <w:t>A premium efficiency replacement motor that meets NEMA MG1 requirements can be operated at lower speeds, potentially as low as 35% of its maximum. An ‘inverter duty’ motor can be operated at even lower speeds (but see the paragraph below that discusses inverter duty).</w:t>
      </w:r>
    </w:p>
    <w:p w14:paraId="4BDE78E3" w14:textId="30639F3F" w:rsidR="006F2DC1" w:rsidRPr="008C63BC" w:rsidRDefault="00524BA8" w:rsidP="00466718">
      <w:pPr>
        <w:pStyle w:val="ListParagraph"/>
        <w:numPr>
          <w:ilvl w:val="0"/>
          <w:numId w:val="2"/>
        </w:numPr>
        <w:spacing w:line="240" w:lineRule="auto"/>
        <w:rPr>
          <w:w w:val="105"/>
        </w:rPr>
      </w:pPr>
      <w:r w:rsidRPr="008C63BC">
        <w:rPr>
          <w:w w:val="105"/>
        </w:rPr>
        <w:t>Insulation breakdown</w:t>
      </w:r>
      <w:r w:rsidR="006F2DC1" w:rsidRPr="008C63BC">
        <w:rPr>
          <w:w w:val="105"/>
        </w:rPr>
        <w:t xml:space="preserve"> </w:t>
      </w:r>
      <w:r w:rsidRPr="008C63BC">
        <w:rPr>
          <w:w w:val="105"/>
        </w:rPr>
        <w:t>can occur in motors</w:t>
      </w:r>
      <w:r w:rsidR="008C63BC" w:rsidRPr="008C63BC">
        <w:rPr>
          <w:w w:val="105"/>
        </w:rPr>
        <w:t xml:space="preserve"> operated by VFD if the </w:t>
      </w:r>
      <w:r w:rsidR="00F71E7C">
        <w:rPr>
          <w:w w:val="105"/>
        </w:rPr>
        <w:t>m</w:t>
      </w:r>
      <w:r w:rsidR="00036797">
        <w:rPr>
          <w:w w:val="105"/>
        </w:rPr>
        <w:t>o</w:t>
      </w:r>
      <w:r w:rsidR="00F71E7C">
        <w:rPr>
          <w:w w:val="105"/>
        </w:rPr>
        <w:t xml:space="preserve">tor </w:t>
      </w:r>
      <w:r w:rsidR="008C63BC" w:rsidRPr="008C63BC">
        <w:rPr>
          <w:w w:val="105"/>
        </w:rPr>
        <w:t>insulation class is less than Class F.</w:t>
      </w:r>
    </w:p>
    <w:p w14:paraId="63C7EAEB" w14:textId="129501D3" w:rsidR="006F2DC1" w:rsidRDefault="006F2DC1" w:rsidP="00466718">
      <w:pPr>
        <w:pStyle w:val="ListParagraph"/>
        <w:numPr>
          <w:ilvl w:val="0"/>
          <w:numId w:val="2"/>
        </w:numPr>
        <w:spacing w:line="240" w:lineRule="auto"/>
        <w:rPr>
          <w:w w:val="105"/>
        </w:rPr>
      </w:pPr>
      <w:r w:rsidRPr="008C63BC">
        <w:rPr>
          <w:w w:val="105"/>
        </w:rPr>
        <w:t xml:space="preserve">Noise, vibration, </w:t>
      </w:r>
      <w:r w:rsidR="008C63BC" w:rsidRPr="008C63BC">
        <w:rPr>
          <w:w w:val="105"/>
        </w:rPr>
        <w:t xml:space="preserve">and </w:t>
      </w:r>
      <w:r w:rsidRPr="008C63BC">
        <w:rPr>
          <w:w w:val="105"/>
        </w:rPr>
        <w:t>bearing problems are other potential problems that may be encounter</w:t>
      </w:r>
      <w:r w:rsidR="008C63BC" w:rsidRPr="008C63BC">
        <w:rPr>
          <w:w w:val="105"/>
        </w:rPr>
        <w:t>ed</w:t>
      </w:r>
      <w:r w:rsidR="00AE2081">
        <w:rPr>
          <w:w w:val="105"/>
        </w:rPr>
        <w:t xml:space="preserve"> when using an older motor with a VFD</w:t>
      </w:r>
      <w:r w:rsidRPr="008C63BC">
        <w:rPr>
          <w:w w:val="105"/>
        </w:rPr>
        <w:t xml:space="preserve">.  </w:t>
      </w:r>
    </w:p>
    <w:p w14:paraId="7973B066" w14:textId="77777777" w:rsidR="002929C4" w:rsidRPr="008C63BC" w:rsidRDefault="002929C4" w:rsidP="002929C4">
      <w:pPr>
        <w:pStyle w:val="ListParagraph"/>
        <w:spacing w:line="240" w:lineRule="auto"/>
        <w:ind w:left="720"/>
        <w:rPr>
          <w:w w:val="105"/>
        </w:rPr>
      </w:pPr>
    </w:p>
    <w:p w14:paraId="3A2D52BA" w14:textId="43105304" w:rsidR="002929C4" w:rsidRDefault="002929C4" w:rsidP="00AD027A">
      <w:r>
        <w:t>The Department of Energy (</w:t>
      </w:r>
      <w:r w:rsidRPr="002929C4">
        <w:t>DOE</w:t>
      </w:r>
      <w:r>
        <w:t>)</w:t>
      </w:r>
      <w:r w:rsidRPr="002929C4">
        <w:t xml:space="preserve"> “PREMIUM EFFICIENCY MOTOR SELECTION AND APPLICATION GUIDE”</w:t>
      </w:r>
      <w:r>
        <w:t xml:space="preserve"> is a useful information source including energy savings equations for comparing a more efficient motor to a less efficient motor: </w:t>
      </w:r>
      <w:hyperlink r:id="rId22" w:history="1">
        <w:r w:rsidRPr="00F07CD1">
          <w:rPr>
            <w:rStyle w:val="Hyperlink"/>
          </w:rPr>
          <w:t>https://www.energy.gov/sites/prod/files/2014/04/f15/amo_motors_handbook_web.pdf</w:t>
        </w:r>
      </w:hyperlink>
    </w:p>
    <w:p w14:paraId="517ECBD5" w14:textId="2F4B7B36" w:rsidR="00D25142" w:rsidRDefault="00D25142" w:rsidP="00AD027A">
      <w:r>
        <w:t xml:space="preserve">In general, a fan motor in an </w:t>
      </w:r>
      <w:r w:rsidRPr="005C6B27">
        <w:t xml:space="preserve">HVAC </w:t>
      </w:r>
      <w:r>
        <w:t>application d</w:t>
      </w:r>
      <w:r w:rsidRPr="005C6B27">
        <w:t>o</w:t>
      </w:r>
      <w:r>
        <w:t>es</w:t>
      </w:r>
      <w:r w:rsidRPr="005C6B27">
        <w:t xml:space="preserve"> not require a top-of-the-line "inverter-duty" motor</w:t>
      </w:r>
      <w:r>
        <w:t xml:space="preserve"> as these are </w:t>
      </w:r>
      <w:r w:rsidRPr="005C6B27">
        <w:t xml:space="preserve">very expensive, typically 3 to 4 times the cost of a premium efficiency motor. </w:t>
      </w:r>
      <w:r>
        <w:t>Note that t</w:t>
      </w:r>
      <w:r w:rsidRPr="005C6B27">
        <w:t>here does not appear to be a</w:t>
      </w:r>
      <w:r>
        <w:t xml:space="preserve">n industry </w:t>
      </w:r>
      <w:r w:rsidRPr="005C6B27">
        <w:t xml:space="preserve">standard definition for </w:t>
      </w:r>
      <w:r w:rsidRPr="005C6B27">
        <w:lastRenderedPageBreak/>
        <w:t>"inverter-duty" motor</w:t>
      </w:r>
      <w:r>
        <w:t xml:space="preserve"> and that p</w:t>
      </w:r>
      <w:r w:rsidRPr="00D25142">
        <w:t>remium-efficiency motors often carry the designation "inverter-ready" or "inverter-friendly" although terms like "inverter-ready" have different meanings among motor manufacturers.</w:t>
      </w:r>
    </w:p>
    <w:p w14:paraId="6477BCBA" w14:textId="5DE66426" w:rsidR="00A71051" w:rsidRDefault="000A64CD" w:rsidP="00AD027A">
      <w:r w:rsidRPr="000A64CD">
        <w:rPr>
          <w:b/>
          <w:bCs/>
        </w:rPr>
        <w:t>Requirements</w:t>
      </w:r>
      <w:r>
        <w:t xml:space="preserve">: If the fan motor(s) is to </w:t>
      </w:r>
      <w:r w:rsidR="00B74DE1">
        <w:t xml:space="preserve">be </w:t>
      </w:r>
      <w:r>
        <w:t xml:space="preserve">replaced specify a </w:t>
      </w:r>
      <w:r w:rsidRPr="005C6B27">
        <w:t>premium efficiency motor</w:t>
      </w:r>
      <w:r>
        <w:t xml:space="preserve"> </w:t>
      </w:r>
      <w:r w:rsidRPr="005C6B27">
        <w:t>that meets NEMA</w:t>
      </w:r>
      <w:r w:rsidR="00A90426">
        <w:t>-</w:t>
      </w:r>
      <w:r>
        <w:t>MG1</w:t>
      </w:r>
      <w:r w:rsidR="00A90426">
        <w:t>, Motors and Generators Standard,</w:t>
      </w:r>
      <w:r>
        <w:t xml:space="preserve"> </w:t>
      </w:r>
      <w:r w:rsidRPr="005C6B27">
        <w:t>requirements</w:t>
      </w:r>
      <w:r>
        <w:t xml:space="preserve">. </w:t>
      </w:r>
      <w:r w:rsidR="00AA5CF7">
        <w:t xml:space="preserve">A recommended motor specification is in </w:t>
      </w:r>
      <w:r w:rsidR="008B2E43" w:rsidRPr="00A94FD7">
        <w:t>Appendix</w:t>
      </w:r>
      <w:r w:rsidR="00A94FD7">
        <w:t xml:space="preserve"> B – </w:t>
      </w:r>
      <w:r w:rsidR="0074780F">
        <w:t>‘</w:t>
      </w:r>
      <w:r w:rsidR="00A94FD7">
        <w:t>Specification Book</w:t>
      </w:r>
      <w:r w:rsidR="0074780F">
        <w:t>’</w:t>
      </w:r>
      <w:r w:rsidR="008B2E43">
        <w:t xml:space="preserve">. </w:t>
      </w:r>
    </w:p>
    <w:p w14:paraId="6A9CE3D6" w14:textId="77777777" w:rsidR="00DC6E49" w:rsidRDefault="00DC6E49" w:rsidP="00AD027A"/>
    <w:p w14:paraId="19E07526" w14:textId="77777777" w:rsidR="00AD027A" w:rsidRDefault="00AD027A" w:rsidP="00EC317F">
      <w:pPr>
        <w:pStyle w:val="Heading2"/>
      </w:pPr>
      <w:bookmarkStart w:id="67" w:name="_Toc115162926"/>
      <w:r>
        <w:t>Variable Frequency Drive (VFD)</w:t>
      </w:r>
      <w:bookmarkEnd w:id="67"/>
      <w:r>
        <w:t xml:space="preserve"> </w:t>
      </w:r>
    </w:p>
    <w:p w14:paraId="52FAFB8F" w14:textId="5CEE2D2C" w:rsidR="00AD027A" w:rsidRDefault="00FC2F22" w:rsidP="00AD027A">
      <w:pPr>
        <w:spacing w:after="0"/>
      </w:pPr>
      <w:r>
        <w:t xml:space="preserve">A VFD is required for the supply </w:t>
      </w:r>
      <w:r w:rsidR="00D25142">
        <w:t xml:space="preserve">fan, </w:t>
      </w:r>
      <w:r>
        <w:t xml:space="preserve">and </w:t>
      </w:r>
      <w:r w:rsidR="00D25142">
        <w:t xml:space="preserve">for the </w:t>
      </w:r>
      <w:r>
        <w:t>return fan if there is a return fan</w:t>
      </w:r>
      <w:r w:rsidR="00235A18">
        <w:t xml:space="preserve"> in the system</w:t>
      </w:r>
      <w:r>
        <w:t xml:space="preserve">. </w:t>
      </w:r>
      <w:r w:rsidR="00AD027A">
        <w:t xml:space="preserve">The VFD specification in Appendix </w:t>
      </w:r>
      <w:r w:rsidR="00A94FD7">
        <w:t>B</w:t>
      </w:r>
      <w:r w:rsidR="00AD027A">
        <w:t xml:space="preserve"> may be used. It was developed as part of the </w:t>
      </w:r>
      <w:r w:rsidR="007D2E60">
        <w:t>MZ-</w:t>
      </w:r>
      <w:r w:rsidR="00AD027A">
        <w:t xml:space="preserve">VV demonstration project with the intent of being a simplified version of the DoD UFGS VFD Specification. The designer/specifier may choose instead to use a local site preferred specification or the UFGS from the WBDG website; </w:t>
      </w:r>
      <w:r w:rsidR="00AD027A" w:rsidRPr="000C2ACA">
        <w:t xml:space="preserve">UFGS 26 29 23 </w:t>
      </w:r>
      <w:r w:rsidR="00F71E7C">
        <w:t>‘</w:t>
      </w:r>
      <w:r w:rsidR="00AD027A" w:rsidRPr="000C2ACA">
        <w:t>Adjustable Speed Drive (ASD) Systems Under 600 Volts</w:t>
      </w:r>
      <w:r w:rsidR="00F71E7C">
        <w:t>’</w:t>
      </w:r>
      <w:r w:rsidR="00AD027A">
        <w:t xml:space="preserve">. </w:t>
      </w:r>
    </w:p>
    <w:p w14:paraId="0191851B" w14:textId="77777777" w:rsidR="00AD027A" w:rsidRDefault="00AD027A" w:rsidP="00AD027A">
      <w:pPr>
        <w:spacing w:after="0"/>
      </w:pPr>
    </w:p>
    <w:p w14:paraId="46ABFC5A" w14:textId="1172BF85" w:rsidR="00AD027A" w:rsidRDefault="004F7260" w:rsidP="00AD027A">
      <w:pPr>
        <w:spacing w:after="0"/>
      </w:pPr>
      <w:r>
        <w:t xml:space="preserve">If the building has an existing networked DDC system and there is a desire to add the VFD to that </w:t>
      </w:r>
      <w:r w:rsidR="000726C6">
        <w:t>system,</w:t>
      </w:r>
      <w:r>
        <w:t xml:space="preserve"> then the specification should </w:t>
      </w:r>
      <w:r w:rsidR="00AD027A">
        <w:t xml:space="preserve">include a </w:t>
      </w:r>
      <w:bookmarkStart w:id="68" w:name="_Hlk62782296"/>
      <w:r w:rsidR="00AD027A">
        <w:t xml:space="preserve">network interface </w:t>
      </w:r>
      <w:bookmarkEnd w:id="68"/>
      <w:r w:rsidR="00AD027A">
        <w:t>requirement compatible with the site</w:t>
      </w:r>
      <w:r w:rsidR="000F2523">
        <w:t>-</w:t>
      </w:r>
      <w:r w:rsidR="00AD027A">
        <w:t xml:space="preserve">preferred communications protocol. Both the </w:t>
      </w:r>
      <w:r w:rsidR="0074780F">
        <w:t>S</w:t>
      </w:r>
      <w:r w:rsidR="00AD027A">
        <w:t xml:space="preserve">pecification </w:t>
      </w:r>
      <w:r w:rsidR="0074780F">
        <w:t xml:space="preserve">Book </w:t>
      </w:r>
      <w:r w:rsidR="00AD027A">
        <w:t xml:space="preserve">in the appendix and </w:t>
      </w:r>
      <w:r w:rsidR="00AD027A" w:rsidRPr="000C2ACA">
        <w:t>UFGS 26 29 23</w:t>
      </w:r>
      <w:r w:rsidR="00AD027A">
        <w:t xml:space="preserve"> </w:t>
      </w:r>
      <w:r w:rsidR="00F71E7C">
        <w:t>contain a network interface requirement</w:t>
      </w:r>
      <w:r w:rsidR="00AD027A">
        <w:t xml:space="preserve">, with designer selection of the protocol required. While an open communications protocol is preferred such as </w:t>
      </w:r>
      <w:proofErr w:type="spellStart"/>
      <w:r w:rsidR="00AD027A">
        <w:t>LonWorks</w:t>
      </w:r>
      <w:proofErr w:type="spellEnd"/>
      <w:r w:rsidR="00AD027A">
        <w:t xml:space="preserve"> or BACnet, the pre-existence of a </w:t>
      </w:r>
      <w:r w:rsidR="00F71E7C">
        <w:t>proprietary (</w:t>
      </w:r>
      <w:r w:rsidR="00AD027A">
        <w:t>non-open</w:t>
      </w:r>
      <w:r w:rsidR="00F71E7C">
        <w:t>)</w:t>
      </w:r>
      <w:r w:rsidR="00AD027A">
        <w:t xml:space="preserve"> communications protocol may necessitate use of the pre-existing protocol.  </w:t>
      </w:r>
    </w:p>
    <w:p w14:paraId="19A0D4D1" w14:textId="4A111C6F" w:rsidR="000F2523" w:rsidRDefault="000F2523" w:rsidP="00AD027A">
      <w:pPr>
        <w:spacing w:after="0"/>
      </w:pPr>
    </w:p>
    <w:p w14:paraId="59403FBD" w14:textId="77777777" w:rsidR="00AD027A" w:rsidRDefault="00AD027A" w:rsidP="001C68BB">
      <w:pPr>
        <w:spacing w:after="0"/>
      </w:pPr>
      <w:r>
        <w:t>The design should also call for the required control input/output (I/O) points hardwired to the VFD with VFD hardwired I/O minimally consisting of:</w:t>
      </w:r>
    </w:p>
    <w:p w14:paraId="10DA0B4E" w14:textId="47E204EC" w:rsidR="00AD027A" w:rsidRPr="00FC2F22" w:rsidRDefault="00AD027A" w:rsidP="00466718">
      <w:pPr>
        <w:pStyle w:val="ListParagraph"/>
        <w:numPr>
          <w:ilvl w:val="0"/>
          <w:numId w:val="2"/>
        </w:numPr>
        <w:spacing w:line="240" w:lineRule="auto"/>
        <w:rPr>
          <w:w w:val="105"/>
        </w:rPr>
      </w:pPr>
      <w:r w:rsidRPr="00FC2F22">
        <w:rPr>
          <w:w w:val="105"/>
        </w:rPr>
        <w:t>Fan Start/Stop</w:t>
      </w:r>
    </w:p>
    <w:p w14:paraId="17F07A6B" w14:textId="5FCE7AA7" w:rsidR="00AD027A" w:rsidRPr="00FC2F22" w:rsidRDefault="00AD027A" w:rsidP="00466718">
      <w:pPr>
        <w:pStyle w:val="ListParagraph"/>
        <w:numPr>
          <w:ilvl w:val="0"/>
          <w:numId w:val="2"/>
        </w:numPr>
        <w:spacing w:line="240" w:lineRule="auto"/>
        <w:rPr>
          <w:w w:val="105"/>
        </w:rPr>
      </w:pPr>
      <w:r w:rsidRPr="00FC2F22">
        <w:rPr>
          <w:w w:val="105"/>
        </w:rPr>
        <w:t>Fan Status</w:t>
      </w:r>
    </w:p>
    <w:p w14:paraId="7F950E7E" w14:textId="77DF4CD7" w:rsidR="00AD027A" w:rsidRPr="00FC2F22" w:rsidRDefault="00AD027A" w:rsidP="00466718">
      <w:pPr>
        <w:pStyle w:val="ListParagraph"/>
        <w:numPr>
          <w:ilvl w:val="0"/>
          <w:numId w:val="2"/>
        </w:numPr>
        <w:spacing w:line="240" w:lineRule="auto"/>
        <w:rPr>
          <w:w w:val="105"/>
        </w:rPr>
      </w:pPr>
      <w:r w:rsidRPr="00FC2F22">
        <w:rPr>
          <w:w w:val="105"/>
        </w:rPr>
        <w:t xml:space="preserve">Fan Speed Command </w:t>
      </w:r>
    </w:p>
    <w:p w14:paraId="1459FDC0" w14:textId="104DEA14" w:rsidR="00AD027A" w:rsidRDefault="00F71E7C" w:rsidP="001C68BB">
      <w:r>
        <w:t xml:space="preserve">These I/O points are shown in the template Control drawings </w:t>
      </w:r>
      <w:r w:rsidR="004B450D">
        <w:t>that accompany this guide</w:t>
      </w:r>
      <w:r w:rsidR="004B450D">
        <w:rPr>
          <w:rStyle w:val="FootnoteReference"/>
        </w:rPr>
        <w:footnoteReference w:id="3"/>
      </w:r>
      <w:r w:rsidR="004B450D">
        <w:t>.</w:t>
      </w:r>
      <w:r>
        <w:t xml:space="preserve"> </w:t>
      </w:r>
    </w:p>
    <w:p w14:paraId="0E3F7383" w14:textId="2FA741BF" w:rsidR="006973BD" w:rsidRPr="006973BD" w:rsidRDefault="006973BD" w:rsidP="001C68BB">
      <w:bookmarkStart w:id="69" w:name="_Hlk62995771"/>
      <w:r w:rsidRPr="006973BD">
        <w:rPr>
          <w:b/>
          <w:bCs/>
        </w:rPr>
        <w:t>Requirements:</w:t>
      </w:r>
      <w:r>
        <w:t xml:space="preserve">  </w:t>
      </w:r>
      <w:r w:rsidR="008E2E97">
        <w:t xml:space="preserve">A recommended VFD specification is in </w:t>
      </w:r>
      <w:r w:rsidR="00A03CC2">
        <w:t xml:space="preserve">Appendix </w:t>
      </w:r>
      <w:r w:rsidR="00A94FD7">
        <w:t>B</w:t>
      </w:r>
      <w:r w:rsidR="00A03CC2">
        <w:t xml:space="preserve"> – Specification Book</w:t>
      </w:r>
      <w:r w:rsidR="008E2E97">
        <w:t xml:space="preserve">. </w:t>
      </w:r>
      <w:r w:rsidR="00A03CC2">
        <w:t xml:space="preserve"> </w:t>
      </w:r>
      <w:r w:rsidR="008E2E97">
        <w:t xml:space="preserve">Consider the need </w:t>
      </w:r>
      <w:r w:rsidR="00A617E6">
        <w:t xml:space="preserve">to </w:t>
      </w:r>
      <w:r w:rsidR="008E2E97">
        <w:t>includ</w:t>
      </w:r>
      <w:r w:rsidR="00A617E6">
        <w:t xml:space="preserve">e </w:t>
      </w:r>
      <w:r w:rsidR="008E2E97">
        <w:t xml:space="preserve">a network interface and if so, the communications protocol to be specified.  </w:t>
      </w:r>
    </w:p>
    <w:p w14:paraId="7C8BBFEB" w14:textId="6FE83F20" w:rsidR="0048740F" w:rsidRPr="000E5C2F" w:rsidRDefault="0048740F" w:rsidP="00EC317F">
      <w:pPr>
        <w:pStyle w:val="Heading2"/>
      </w:pPr>
      <w:bookmarkStart w:id="70" w:name="_Toc115162927"/>
      <w:bookmarkEnd w:id="69"/>
      <w:r>
        <w:t xml:space="preserve">Occupancy </w:t>
      </w:r>
      <w:r w:rsidR="003C2D99">
        <w:t>M</w:t>
      </w:r>
      <w:r>
        <w:t xml:space="preserve">odes </w:t>
      </w:r>
      <w:r w:rsidR="003C2D99">
        <w:t>A</w:t>
      </w:r>
      <w:r>
        <w:t xml:space="preserve">nd </w:t>
      </w:r>
      <w:r w:rsidR="003C2D99">
        <w:t>S</w:t>
      </w:r>
      <w:r>
        <w:t>chedules</w:t>
      </w:r>
      <w:bookmarkEnd w:id="70"/>
    </w:p>
    <w:p w14:paraId="52C8C5CC" w14:textId="1A51CFF3" w:rsidR="0048740F" w:rsidRPr="00A94FD7" w:rsidRDefault="00E825CB" w:rsidP="0048740F">
      <w:r w:rsidRPr="00A94FD7">
        <w:t xml:space="preserve">The </w:t>
      </w:r>
      <w:r w:rsidR="00B74DE1" w:rsidRPr="00A94FD7">
        <w:t>Sequence</w:t>
      </w:r>
      <w:r w:rsidRPr="00A94FD7">
        <w:t xml:space="preserve"> of Operation describes the occupied/unoccupied control strategy.  The </w:t>
      </w:r>
      <w:r w:rsidR="00804648">
        <w:t>t</w:t>
      </w:r>
      <w:r w:rsidRPr="00A94FD7">
        <w:t xml:space="preserve">emplate </w:t>
      </w:r>
      <w:r w:rsidR="00804648">
        <w:t>c</w:t>
      </w:r>
      <w:r w:rsidR="006C5BB3">
        <w:t>ontrol</w:t>
      </w:r>
      <w:r w:rsidRPr="00A94FD7">
        <w:t xml:space="preserve"> </w:t>
      </w:r>
      <w:r w:rsidR="00804648">
        <w:t>d</w:t>
      </w:r>
      <w:r w:rsidRPr="00A94FD7">
        <w:t xml:space="preserve">rawings </w:t>
      </w:r>
      <w:r w:rsidR="00FE6542" w:rsidRPr="00A94FD7">
        <w:t>have</w:t>
      </w:r>
      <w:r w:rsidRPr="00A94FD7">
        <w:t xml:space="preserve"> an occupancy schedule that must be tailored to project requirements. </w:t>
      </w:r>
    </w:p>
    <w:p w14:paraId="3CB710B7" w14:textId="6F203B57" w:rsidR="006973BD" w:rsidRDefault="006973BD" w:rsidP="0048740F">
      <w:r w:rsidRPr="00A94FD7">
        <w:rPr>
          <w:b/>
          <w:bCs/>
        </w:rPr>
        <w:t>Requirements</w:t>
      </w:r>
      <w:r w:rsidRPr="00A94FD7">
        <w:t xml:space="preserve">: </w:t>
      </w:r>
      <w:r w:rsidR="00A617E6">
        <w:t xml:space="preserve">Indicate the </w:t>
      </w:r>
      <w:r w:rsidRPr="00A94FD7">
        <w:t>occ</w:t>
      </w:r>
      <w:r w:rsidR="00E825CB" w:rsidRPr="00A94FD7">
        <w:t>upancy</w:t>
      </w:r>
      <w:r w:rsidRPr="00A94FD7">
        <w:t xml:space="preserve"> schedule in </w:t>
      </w:r>
      <w:r w:rsidR="00A617E6">
        <w:t xml:space="preserve">the </w:t>
      </w:r>
      <w:r w:rsidR="00E825CB" w:rsidRPr="00A94FD7">
        <w:t xml:space="preserve">Template </w:t>
      </w:r>
      <w:r w:rsidR="006C5BB3">
        <w:t>Control</w:t>
      </w:r>
      <w:r w:rsidR="00E825CB" w:rsidRPr="00A94FD7">
        <w:t xml:space="preserve"> Drawings</w:t>
      </w:r>
      <w:r w:rsidRPr="00A94FD7">
        <w:t>.</w:t>
      </w:r>
    </w:p>
    <w:p w14:paraId="043A517D" w14:textId="32F5CF24" w:rsidR="0048740F" w:rsidRPr="000E5C2F" w:rsidRDefault="0048740F" w:rsidP="00EC317F">
      <w:pPr>
        <w:pStyle w:val="Heading2"/>
      </w:pPr>
      <w:bookmarkStart w:id="71" w:name="_Toc115162928"/>
      <w:r>
        <w:t>Night Stat</w:t>
      </w:r>
      <w:bookmarkEnd w:id="71"/>
    </w:p>
    <w:p w14:paraId="3CA69897" w14:textId="60EF59D8" w:rsidR="0048740F" w:rsidRPr="00A94FD7" w:rsidRDefault="0048740F" w:rsidP="0048740F">
      <w:r w:rsidRPr="00A94FD7">
        <w:lastRenderedPageBreak/>
        <w:t>Historically a night stat is used to turn the system on after hours if the temperature at the location of the night stat drops too low. It is a pre-emptive action to prevent freezing of equipment or overly cool spaces. The night stat is typically located near an entryway or other location susceptible to getting cold.</w:t>
      </w:r>
      <w:r w:rsidR="00AA29D0">
        <w:t xml:space="preserve"> </w:t>
      </w:r>
      <w:r w:rsidR="00AA29D0" w:rsidRPr="00A94FD7">
        <w:t>The night stat is shown as BLDG-T hardware device on the control schematic.</w:t>
      </w:r>
      <w:r w:rsidRPr="00A94FD7">
        <w:t xml:space="preserve"> </w:t>
      </w:r>
      <w:r w:rsidR="00AA29D0">
        <w:t>The night stat can be a space sensor module that performs no control function other than to transmit temperature to the DDC system which acts on this information.</w:t>
      </w:r>
      <w:r w:rsidRPr="00A94FD7">
        <w:t xml:space="preserve"> </w:t>
      </w:r>
      <w:r w:rsidR="00AA29D0">
        <w:t xml:space="preserve">The night stat function </w:t>
      </w:r>
      <w:r w:rsidR="00AA29D0" w:rsidRPr="00A94FD7">
        <w:t>is a bracketed option in the Sequence of Operation.</w:t>
      </w:r>
    </w:p>
    <w:p w14:paraId="2A133D6E" w14:textId="36CB86E9" w:rsidR="0048740F" w:rsidRPr="00A94FD7" w:rsidRDefault="0048740F" w:rsidP="0048740F">
      <w:r w:rsidRPr="00A94FD7">
        <w:t xml:space="preserve">A night stat is less necessary when the zone </w:t>
      </w:r>
      <w:r w:rsidR="00235A18">
        <w:t>Space Sensor Modules (</w:t>
      </w:r>
      <w:r w:rsidRPr="00A94FD7">
        <w:t>SSMs</w:t>
      </w:r>
      <w:r w:rsidR="00235A18">
        <w:t>)</w:t>
      </w:r>
      <w:r w:rsidRPr="00A94FD7">
        <w:t xml:space="preserve"> (</w:t>
      </w:r>
      <w:r w:rsidR="00235A18">
        <w:t xml:space="preserve">commonly referred to as </w:t>
      </w:r>
      <w:r w:rsidRPr="00A94FD7">
        <w:t>thermostats)</w:t>
      </w:r>
      <w:r w:rsidR="00235A18">
        <w:t>,</w:t>
      </w:r>
      <w:r w:rsidRPr="00A94FD7">
        <w:t xml:space="preserve"> are performing similar function as </w:t>
      </w:r>
      <w:r w:rsidR="00804648">
        <w:t xml:space="preserve">that which is </w:t>
      </w:r>
      <w:r w:rsidRPr="00A94FD7">
        <w:t xml:space="preserve">currently specified. </w:t>
      </w:r>
    </w:p>
    <w:p w14:paraId="7DDFA81E" w14:textId="7D7897D4" w:rsidR="006973BD" w:rsidRDefault="006973BD" w:rsidP="006973BD">
      <w:r w:rsidRPr="00A94FD7">
        <w:rPr>
          <w:b/>
          <w:bCs/>
        </w:rPr>
        <w:t>Requirements</w:t>
      </w:r>
      <w:r w:rsidRPr="00A94FD7">
        <w:t xml:space="preserve">: </w:t>
      </w:r>
      <w:r w:rsidR="00307BF3" w:rsidRPr="00A94FD7">
        <w:t xml:space="preserve">Decide if: </w:t>
      </w:r>
      <w:r w:rsidRPr="00A94FD7">
        <w:t xml:space="preserve">Retain or delete </w:t>
      </w:r>
      <w:r w:rsidR="00307BF3" w:rsidRPr="00A94FD7">
        <w:t xml:space="preserve">BLDG-T device in control schematic </w:t>
      </w:r>
      <w:r w:rsidRPr="00A94FD7">
        <w:t>drawing</w:t>
      </w:r>
      <w:r w:rsidR="003D23F3">
        <w:t xml:space="preserve"> and Points Schedule</w:t>
      </w:r>
      <w:r w:rsidRPr="00A94FD7">
        <w:t xml:space="preserve">. </w:t>
      </w:r>
      <w:r w:rsidR="00307BF3" w:rsidRPr="00A94FD7">
        <w:t xml:space="preserve">Indicate location of BLDG-T device. </w:t>
      </w:r>
    </w:p>
    <w:p w14:paraId="5B685988" w14:textId="53BD3941" w:rsidR="00AD027A" w:rsidRDefault="00AD027A" w:rsidP="00EC317F">
      <w:pPr>
        <w:pStyle w:val="Heading2"/>
      </w:pPr>
      <w:bookmarkStart w:id="72" w:name="_Toc115162929"/>
      <w:r>
        <w:t xml:space="preserve">Fan </w:t>
      </w:r>
      <w:r w:rsidR="003C2D99">
        <w:t>P</w:t>
      </w:r>
      <w:r>
        <w:t xml:space="preserve">ulleys &amp; </w:t>
      </w:r>
      <w:r w:rsidR="003C2D99">
        <w:t>B</w:t>
      </w:r>
      <w:r>
        <w:t>elts</w:t>
      </w:r>
      <w:bookmarkEnd w:id="72"/>
    </w:p>
    <w:p w14:paraId="44B9DB03" w14:textId="6BF3FB4E" w:rsidR="007B300A" w:rsidRPr="007B300A" w:rsidRDefault="007B300A" w:rsidP="007B300A">
      <w:r>
        <w:t>Fan pulleys and belts transmit power from the motor and VFD to the fan, and the performance of the system and retrofit are affected if there is damage to the belt or pulley or if there is misalignment.</w:t>
      </w:r>
    </w:p>
    <w:p w14:paraId="674F7F9E" w14:textId="4069388F" w:rsidR="005D0AF2" w:rsidRPr="009941CA" w:rsidRDefault="00307BF3" w:rsidP="00A94FD7">
      <w:pPr>
        <w:rPr>
          <w:w w:val="105"/>
        </w:rPr>
      </w:pPr>
      <w:r w:rsidRPr="00307BF3">
        <w:rPr>
          <w:b/>
          <w:bCs/>
        </w:rPr>
        <w:t>Requirements</w:t>
      </w:r>
      <w:r>
        <w:t xml:space="preserve">: </w:t>
      </w:r>
      <w:r w:rsidR="00AD027A">
        <w:t>Determine the condition of the fan drive pulleys</w:t>
      </w:r>
      <w:r w:rsidR="00A94FD7">
        <w:t xml:space="preserve"> and belts</w:t>
      </w:r>
      <w:r w:rsidR="007B300A">
        <w:t xml:space="preserve"> and replace as </w:t>
      </w:r>
      <w:r w:rsidR="00705C98">
        <w:t>part of a maintenance action</w:t>
      </w:r>
      <w:r w:rsidR="00A94FD7">
        <w:t>.</w:t>
      </w:r>
    </w:p>
    <w:p w14:paraId="5AE81D38" w14:textId="1C577FD0" w:rsidR="00AD027A" w:rsidRPr="00AD027A" w:rsidRDefault="00AD027A" w:rsidP="00EC317F">
      <w:pPr>
        <w:pStyle w:val="Heading2"/>
      </w:pPr>
      <w:bookmarkStart w:id="73" w:name="_Ref55742947"/>
      <w:bookmarkStart w:id="74" w:name="_Toc115162930"/>
      <w:r w:rsidRPr="00AD027A">
        <w:t>Space Sensor Module</w:t>
      </w:r>
      <w:r w:rsidR="00D228F2">
        <w:t xml:space="preserve"> (</w:t>
      </w:r>
      <w:r w:rsidR="00FC3D92">
        <w:t>S</w:t>
      </w:r>
      <w:r w:rsidR="00D228F2">
        <w:t>SM)</w:t>
      </w:r>
      <w:r w:rsidRPr="00AD027A">
        <w:t xml:space="preserve"> </w:t>
      </w:r>
      <w:r>
        <w:t>a</w:t>
      </w:r>
      <w:r w:rsidRPr="00AD027A">
        <w:t>nd Space/Zone Sensors</w:t>
      </w:r>
      <w:bookmarkEnd w:id="73"/>
      <w:bookmarkEnd w:id="74"/>
    </w:p>
    <w:p w14:paraId="15B5D400" w14:textId="6FDFAEE1" w:rsidR="00AD027A" w:rsidRDefault="00AD027A" w:rsidP="00AD027A">
      <w:pPr>
        <w:rPr>
          <w:w w:val="105"/>
        </w:rPr>
      </w:pPr>
      <w:r>
        <w:rPr>
          <w:w w:val="105"/>
        </w:rPr>
        <w:t xml:space="preserve">Consideration should be given to the type and functionality of temperature sensors, space sensor modules, and related instrumentation. </w:t>
      </w:r>
    </w:p>
    <w:p w14:paraId="04700C4A" w14:textId="4585CF5D" w:rsidR="00D228F2" w:rsidRDefault="00AD027A" w:rsidP="00AD027A">
      <w:pPr>
        <w:rPr>
          <w:w w:val="105"/>
        </w:rPr>
      </w:pPr>
      <w:r>
        <w:rPr>
          <w:w w:val="105"/>
        </w:rPr>
        <w:t xml:space="preserve">Space Sensor Module (SSM). </w:t>
      </w:r>
      <w:r w:rsidR="00D228F2">
        <w:rPr>
          <w:w w:val="105"/>
        </w:rPr>
        <w:t>The SSM is o</w:t>
      </w:r>
      <w:r>
        <w:rPr>
          <w:w w:val="105"/>
        </w:rPr>
        <w:t>ften historically referred to as a ‘thermostat’</w:t>
      </w:r>
      <w:r w:rsidR="00D228F2">
        <w:rPr>
          <w:w w:val="105"/>
        </w:rPr>
        <w:t xml:space="preserve">. The term SSM </w:t>
      </w:r>
      <w:r w:rsidR="00B74DE1">
        <w:rPr>
          <w:w w:val="105"/>
        </w:rPr>
        <w:t>was</w:t>
      </w:r>
      <w:r w:rsidR="00D228F2">
        <w:rPr>
          <w:w w:val="105"/>
        </w:rPr>
        <w:t xml:space="preserve"> introduced in UFGS 23 09 13. </w:t>
      </w:r>
    </w:p>
    <w:p w14:paraId="7B92B1A1" w14:textId="69F47089" w:rsidR="00AD027A" w:rsidRDefault="00AD027A" w:rsidP="00AD027A">
      <w:pPr>
        <w:rPr>
          <w:w w:val="105"/>
        </w:rPr>
      </w:pPr>
      <w:r>
        <w:rPr>
          <w:w w:val="105"/>
        </w:rPr>
        <w:t>S</w:t>
      </w:r>
      <w:r w:rsidR="00D228F2">
        <w:rPr>
          <w:w w:val="105"/>
        </w:rPr>
        <w:t xml:space="preserve">SM </w:t>
      </w:r>
      <w:r>
        <w:rPr>
          <w:w w:val="105"/>
        </w:rPr>
        <w:t>functionality and features should include a temperature display, user/occupant setpoint adjustment capability, and night setback override button used to override the current ‘mode’ to place the system into occupied mode.  Additional sensors contained in the SSM might include relative humidity (RH) and carbon dioxide (CO</w:t>
      </w:r>
      <w:r w:rsidRPr="00A90426">
        <w:rPr>
          <w:w w:val="105"/>
          <w:vertAlign w:val="subscript"/>
        </w:rPr>
        <w:t>2</w:t>
      </w:r>
      <w:r>
        <w:rPr>
          <w:w w:val="105"/>
        </w:rPr>
        <w:t>) sensors. These should be used where applicable or desired by the local facility. RH sensors are recommended to be included in the SSM to serve as a maintenance and system performance diagnostic tool. On cool but humid days (</w:t>
      </w:r>
      <w:r w:rsidR="00CC15DD">
        <w:rPr>
          <w:w w:val="105"/>
        </w:rPr>
        <w:t>e.g.,</w:t>
      </w:r>
      <w:r>
        <w:rPr>
          <w:w w:val="105"/>
        </w:rPr>
        <w:t xml:space="preserve"> when it is raining) the system may exhibit higher than usual </w:t>
      </w:r>
      <w:r w:rsidR="00B74DE1">
        <w:rPr>
          <w:w w:val="105"/>
        </w:rPr>
        <w:t>humidity,</w:t>
      </w:r>
      <w:r>
        <w:rPr>
          <w:w w:val="105"/>
        </w:rPr>
        <w:t xml:space="preserve"> but this did not present itself as a problem in the demonstration systems. </w:t>
      </w:r>
    </w:p>
    <w:p w14:paraId="45B55F14" w14:textId="502282A8" w:rsidR="00AD027A" w:rsidRDefault="00AD027A" w:rsidP="00AD027A">
      <w:r>
        <w:rPr>
          <w:w w:val="105"/>
        </w:rPr>
        <w:t xml:space="preserve">Demand Controlled Ventilation (DCV) </w:t>
      </w:r>
      <w:r w:rsidR="00197BC5">
        <w:rPr>
          <w:w w:val="105"/>
        </w:rPr>
        <w:t xml:space="preserve">located in zones/spaces are described in </w:t>
      </w:r>
      <w:r w:rsidR="00A90426">
        <w:rPr>
          <w:w w:val="105"/>
        </w:rPr>
        <w:t>S</w:t>
      </w:r>
      <w:r w:rsidR="00BF0A4C">
        <w:rPr>
          <w:w w:val="105"/>
        </w:rPr>
        <w:t>ection</w:t>
      </w:r>
      <w:r w:rsidR="00197BC5">
        <w:rPr>
          <w:w w:val="105"/>
        </w:rPr>
        <w:t xml:space="preserve"> </w:t>
      </w:r>
      <w:r w:rsidR="00197BC5">
        <w:rPr>
          <w:w w:val="105"/>
        </w:rPr>
        <w:fldChar w:fldCharType="begin"/>
      </w:r>
      <w:r w:rsidR="00197BC5">
        <w:rPr>
          <w:w w:val="105"/>
        </w:rPr>
        <w:instrText xml:space="preserve"> REF _Ref58189677 \r \h </w:instrText>
      </w:r>
      <w:r w:rsidR="00197BC5">
        <w:rPr>
          <w:w w:val="105"/>
        </w:rPr>
      </w:r>
      <w:r w:rsidR="00197BC5">
        <w:rPr>
          <w:w w:val="105"/>
        </w:rPr>
        <w:fldChar w:fldCharType="separate"/>
      </w:r>
      <w:r w:rsidR="00226A02">
        <w:rPr>
          <w:w w:val="105"/>
        </w:rPr>
        <w:t>6.1.2</w:t>
      </w:r>
      <w:r w:rsidR="00197BC5">
        <w:rPr>
          <w:w w:val="105"/>
        </w:rPr>
        <w:fldChar w:fldCharType="end"/>
      </w:r>
      <w:r w:rsidR="00197BC5">
        <w:rPr>
          <w:w w:val="105"/>
        </w:rPr>
        <w:t xml:space="preserve">. </w:t>
      </w:r>
      <w:r>
        <w:rPr>
          <w:w w:val="105"/>
        </w:rPr>
        <w:t>While a CO</w:t>
      </w:r>
      <w:r w:rsidRPr="00A90426">
        <w:rPr>
          <w:w w:val="105"/>
          <w:vertAlign w:val="subscript"/>
        </w:rPr>
        <w:t>2</w:t>
      </w:r>
      <w:r>
        <w:rPr>
          <w:w w:val="105"/>
        </w:rPr>
        <w:t xml:space="preserve"> sensor can be included in the Space Sensor Module, occupancy sensors should not reside in the SSM. </w:t>
      </w:r>
      <w:r w:rsidR="00197BC5">
        <w:rPr>
          <w:w w:val="105"/>
        </w:rPr>
        <w:t>PIR o</w:t>
      </w:r>
      <w:r>
        <w:rPr>
          <w:w w:val="105"/>
        </w:rPr>
        <w:t xml:space="preserve">ccupancy sensors </w:t>
      </w:r>
      <w:r>
        <w:t>should be ceiling mount for maximum viewing angle, not wall mount</w:t>
      </w:r>
      <w:r w:rsidR="00A90426">
        <w:t>,</w:t>
      </w:r>
      <w:r>
        <w:t xml:space="preserve"> otherwise they can </w:t>
      </w:r>
      <w:r w:rsidR="00B74DE1">
        <w:t xml:space="preserve">be </w:t>
      </w:r>
      <w:r>
        <w:t>obstructed by cabinets, partitions, etc.</w:t>
      </w:r>
    </w:p>
    <w:p w14:paraId="5A0D6A31" w14:textId="344F392A" w:rsidR="00AD027A" w:rsidRDefault="00AD027A" w:rsidP="00AD027A">
      <w:r>
        <w:rPr>
          <w:color w:val="231F21"/>
          <w:w w:val="105"/>
        </w:rPr>
        <w:t>Duct-mount Point Sensors should be used where space is limited (zone discharge air temperatures) and where air stratification is not an issue.</w:t>
      </w:r>
    </w:p>
    <w:p w14:paraId="4FAFB12B" w14:textId="68119971" w:rsidR="00AD027A" w:rsidRDefault="00AD027A" w:rsidP="00AD027A">
      <w:r>
        <w:rPr>
          <w:color w:val="231F21"/>
          <w:w w:val="105"/>
        </w:rPr>
        <w:lastRenderedPageBreak/>
        <w:t>Duct-mount Averaging Sensors should be used where air stratification is possible such as mixed air temperature sensing and downstream of heat transfer coils.  Adequate space and access must be available for installation and should be maintained for proper maintenance.</w:t>
      </w:r>
    </w:p>
    <w:p w14:paraId="22B10640" w14:textId="2300FF03" w:rsidR="00AD027A" w:rsidRDefault="00AD027A" w:rsidP="00AD027A">
      <w:pPr>
        <w:rPr>
          <w:color w:val="231F21"/>
          <w:w w:val="105"/>
        </w:rPr>
      </w:pPr>
      <w:r>
        <w:rPr>
          <w:color w:val="231F21"/>
          <w:w w:val="105"/>
        </w:rPr>
        <w:t xml:space="preserve">Zone Discharge Air Sensors are </w:t>
      </w:r>
      <w:r w:rsidR="00D4027D">
        <w:rPr>
          <w:color w:val="231F21"/>
          <w:w w:val="105"/>
        </w:rPr>
        <w:t xml:space="preserve">strongly </w:t>
      </w:r>
      <w:r>
        <w:rPr>
          <w:color w:val="231F21"/>
          <w:w w:val="105"/>
        </w:rPr>
        <w:t>recommended</w:t>
      </w:r>
      <w:r w:rsidR="00D4027D">
        <w:rPr>
          <w:color w:val="231F21"/>
          <w:w w:val="105"/>
        </w:rPr>
        <w:t>.</w:t>
      </w:r>
      <w:r>
        <w:rPr>
          <w:color w:val="231F21"/>
          <w:w w:val="105"/>
        </w:rPr>
        <w:t xml:space="preserve"> </w:t>
      </w:r>
      <w:r w:rsidR="00D4027D">
        <w:rPr>
          <w:color w:val="231F21"/>
          <w:w w:val="105"/>
        </w:rPr>
        <w:t xml:space="preserve">They </w:t>
      </w:r>
      <w:r>
        <w:rPr>
          <w:color w:val="231F21"/>
          <w:w w:val="105"/>
        </w:rPr>
        <w:t xml:space="preserve">are </w:t>
      </w:r>
      <w:r w:rsidR="00D4027D">
        <w:rPr>
          <w:color w:val="231F21"/>
          <w:w w:val="105"/>
        </w:rPr>
        <w:t xml:space="preserve">fairly </w:t>
      </w:r>
      <w:r>
        <w:rPr>
          <w:color w:val="231F21"/>
          <w:w w:val="105"/>
        </w:rPr>
        <w:t xml:space="preserve">inexpensive and </w:t>
      </w:r>
      <w:r w:rsidR="00D4027D">
        <w:rPr>
          <w:color w:val="231F21"/>
          <w:w w:val="105"/>
        </w:rPr>
        <w:t xml:space="preserve">can be </w:t>
      </w:r>
      <w:r>
        <w:rPr>
          <w:color w:val="231F21"/>
          <w:w w:val="105"/>
        </w:rPr>
        <w:t xml:space="preserve">very beneficial </w:t>
      </w:r>
      <w:r w:rsidR="00D4027D">
        <w:rPr>
          <w:color w:val="231F21"/>
          <w:w w:val="105"/>
        </w:rPr>
        <w:t xml:space="preserve">as a </w:t>
      </w:r>
      <w:r>
        <w:rPr>
          <w:color w:val="231F21"/>
          <w:w w:val="105"/>
        </w:rPr>
        <w:t>diagnostic/troubleshooting tool</w:t>
      </w:r>
      <w:r w:rsidR="00D4027D">
        <w:rPr>
          <w:color w:val="231F21"/>
          <w:w w:val="105"/>
        </w:rPr>
        <w:t xml:space="preserve">. A drawback is that one sensor per zone is </w:t>
      </w:r>
      <w:r w:rsidR="00CC15DD">
        <w:rPr>
          <w:color w:val="231F21"/>
          <w:w w:val="105"/>
        </w:rPr>
        <w:t>recommended,</w:t>
      </w:r>
      <w:r w:rsidR="00D4027D">
        <w:rPr>
          <w:color w:val="231F21"/>
          <w:w w:val="105"/>
        </w:rPr>
        <w:t xml:space="preserve"> and this may </w:t>
      </w:r>
      <w:r w:rsidR="00901AFF">
        <w:rPr>
          <w:color w:val="231F21"/>
          <w:w w:val="105"/>
        </w:rPr>
        <w:t xml:space="preserve">tax or </w:t>
      </w:r>
      <w:r w:rsidR="00D4027D">
        <w:rPr>
          <w:color w:val="231F21"/>
          <w:w w:val="105"/>
        </w:rPr>
        <w:t xml:space="preserve">exceed the </w:t>
      </w:r>
      <w:r w:rsidR="00901AFF">
        <w:rPr>
          <w:color w:val="231F21"/>
          <w:w w:val="105"/>
        </w:rPr>
        <w:t xml:space="preserve">analog </w:t>
      </w:r>
      <w:r w:rsidR="00D4027D">
        <w:rPr>
          <w:color w:val="231F21"/>
          <w:w w:val="105"/>
        </w:rPr>
        <w:t>input capacity of the DDC hardware (controller)</w:t>
      </w:r>
      <w:r w:rsidR="00901AFF">
        <w:rPr>
          <w:color w:val="231F21"/>
          <w:w w:val="105"/>
        </w:rPr>
        <w:t xml:space="preserve">, particularly in the case where the pre-existing DDC hardware will be used.  </w:t>
      </w:r>
      <w:r w:rsidR="00D4027D">
        <w:rPr>
          <w:color w:val="231F21"/>
          <w:w w:val="105"/>
        </w:rPr>
        <w:t xml:space="preserve"> </w:t>
      </w:r>
    </w:p>
    <w:p w14:paraId="5158598F" w14:textId="7843DDA5" w:rsidR="00307BF3" w:rsidRDefault="00307BF3" w:rsidP="00AD027A">
      <w:pPr>
        <w:rPr>
          <w:color w:val="231F21"/>
          <w:w w:val="105"/>
        </w:rPr>
      </w:pPr>
      <w:r w:rsidRPr="00307BF3">
        <w:rPr>
          <w:b/>
          <w:bCs/>
          <w:color w:val="231F21"/>
          <w:w w:val="105"/>
        </w:rPr>
        <w:t>Requirements:</w:t>
      </w:r>
      <w:r w:rsidR="00A03CC2">
        <w:rPr>
          <w:b/>
          <w:bCs/>
          <w:color w:val="231F21"/>
          <w:w w:val="105"/>
        </w:rPr>
        <w:t xml:space="preserve"> </w:t>
      </w:r>
      <w:r w:rsidR="00A03CC2" w:rsidRPr="00A03CC2">
        <w:rPr>
          <w:color w:val="231F21"/>
          <w:w w:val="105"/>
        </w:rPr>
        <w:t xml:space="preserve">Determine if </w:t>
      </w:r>
      <w:r w:rsidR="00A617E6">
        <w:rPr>
          <w:color w:val="231F21"/>
          <w:w w:val="105"/>
        </w:rPr>
        <w:t xml:space="preserve">replacement </w:t>
      </w:r>
      <w:r w:rsidR="00A94FD7">
        <w:rPr>
          <w:color w:val="231F21"/>
          <w:w w:val="105"/>
        </w:rPr>
        <w:t>zone sensors are required and adjust the design as needed.</w:t>
      </w:r>
      <w:r w:rsidR="003A2897">
        <w:rPr>
          <w:color w:val="231F21"/>
          <w:w w:val="105"/>
        </w:rPr>
        <w:br/>
      </w:r>
    </w:p>
    <w:p w14:paraId="545CE178" w14:textId="4300785F" w:rsidR="00AD027A" w:rsidRDefault="00AD027A" w:rsidP="00EC317F">
      <w:pPr>
        <w:pStyle w:val="Heading2"/>
      </w:pPr>
      <w:bookmarkStart w:id="75" w:name="_Toc115162931"/>
      <w:r>
        <w:t xml:space="preserve">Air </w:t>
      </w:r>
      <w:r w:rsidR="003C2D99">
        <w:t>F</w:t>
      </w:r>
      <w:r w:rsidRPr="00AD027A">
        <w:t xml:space="preserve">ilter </w:t>
      </w:r>
      <w:r w:rsidR="003C2D99">
        <w:t>S</w:t>
      </w:r>
      <w:r w:rsidRPr="00AD027A">
        <w:t xml:space="preserve">tatus </w:t>
      </w:r>
      <w:r w:rsidR="003C2D99">
        <w:t>M</w:t>
      </w:r>
      <w:r w:rsidRPr="00AD027A">
        <w:t>onitoring</w:t>
      </w:r>
      <w:bookmarkEnd w:id="75"/>
      <w:r w:rsidRPr="00AD027A">
        <w:t xml:space="preserve"> </w:t>
      </w:r>
    </w:p>
    <w:p w14:paraId="5F1BF2DA" w14:textId="0D29B04B" w:rsidR="008B4472" w:rsidRDefault="00AD027A" w:rsidP="00AD027A">
      <w:r>
        <w:t>Most DPWs do not use instrumentation to monitor air filter status. Instead, they replace filters on a time-based schedule. The designer should consult with the local DPW or maintenance activity for their preference. They may choose only to have a differential pressure gage installed for onsite/local visual indication of filter pressure drop. Or, where remote monitoring is desired, a differential pressure switch (DPS) should be shown and specified along with a differential pressure gage. The DPS should be shown on the control schematic with a connection to the DDC system. The DDC system must have an interface connection to the UMCS. The details of the interface will need to be identified and specified. The specifications must also call for selecting and setting the DPS setpoint along with performance testing the system operation.</w:t>
      </w:r>
    </w:p>
    <w:p w14:paraId="5E7500E9" w14:textId="5F583CEB" w:rsidR="00197BC5" w:rsidRPr="00A617E6" w:rsidRDefault="006973BD" w:rsidP="00CA1E98">
      <w:pPr>
        <w:rPr>
          <w:b/>
          <w:bCs/>
        </w:rPr>
      </w:pPr>
      <w:r w:rsidRPr="006973BD">
        <w:rPr>
          <w:b/>
          <w:bCs/>
        </w:rPr>
        <w:t>Requirements:</w:t>
      </w:r>
      <w:r w:rsidR="00A617E6">
        <w:rPr>
          <w:b/>
          <w:bCs/>
        </w:rPr>
        <w:t xml:space="preserve"> </w:t>
      </w:r>
      <w:r w:rsidR="00197BC5" w:rsidRPr="00CA1E98">
        <w:t xml:space="preserve">If air filter status monitoring is </w:t>
      </w:r>
      <w:r w:rsidR="00197BC5">
        <w:t xml:space="preserve">not </w:t>
      </w:r>
      <w:r w:rsidR="00197BC5" w:rsidRPr="00CA1E98">
        <w:t>required</w:t>
      </w:r>
      <w:r w:rsidR="00197BC5">
        <w:t>;</w:t>
      </w:r>
      <w:r w:rsidR="00197BC5" w:rsidRPr="00CA1E98">
        <w:t xml:space="preserve"> delete it from the control schematic and </w:t>
      </w:r>
      <w:r w:rsidR="00197BC5">
        <w:t>delete the point from t</w:t>
      </w:r>
      <w:r w:rsidR="00197BC5" w:rsidRPr="00CA1E98">
        <w:t xml:space="preserve">he Points </w:t>
      </w:r>
      <w:r w:rsidR="00197BC5">
        <w:t>S</w:t>
      </w:r>
      <w:r w:rsidR="00197BC5" w:rsidRPr="00CA1E98">
        <w:t>chedule</w:t>
      </w:r>
      <w:r w:rsidR="00197BC5">
        <w:t xml:space="preserve"> </w:t>
      </w:r>
      <w:r w:rsidR="00197BC5" w:rsidRPr="00CA1E98">
        <w:t xml:space="preserve">drawing. </w:t>
      </w:r>
    </w:p>
    <w:p w14:paraId="2D52EA1C" w14:textId="72B04207" w:rsidR="003344A1" w:rsidRDefault="003344A1" w:rsidP="003344A1">
      <w:r w:rsidRPr="00CA1E98">
        <w:t>If air filter status monitoring is required, retain the symbol in the control schematic drawing</w:t>
      </w:r>
      <w:r>
        <w:t xml:space="preserve"> and add these requirements to the spec book (from UFGS 23 09 13 ‘</w:t>
      </w:r>
      <w:r w:rsidRPr="003344A1">
        <w:t>INSTRUMENTATION AND CONTROL DEVICES FOR HVAC</w:t>
      </w:r>
      <w:r>
        <w:t>’):</w:t>
      </w:r>
    </w:p>
    <w:p w14:paraId="75ED9A27" w14:textId="69A1ED37" w:rsidR="003344A1" w:rsidRPr="00A03CC2" w:rsidRDefault="003344A1" w:rsidP="00A03CC2">
      <w:r w:rsidRPr="00A03CC2">
        <w:t xml:space="preserve">Differential Pressure Switch. Provide differential pressure switches with a user-adjustable setpoint which are sized for the application such that the setpoint is between 25 percent and 75 percent of the full range. The over pressure rating must be a minimum of 150 percent of the highest design pressure of either input to the sensor. The switch must have two </w:t>
      </w:r>
      <w:r w:rsidR="00935189">
        <w:t>pair</w:t>
      </w:r>
      <w:r w:rsidRPr="00A03CC2">
        <w:t xml:space="preserve"> of contacts and each contact must have a rating greater than </w:t>
      </w:r>
      <w:r w:rsidR="00B74DE1" w:rsidRPr="00A03CC2">
        <w:t>its</w:t>
      </w:r>
      <w:r w:rsidRPr="00A03CC2">
        <w:t xml:space="preserve"> connected load. Contacts must open or close upon rise of pressure above the setpoint or drop of pressure below the setpoint as indicated. </w:t>
      </w:r>
    </w:p>
    <w:p w14:paraId="631D3F01" w14:textId="3791023B" w:rsidR="00CA1E98" w:rsidRPr="003B4A67" w:rsidRDefault="003344A1" w:rsidP="003344A1">
      <w:r w:rsidRPr="00A03CC2">
        <w:t xml:space="preserve">Low Differential Pressure Gauge. Gauges for low differential pressure measurements must be a minimum of </w:t>
      </w:r>
      <w:r w:rsidR="000726C6" w:rsidRPr="00A03CC2">
        <w:t>3.5-inch</w:t>
      </w:r>
      <w:r w:rsidRPr="00A03CC2">
        <w:t xml:space="preserve"> (nominal) size with two </w:t>
      </w:r>
      <w:r w:rsidR="00935189">
        <w:t>pair</w:t>
      </w:r>
      <w:r w:rsidRPr="00A03CC2">
        <w:t xml:space="preserve"> of pressure taps, and must have a diaphragm-actuated pointer, white dial with black figures, and pointer zero adjustment. Gauge range must be suitable for the application with an upper end of the range not to exceed 150 percent of the design upper limit. Accuracy must be plus or minus two percent of scale range.</w:t>
      </w:r>
    </w:p>
    <w:p w14:paraId="037AE49D" w14:textId="7A45DD44" w:rsidR="00014612" w:rsidRPr="00014612" w:rsidRDefault="00014612" w:rsidP="00EC317F">
      <w:pPr>
        <w:pStyle w:val="Heading2"/>
      </w:pPr>
      <w:bookmarkStart w:id="76" w:name="_TOC_250003"/>
      <w:bookmarkStart w:id="77" w:name="_Toc115162932"/>
      <w:r>
        <w:lastRenderedPageBreak/>
        <w:t xml:space="preserve">Damper </w:t>
      </w:r>
      <w:r w:rsidR="003C2D99">
        <w:t>P</w:t>
      </w:r>
      <w:r>
        <w:t xml:space="preserve">osition </w:t>
      </w:r>
      <w:r w:rsidR="003C2D99">
        <w:t>F</w:t>
      </w:r>
      <w:r>
        <w:t>eedback</w:t>
      </w:r>
      <w:r w:rsidRPr="005D0AF2">
        <w:t xml:space="preserve"> </w:t>
      </w:r>
      <w:bookmarkEnd w:id="76"/>
      <w:r w:rsidR="003C2D99">
        <w:t>O</w:t>
      </w:r>
      <w:r>
        <w:t>ption</w:t>
      </w:r>
      <w:bookmarkEnd w:id="77"/>
    </w:p>
    <w:p w14:paraId="4D3E7E53" w14:textId="07662985" w:rsidR="008030E3" w:rsidRDefault="006E3751" w:rsidP="00014612">
      <w:pPr>
        <w:rPr>
          <w:w w:val="105"/>
        </w:rPr>
      </w:pPr>
      <w:r>
        <w:rPr>
          <w:w w:val="105"/>
        </w:rPr>
        <w:t>Zone Damper Command (ZN-D-C) (</w:t>
      </w:r>
      <w:r w:rsidR="00CC15DD">
        <w:rPr>
          <w:w w:val="105"/>
        </w:rPr>
        <w:t>i.e.,</w:t>
      </w:r>
      <w:r>
        <w:rPr>
          <w:w w:val="105"/>
        </w:rPr>
        <w:t xml:space="preserve"> the signal that the DDC Hardware sends to each zone damper) is used by the control strategy to adjust supply fan speed. Alternatively, </w:t>
      </w:r>
      <w:r w:rsidR="00014612">
        <w:rPr>
          <w:w w:val="105"/>
        </w:rPr>
        <w:t xml:space="preserve">Zone Damper Position (ZN-D-POS) </w:t>
      </w:r>
      <w:r w:rsidR="00901AFF">
        <w:rPr>
          <w:w w:val="105"/>
        </w:rPr>
        <w:t xml:space="preserve">feedback is an actuator feature where the actuator provides an output signal that represents its actual position in terms of how far it is open (or closed). This signal can be used as an analog input to DDC hardware. </w:t>
      </w:r>
      <w:r w:rsidR="008030E3">
        <w:rPr>
          <w:w w:val="105"/>
        </w:rPr>
        <w:t xml:space="preserve">This feature </w:t>
      </w:r>
      <w:r w:rsidR="00014612">
        <w:rPr>
          <w:w w:val="105"/>
        </w:rPr>
        <w:t xml:space="preserve">is available </w:t>
      </w:r>
      <w:r w:rsidR="00901AFF">
        <w:rPr>
          <w:w w:val="105"/>
        </w:rPr>
        <w:t xml:space="preserve">with at least some </w:t>
      </w:r>
      <w:r w:rsidR="008030E3">
        <w:rPr>
          <w:w w:val="105"/>
        </w:rPr>
        <w:t xml:space="preserve">manufacturer’s </w:t>
      </w:r>
      <w:r w:rsidR="00901AFF">
        <w:rPr>
          <w:w w:val="105"/>
        </w:rPr>
        <w:t xml:space="preserve">damper </w:t>
      </w:r>
      <w:r w:rsidR="00014612">
        <w:rPr>
          <w:w w:val="105"/>
        </w:rPr>
        <w:t>actuators</w:t>
      </w:r>
      <w:r w:rsidR="00901AFF">
        <w:rPr>
          <w:w w:val="105"/>
        </w:rPr>
        <w:t>,</w:t>
      </w:r>
      <w:r w:rsidR="00014612">
        <w:rPr>
          <w:w w:val="105"/>
        </w:rPr>
        <w:t xml:space="preserve"> </w:t>
      </w:r>
      <w:r w:rsidR="008030E3">
        <w:rPr>
          <w:w w:val="105"/>
        </w:rPr>
        <w:t xml:space="preserve">potentially as an option </w:t>
      </w:r>
      <w:r w:rsidR="00014612">
        <w:rPr>
          <w:w w:val="105"/>
        </w:rPr>
        <w:t>at additional cost</w:t>
      </w:r>
      <w:r w:rsidR="008030E3">
        <w:rPr>
          <w:w w:val="105"/>
        </w:rPr>
        <w:t>.</w:t>
      </w:r>
      <w:r w:rsidR="00014612">
        <w:rPr>
          <w:w w:val="105"/>
        </w:rPr>
        <w:t xml:space="preserve"> </w:t>
      </w:r>
    </w:p>
    <w:p w14:paraId="3892BF58" w14:textId="267A5758" w:rsidR="008030E3" w:rsidRDefault="008030E3" w:rsidP="00014612">
      <w:pPr>
        <w:rPr>
          <w:w w:val="105"/>
        </w:rPr>
      </w:pPr>
      <w:r>
        <w:rPr>
          <w:w w:val="105"/>
        </w:rPr>
        <w:t xml:space="preserve">The template control drawings and control sequences do not show/use the ZN-D-POS feedback feature but instead assume damper position is the same as the DDC hardware zone damper command (ZN-D-C).  </w:t>
      </w:r>
    </w:p>
    <w:p w14:paraId="5BB84469" w14:textId="4A6D0C2D" w:rsidR="00C9604F" w:rsidRDefault="008030E3" w:rsidP="00014612">
      <w:pPr>
        <w:rPr>
          <w:w w:val="105"/>
        </w:rPr>
      </w:pPr>
      <w:r>
        <w:rPr>
          <w:w w:val="105"/>
        </w:rPr>
        <w:t xml:space="preserve">An </w:t>
      </w:r>
      <w:r w:rsidR="00C9604F">
        <w:rPr>
          <w:w w:val="105"/>
        </w:rPr>
        <w:t>advantage to position feedback is that the control strategy can be based on the actual position of the zone dampers</w:t>
      </w:r>
      <w:r>
        <w:rPr>
          <w:w w:val="105"/>
        </w:rPr>
        <w:t xml:space="preserve">. If position feedback is preferred </w:t>
      </w:r>
      <w:r w:rsidR="00C9604F">
        <w:rPr>
          <w:w w:val="105"/>
        </w:rPr>
        <w:t xml:space="preserve">the </w:t>
      </w:r>
      <w:r>
        <w:rPr>
          <w:w w:val="105"/>
        </w:rPr>
        <w:t>template control drawings and control sequences will need to be changed to reflect this</w:t>
      </w:r>
      <w:r w:rsidR="004151D9">
        <w:rPr>
          <w:w w:val="105"/>
        </w:rPr>
        <w:t>.</w:t>
      </w:r>
      <w:r w:rsidR="00C9604F">
        <w:rPr>
          <w:w w:val="105"/>
        </w:rPr>
        <w:t xml:space="preserve">  </w:t>
      </w:r>
    </w:p>
    <w:p w14:paraId="1CA101A0" w14:textId="3EACED93" w:rsidR="00014612" w:rsidRDefault="008030E3" w:rsidP="00014612">
      <w:pPr>
        <w:rPr>
          <w:w w:val="105"/>
        </w:rPr>
      </w:pPr>
      <w:r>
        <w:rPr>
          <w:w w:val="105"/>
        </w:rPr>
        <w:t xml:space="preserve">A disadvantage to </w:t>
      </w:r>
      <w:r w:rsidR="00C9604F">
        <w:rPr>
          <w:w w:val="105"/>
        </w:rPr>
        <w:t xml:space="preserve">ZN-D-POS feedback </w:t>
      </w:r>
      <w:r>
        <w:rPr>
          <w:w w:val="105"/>
        </w:rPr>
        <w:t xml:space="preserve">is that it </w:t>
      </w:r>
      <w:r w:rsidR="00C9604F">
        <w:rPr>
          <w:w w:val="105"/>
        </w:rPr>
        <w:t xml:space="preserve">may result in </w:t>
      </w:r>
      <w:r w:rsidR="00DA1E18">
        <w:rPr>
          <w:w w:val="105"/>
        </w:rPr>
        <w:t>incre</w:t>
      </w:r>
      <w:r w:rsidR="00C9604F">
        <w:rPr>
          <w:w w:val="105"/>
        </w:rPr>
        <w:t>a</w:t>
      </w:r>
      <w:r w:rsidR="00DA1E18">
        <w:rPr>
          <w:w w:val="105"/>
        </w:rPr>
        <w:t>sed</w:t>
      </w:r>
      <w:r w:rsidR="00014612">
        <w:rPr>
          <w:w w:val="105"/>
        </w:rPr>
        <w:t xml:space="preserve"> cost </w:t>
      </w:r>
      <w:r w:rsidR="00DA1E18">
        <w:rPr>
          <w:w w:val="105"/>
        </w:rPr>
        <w:t>due to</w:t>
      </w:r>
      <w:r w:rsidR="00014612">
        <w:rPr>
          <w:w w:val="105"/>
        </w:rPr>
        <w:t xml:space="preserve"> the increased </w:t>
      </w:r>
      <w:r>
        <w:rPr>
          <w:w w:val="105"/>
        </w:rPr>
        <w:t xml:space="preserve">analog input </w:t>
      </w:r>
      <w:r w:rsidR="00014612">
        <w:rPr>
          <w:w w:val="105"/>
        </w:rPr>
        <w:t xml:space="preserve">point count </w:t>
      </w:r>
      <w:r w:rsidR="00C9604F">
        <w:rPr>
          <w:w w:val="105"/>
        </w:rPr>
        <w:t xml:space="preserve">requirement </w:t>
      </w:r>
      <w:r w:rsidR="00014612">
        <w:rPr>
          <w:w w:val="105"/>
        </w:rPr>
        <w:t>o</w:t>
      </w:r>
      <w:r>
        <w:rPr>
          <w:w w:val="105"/>
        </w:rPr>
        <w:t>f</w:t>
      </w:r>
      <w:r w:rsidR="00014612">
        <w:rPr>
          <w:w w:val="105"/>
        </w:rPr>
        <w:t xml:space="preserve"> the </w:t>
      </w:r>
      <w:r w:rsidR="00DA1E18">
        <w:rPr>
          <w:w w:val="105"/>
        </w:rPr>
        <w:t xml:space="preserve">DDC </w:t>
      </w:r>
      <w:r>
        <w:rPr>
          <w:w w:val="105"/>
        </w:rPr>
        <w:t xml:space="preserve">hardware </w:t>
      </w:r>
      <w:r w:rsidR="00014612">
        <w:rPr>
          <w:w w:val="105"/>
        </w:rPr>
        <w:t xml:space="preserve">controller </w:t>
      </w:r>
      <w:r w:rsidR="00DA1E18">
        <w:rPr>
          <w:w w:val="105"/>
        </w:rPr>
        <w:t xml:space="preserve">potentially </w:t>
      </w:r>
      <w:r w:rsidR="00014612">
        <w:rPr>
          <w:w w:val="105"/>
        </w:rPr>
        <w:t xml:space="preserve">requiring a larger plant controller </w:t>
      </w:r>
      <w:r w:rsidR="00DA1E18">
        <w:rPr>
          <w:w w:val="105"/>
        </w:rPr>
        <w:t>to accommodate the additional points</w:t>
      </w:r>
      <w:r w:rsidR="00C9604F">
        <w:rPr>
          <w:w w:val="105"/>
        </w:rPr>
        <w:t>.</w:t>
      </w:r>
      <w:r w:rsidR="00DA1E18">
        <w:rPr>
          <w:w w:val="105"/>
        </w:rPr>
        <w:t xml:space="preserve"> </w:t>
      </w:r>
      <w:r w:rsidR="00C9604F">
        <w:rPr>
          <w:w w:val="105"/>
        </w:rPr>
        <w:t xml:space="preserve">There is a potential trade-off given that it is also desirable to monitor the temperature of the air being delivered to each zone using </w:t>
      </w:r>
      <w:r w:rsidR="00014612">
        <w:rPr>
          <w:w w:val="105"/>
        </w:rPr>
        <w:t>zone discharge temperature sensors</w:t>
      </w:r>
      <w:r>
        <w:rPr>
          <w:w w:val="105"/>
        </w:rPr>
        <w:t xml:space="preserve"> (as described in </w:t>
      </w:r>
      <w:r w:rsidR="004151D9">
        <w:rPr>
          <w:w w:val="105"/>
        </w:rPr>
        <w:t>S</w:t>
      </w:r>
      <w:r w:rsidR="007802E7">
        <w:rPr>
          <w:w w:val="105"/>
        </w:rPr>
        <w:t>ection</w:t>
      </w:r>
      <w:r>
        <w:rPr>
          <w:w w:val="105"/>
        </w:rPr>
        <w:t xml:space="preserve"> </w:t>
      </w:r>
      <w:r w:rsidR="00322041">
        <w:rPr>
          <w:w w:val="105"/>
        </w:rPr>
        <w:fldChar w:fldCharType="begin"/>
      </w:r>
      <w:r w:rsidR="00322041">
        <w:rPr>
          <w:w w:val="105"/>
        </w:rPr>
        <w:instrText xml:space="preserve"> REF _Ref55742947 \r \h </w:instrText>
      </w:r>
      <w:r w:rsidR="00322041">
        <w:rPr>
          <w:w w:val="105"/>
        </w:rPr>
      </w:r>
      <w:r w:rsidR="00322041">
        <w:rPr>
          <w:w w:val="105"/>
        </w:rPr>
        <w:fldChar w:fldCharType="separate"/>
      </w:r>
      <w:r w:rsidR="00226A02">
        <w:rPr>
          <w:w w:val="105"/>
        </w:rPr>
        <w:t>6.11</w:t>
      </w:r>
      <w:r w:rsidR="00322041">
        <w:rPr>
          <w:w w:val="105"/>
        </w:rPr>
        <w:fldChar w:fldCharType="end"/>
      </w:r>
      <w:r w:rsidR="00014612">
        <w:rPr>
          <w:w w:val="105"/>
        </w:rPr>
        <w:t xml:space="preserve">.  </w:t>
      </w:r>
      <w:r w:rsidR="00322041">
        <w:rPr>
          <w:w w:val="105"/>
        </w:rPr>
        <w:t xml:space="preserve">Where pre-existing DDC Hardware is to be reused, </w:t>
      </w:r>
      <w:r w:rsidR="00B74DE1">
        <w:rPr>
          <w:w w:val="105"/>
        </w:rPr>
        <w:t>if space</w:t>
      </w:r>
      <w:r w:rsidR="00014612">
        <w:rPr>
          <w:w w:val="105"/>
        </w:rPr>
        <w:t xml:space="preserve"> is not avai</w:t>
      </w:r>
      <w:r w:rsidR="00322041">
        <w:rPr>
          <w:w w:val="105"/>
        </w:rPr>
        <w:t xml:space="preserve">lable at the DDC Hardware </w:t>
      </w:r>
      <w:r w:rsidR="00014612">
        <w:rPr>
          <w:w w:val="105"/>
        </w:rPr>
        <w:t xml:space="preserve">for both damper position and zone temperature sensors, the designer is encouraged to choose zone temperature sensors </w:t>
      </w:r>
      <w:r w:rsidR="00C9604F">
        <w:rPr>
          <w:w w:val="105"/>
        </w:rPr>
        <w:t xml:space="preserve">because they </w:t>
      </w:r>
      <w:r w:rsidR="00322041">
        <w:rPr>
          <w:w w:val="105"/>
        </w:rPr>
        <w:t xml:space="preserve">are likely more beneficial. </w:t>
      </w:r>
    </w:p>
    <w:p w14:paraId="6AAF548B" w14:textId="28CA08D2" w:rsidR="008B4472" w:rsidRPr="00A617E6" w:rsidRDefault="006973BD" w:rsidP="00A617E6">
      <w:pPr>
        <w:rPr>
          <w:b/>
          <w:bCs/>
          <w:w w:val="105"/>
        </w:rPr>
      </w:pPr>
      <w:r w:rsidRPr="006973BD">
        <w:rPr>
          <w:b/>
          <w:bCs/>
          <w:w w:val="105"/>
        </w:rPr>
        <w:t xml:space="preserve">Requirements: </w:t>
      </w:r>
      <w:r w:rsidR="00BF42D0">
        <w:rPr>
          <w:color w:val="231F1F"/>
          <w:w w:val="105"/>
        </w:rPr>
        <w:t xml:space="preserve">If ZN-D-POS is to be used the Control Schematic, Points Schedule, and Sequence of Operation need to be edited to accommodate the ZN-D-POS signals and functions.  </w:t>
      </w:r>
    </w:p>
    <w:p w14:paraId="67C81F81" w14:textId="59A8746A" w:rsidR="00014612" w:rsidRDefault="00014612" w:rsidP="00EC317F">
      <w:pPr>
        <w:pStyle w:val="Heading2"/>
      </w:pPr>
      <w:bookmarkStart w:id="78" w:name="_TOC_250002"/>
      <w:bookmarkStart w:id="79" w:name="_Toc115162933"/>
      <w:r>
        <w:t>Test</w:t>
      </w:r>
      <w:r w:rsidR="00194422">
        <w:t>ing</w:t>
      </w:r>
      <w:r>
        <w:t>, Adjust</w:t>
      </w:r>
      <w:r w:rsidR="00194422">
        <w:t>ing</w:t>
      </w:r>
      <w:r>
        <w:t xml:space="preserve"> and Balanc</w:t>
      </w:r>
      <w:r w:rsidR="00194422">
        <w:t>ing</w:t>
      </w:r>
      <w:r w:rsidRPr="005D0AF2">
        <w:t xml:space="preserve"> </w:t>
      </w:r>
      <w:bookmarkEnd w:id="78"/>
      <w:r>
        <w:t>(TAB)</w:t>
      </w:r>
      <w:bookmarkEnd w:id="79"/>
    </w:p>
    <w:p w14:paraId="25154B58" w14:textId="1B0AEBB2" w:rsidR="00322041" w:rsidRDefault="00014612" w:rsidP="00014612">
      <w:pPr>
        <w:rPr>
          <w:w w:val="105"/>
        </w:rPr>
      </w:pPr>
      <w:r>
        <w:rPr>
          <w:w w:val="105"/>
        </w:rPr>
        <w:t xml:space="preserve">TAB of the renovated AHU and associated distribution system may or may not be required. </w:t>
      </w:r>
      <w:r w:rsidR="00036797">
        <w:rPr>
          <w:w w:val="105"/>
        </w:rPr>
        <w:t xml:space="preserve">It is advisable to </w:t>
      </w:r>
      <w:r w:rsidR="007D52CD">
        <w:rPr>
          <w:w w:val="105"/>
        </w:rPr>
        <w:t xml:space="preserve">consider </w:t>
      </w:r>
      <w:r w:rsidR="00036797">
        <w:rPr>
          <w:w w:val="105"/>
        </w:rPr>
        <w:t>TAB in the project</w:t>
      </w:r>
      <w:r w:rsidR="00CA2A35">
        <w:rPr>
          <w:w w:val="105"/>
        </w:rPr>
        <w:t xml:space="preserve"> but coordinate with the site/facility manager and maintenance staff. Prior reconfiguration of space utilization could affect TAB airflows needs/requirements. Plus, maintenance staff sometimes adjust balancing dampers and other equipment in response to heating and cooling </w:t>
      </w:r>
      <w:r w:rsidR="00380260">
        <w:rPr>
          <w:w w:val="105"/>
        </w:rPr>
        <w:t xml:space="preserve">trouble calls. As such, a re-balance of the system back to the original design could prove problematic. </w:t>
      </w:r>
      <w:r w:rsidR="00CA2A35">
        <w:rPr>
          <w:w w:val="105"/>
        </w:rPr>
        <w:t xml:space="preserve"> </w:t>
      </w:r>
      <w:r w:rsidR="00036797">
        <w:rPr>
          <w:w w:val="105"/>
        </w:rPr>
        <w:t xml:space="preserve">  </w:t>
      </w:r>
    </w:p>
    <w:p w14:paraId="7830031C" w14:textId="65A09C89" w:rsidR="002001E3" w:rsidRDefault="00B56033" w:rsidP="00014612">
      <w:pPr>
        <w:rPr>
          <w:w w:val="105"/>
        </w:rPr>
      </w:pPr>
      <w:r>
        <w:rPr>
          <w:w w:val="105"/>
        </w:rPr>
        <w:t xml:space="preserve">TAB </w:t>
      </w:r>
      <w:r w:rsidR="00380260">
        <w:rPr>
          <w:w w:val="105"/>
        </w:rPr>
        <w:t>should be included</w:t>
      </w:r>
      <w:r>
        <w:rPr>
          <w:w w:val="105"/>
        </w:rPr>
        <w:t xml:space="preserve"> if the system has a return fan. </w:t>
      </w:r>
      <w:r w:rsidR="007D52B2">
        <w:rPr>
          <w:w w:val="105"/>
        </w:rPr>
        <w:t>This is because t</w:t>
      </w:r>
      <w:r>
        <w:rPr>
          <w:w w:val="105"/>
        </w:rPr>
        <w:t xml:space="preserve">he sequence of control and control drawings call for </w:t>
      </w:r>
      <w:r w:rsidR="0030138E">
        <w:rPr>
          <w:w w:val="105"/>
        </w:rPr>
        <w:t xml:space="preserve">a fan matching </w:t>
      </w:r>
      <w:r w:rsidR="007D52B2">
        <w:rPr>
          <w:w w:val="105"/>
        </w:rPr>
        <w:t>(</w:t>
      </w:r>
      <w:r w:rsidR="0030138E">
        <w:rPr>
          <w:w w:val="105"/>
        </w:rPr>
        <w:t>or speed matching</w:t>
      </w:r>
      <w:r w:rsidR="007D52B2">
        <w:rPr>
          <w:w w:val="105"/>
        </w:rPr>
        <w:t>)</w:t>
      </w:r>
      <w:r w:rsidR="0030138E">
        <w:rPr>
          <w:w w:val="105"/>
        </w:rPr>
        <w:t xml:space="preserve"> control scheme where </w:t>
      </w:r>
      <w:r>
        <w:rPr>
          <w:w w:val="105"/>
        </w:rPr>
        <w:t xml:space="preserve">the </w:t>
      </w:r>
      <w:r w:rsidR="00523F3C">
        <w:rPr>
          <w:w w:val="105"/>
        </w:rPr>
        <w:t>DDC Hardware send</w:t>
      </w:r>
      <w:r w:rsidR="0030138E">
        <w:rPr>
          <w:w w:val="105"/>
        </w:rPr>
        <w:t>s</w:t>
      </w:r>
      <w:r w:rsidR="00523F3C">
        <w:rPr>
          <w:w w:val="105"/>
        </w:rPr>
        <w:t xml:space="preserve"> a control signal to both the supply and </w:t>
      </w:r>
      <w:r>
        <w:rPr>
          <w:w w:val="105"/>
        </w:rPr>
        <w:t>return fan VFD</w:t>
      </w:r>
      <w:r w:rsidR="00523F3C">
        <w:rPr>
          <w:w w:val="105"/>
        </w:rPr>
        <w:t xml:space="preserve">s. </w:t>
      </w:r>
      <w:r w:rsidR="002001E3">
        <w:rPr>
          <w:w w:val="105"/>
        </w:rPr>
        <w:t xml:space="preserve">These signals are usually presented in units of percent of maximum fan speed. </w:t>
      </w:r>
      <w:r w:rsidR="00523F3C">
        <w:rPr>
          <w:w w:val="105"/>
        </w:rPr>
        <w:t xml:space="preserve">The </w:t>
      </w:r>
      <w:r>
        <w:rPr>
          <w:w w:val="105"/>
        </w:rPr>
        <w:t xml:space="preserve">return fan command (RF-C) percent speed signal </w:t>
      </w:r>
      <w:r w:rsidR="00523F3C">
        <w:rPr>
          <w:w w:val="105"/>
        </w:rPr>
        <w:t>must be ‘</w:t>
      </w:r>
      <w:r w:rsidR="002001E3">
        <w:rPr>
          <w:w w:val="105"/>
        </w:rPr>
        <w:t>OFFSET</w:t>
      </w:r>
      <w:r w:rsidR="00523F3C">
        <w:rPr>
          <w:w w:val="105"/>
        </w:rPr>
        <w:t>’</w:t>
      </w:r>
      <w:r>
        <w:rPr>
          <w:w w:val="105"/>
        </w:rPr>
        <w:t xml:space="preserve"> (by a fixed percentage) of the supply fan command (SF-C) percent speed signal</w:t>
      </w:r>
      <w:r w:rsidR="00523F3C">
        <w:rPr>
          <w:w w:val="105"/>
        </w:rPr>
        <w:t xml:space="preserve">. In other words, (typically) the RF speed command </w:t>
      </w:r>
      <w:r w:rsidR="00435505">
        <w:rPr>
          <w:w w:val="105"/>
        </w:rPr>
        <w:t xml:space="preserve">will </w:t>
      </w:r>
      <w:r w:rsidR="00523F3C">
        <w:rPr>
          <w:w w:val="105"/>
        </w:rPr>
        <w:t>be somewhat less than SF speed</w:t>
      </w:r>
      <w:r w:rsidR="002001E3">
        <w:rPr>
          <w:w w:val="105"/>
        </w:rPr>
        <w:t xml:space="preserve"> (by a </w:t>
      </w:r>
      <w:r w:rsidR="002001E3">
        <w:rPr>
          <w:w w:val="105"/>
        </w:rPr>
        <w:lastRenderedPageBreak/>
        <w:t>fixed percent)</w:t>
      </w:r>
      <w:r w:rsidR="00523F3C">
        <w:rPr>
          <w:w w:val="105"/>
        </w:rPr>
        <w:t xml:space="preserve">. </w:t>
      </w:r>
      <w:r w:rsidR="00435505">
        <w:rPr>
          <w:w w:val="105"/>
        </w:rPr>
        <w:t xml:space="preserve">For example, if the TAB contractor determines the OFFSET is 10%, when SF-C is 90%, RF-C is 90% - 10% = 80%. </w:t>
      </w:r>
      <w:r>
        <w:rPr>
          <w:w w:val="105"/>
        </w:rPr>
        <w:t xml:space="preserve">The TAB contractor must identify the RF-C fixed </w:t>
      </w:r>
      <w:r w:rsidR="002001E3">
        <w:rPr>
          <w:w w:val="105"/>
        </w:rPr>
        <w:t xml:space="preserve">OFFSET </w:t>
      </w:r>
      <w:r>
        <w:rPr>
          <w:w w:val="105"/>
        </w:rPr>
        <w:t xml:space="preserve">such that </w:t>
      </w:r>
      <w:r w:rsidR="002001E3">
        <w:rPr>
          <w:w w:val="105"/>
        </w:rPr>
        <w:t xml:space="preserve">over the full range of </w:t>
      </w:r>
      <w:r w:rsidR="00523F3C">
        <w:rPr>
          <w:w w:val="105"/>
        </w:rPr>
        <w:t xml:space="preserve">SF </w:t>
      </w:r>
      <w:r>
        <w:rPr>
          <w:w w:val="105"/>
        </w:rPr>
        <w:t xml:space="preserve">speeds the duct static pressure </w:t>
      </w:r>
      <w:r w:rsidR="00523F3C">
        <w:rPr>
          <w:w w:val="105"/>
        </w:rPr>
        <w:t xml:space="preserve">Is always positive </w:t>
      </w:r>
      <w:r>
        <w:rPr>
          <w:w w:val="105"/>
        </w:rPr>
        <w:t>at the inlet to the relief damper</w:t>
      </w:r>
      <w:r w:rsidR="00523F3C">
        <w:rPr>
          <w:w w:val="105"/>
        </w:rPr>
        <w:t xml:space="preserve">. This ensures </w:t>
      </w:r>
      <w:r w:rsidR="002001E3">
        <w:rPr>
          <w:w w:val="105"/>
        </w:rPr>
        <w:t xml:space="preserve">that </w:t>
      </w:r>
      <w:r w:rsidR="00523F3C">
        <w:rPr>
          <w:w w:val="105"/>
        </w:rPr>
        <w:t>air is always relieved out the relief</w:t>
      </w:r>
      <w:r w:rsidR="00435505">
        <w:rPr>
          <w:w w:val="105"/>
        </w:rPr>
        <w:t>,</w:t>
      </w:r>
      <w:r w:rsidR="00523F3C">
        <w:rPr>
          <w:w w:val="105"/>
        </w:rPr>
        <w:t xml:space="preserve"> not drawn in through the relief. </w:t>
      </w:r>
    </w:p>
    <w:p w14:paraId="05DEF319" w14:textId="228EE2D0" w:rsidR="00523F3C" w:rsidRDefault="00B74DE1" w:rsidP="00014612">
      <w:pPr>
        <w:rPr>
          <w:w w:val="105"/>
        </w:rPr>
      </w:pPr>
      <w:r>
        <w:rPr>
          <w:w w:val="105"/>
        </w:rPr>
        <w:t>Typically,</w:t>
      </w:r>
      <w:r w:rsidR="002001E3">
        <w:rPr>
          <w:w w:val="105"/>
        </w:rPr>
        <w:t xml:space="preserve"> the relief damper is inside the AHU. The designer must consider the case where the relief damper is instead located external to the AHU such as in the space or one of the zones served by the AHU </w:t>
      </w:r>
      <w:r>
        <w:rPr>
          <w:w w:val="105"/>
        </w:rPr>
        <w:t>and</w:t>
      </w:r>
      <w:r w:rsidR="002001E3">
        <w:rPr>
          <w:w w:val="105"/>
        </w:rPr>
        <w:t xml:space="preserve"> the case where the relief damper has a backdraft damper. </w:t>
      </w:r>
    </w:p>
    <w:p w14:paraId="320D698F" w14:textId="06EC4A4E" w:rsidR="002001E3" w:rsidRDefault="002001E3" w:rsidP="00014612">
      <w:pPr>
        <w:rPr>
          <w:w w:val="105"/>
        </w:rPr>
      </w:pPr>
      <w:r>
        <w:rPr>
          <w:w w:val="105"/>
        </w:rPr>
        <w:t xml:space="preserve">The TAB contractor must provide the fixed OFFSET setting to the </w:t>
      </w:r>
      <w:proofErr w:type="gramStart"/>
      <w:r>
        <w:rPr>
          <w:w w:val="105"/>
        </w:rPr>
        <w:t>controls</w:t>
      </w:r>
      <w:proofErr w:type="gramEnd"/>
      <w:r>
        <w:rPr>
          <w:w w:val="105"/>
        </w:rPr>
        <w:t xml:space="preserve"> </w:t>
      </w:r>
      <w:r w:rsidR="007802E7">
        <w:rPr>
          <w:w w:val="105"/>
        </w:rPr>
        <w:t>c</w:t>
      </w:r>
      <w:r>
        <w:rPr>
          <w:w w:val="105"/>
        </w:rPr>
        <w:t xml:space="preserve">ontractor. </w:t>
      </w:r>
    </w:p>
    <w:p w14:paraId="28A0C642" w14:textId="77777777" w:rsidR="00322041" w:rsidRDefault="00322041" w:rsidP="00014612">
      <w:pPr>
        <w:rPr>
          <w:w w:val="105"/>
        </w:rPr>
      </w:pPr>
      <w:r>
        <w:rPr>
          <w:w w:val="105"/>
        </w:rPr>
        <w:t>TAB may be required if:</w:t>
      </w:r>
    </w:p>
    <w:p w14:paraId="06D8B3A1" w14:textId="298006B0" w:rsidR="00322041" w:rsidRDefault="00322041" w:rsidP="00322041">
      <w:pPr>
        <w:pStyle w:val="ListParagraph"/>
        <w:numPr>
          <w:ilvl w:val="0"/>
          <w:numId w:val="2"/>
        </w:numPr>
        <w:spacing w:line="240" w:lineRule="auto"/>
        <w:rPr>
          <w:w w:val="105"/>
        </w:rPr>
      </w:pPr>
      <w:r>
        <w:rPr>
          <w:w w:val="105"/>
        </w:rPr>
        <w:t>S</w:t>
      </w:r>
      <w:r w:rsidR="00014612">
        <w:rPr>
          <w:w w:val="105"/>
        </w:rPr>
        <w:t xml:space="preserve">pace </w:t>
      </w:r>
      <w:r>
        <w:rPr>
          <w:w w:val="105"/>
        </w:rPr>
        <w:t xml:space="preserve">airflow / load </w:t>
      </w:r>
      <w:r w:rsidR="00014612">
        <w:rPr>
          <w:w w:val="105"/>
        </w:rPr>
        <w:t xml:space="preserve">requirements have changed </w:t>
      </w:r>
      <w:r w:rsidR="00B74DE1">
        <w:rPr>
          <w:w w:val="105"/>
        </w:rPr>
        <w:t>after</w:t>
      </w:r>
      <w:r>
        <w:rPr>
          <w:w w:val="105"/>
        </w:rPr>
        <w:t xml:space="preserve"> </w:t>
      </w:r>
      <w:r w:rsidR="00014612">
        <w:rPr>
          <w:w w:val="105"/>
        </w:rPr>
        <w:t>the original installation</w:t>
      </w:r>
      <w:r w:rsidR="002001E3">
        <w:rPr>
          <w:w w:val="105"/>
        </w:rPr>
        <w:t xml:space="preserve">. This might also necessitate designer re-calculation of the new loads and resulting zone airflows. </w:t>
      </w:r>
      <w:r w:rsidR="00014612">
        <w:rPr>
          <w:w w:val="105"/>
        </w:rPr>
        <w:t xml:space="preserve"> </w:t>
      </w:r>
    </w:p>
    <w:p w14:paraId="15602C2B" w14:textId="68D889C0" w:rsidR="00322041" w:rsidRDefault="00B56033" w:rsidP="00322041">
      <w:pPr>
        <w:pStyle w:val="ListParagraph"/>
        <w:numPr>
          <w:ilvl w:val="0"/>
          <w:numId w:val="2"/>
        </w:numPr>
        <w:spacing w:line="240" w:lineRule="auto"/>
        <w:rPr>
          <w:w w:val="105"/>
        </w:rPr>
      </w:pPr>
      <w:r>
        <w:rPr>
          <w:w w:val="105"/>
        </w:rPr>
        <w:t>O</w:t>
      </w:r>
      <w:r w:rsidR="00014612">
        <w:rPr>
          <w:w w:val="105"/>
        </w:rPr>
        <w:t xml:space="preserve">utside air </w:t>
      </w:r>
      <w:r w:rsidR="00322041">
        <w:rPr>
          <w:w w:val="105"/>
        </w:rPr>
        <w:t xml:space="preserve">flow </w:t>
      </w:r>
      <w:r w:rsidR="00014612">
        <w:rPr>
          <w:w w:val="105"/>
        </w:rPr>
        <w:t>requirement</w:t>
      </w:r>
      <w:r w:rsidR="00322041">
        <w:rPr>
          <w:w w:val="105"/>
        </w:rPr>
        <w:t xml:space="preserve"> has changed </w:t>
      </w:r>
    </w:p>
    <w:p w14:paraId="05804F67" w14:textId="48455597" w:rsidR="002001E3" w:rsidRDefault="00B56033" w:rsidP="003D2D5F">
      <w:pPr>
        <w:pStyle w:val="ListParagraph"/>
        <w:numPr>
          <w:ilvl w:val="0"/>
          <w:numId w:val="2"/>
        </w:numPr>
        <w:spacing w:line="240" w:lineRule="auto"/>
        <w:rPr>
          <w:w w:val="105"/>
        </w:rPr>
      </w:pPr>
      <w:r w:rsidRPr="002001E3">
        <w:rPr>
          <w:w w:val="105"/>
        </w:rPr>
        <w:t>S</w:t>
      </w:r>
      <w:r w:rsidR="00014612" w:rsidRPr="002001E3">
        <w:rPr>
          <w:w w:val="105"/>
        </w:rPr>
        <w:t xml:space="preserve">equence </w:t>
      </w:r>
      <w:r w:rsidR="00322041" w:rsidRPr="002001E3">
        <w:rPr>
          <w:w w:val="105"/>
        </w:rPr>
        <w:t xml:space="preserve">of control </w:t>
      </w:r>
      <w:r w:rsidR="002001E3" w:rsidRPr="002001E3">
        <w:rPr>
          <w:w w:val="105"/>
        </w:rPr>
        <w:t xml:space="preserve">is </w:t>
      </w:r>
      <w:r w:rsidRPr="002001E3">
        <w:rPr>
          <w:w w:val="105"/>
        </w:rPr>
        <w:t>change</w:t>
      </w:r>
      <w:r w:rsidR="002001E3" w:rsidRPr="002001E3">
        <w:rPr>
          <w:w w:val="105"/>
        </w:rPr>
        <w:t xml:space="preserve">d to incorporate </w:t>
      </w:r>
      <w:r w:rsidR="00014612" w:rsidRPr="002001E3">
        <w:rPr>
          <w:w w:val="105"/>
        </w:rPr>
        <w:t>demand controlled ventilation</w:t>
      </w:r>
      <w:r w:rsidR="00322041" w:rsidRPr="002001E3">
        <w:rPr>
          <w:w w:val="105"/>
        </w:rPr>
        <w:t xml:space="preserve"> or airside </w:t>
      </w:r>
      <w:r w:rsidR="00014612" w:rsidRPr="002001E3">
        <w:rPr>
          <w:w w:val="105"/>
        </w:rPr>
        <w:t>economizer</w:t>
      </w:r>
    </w:p>
    <w:p w14:paraId="26F158C6" w14:textId="77777777" w:rsidR="002001E3" w:rsidRPr="002001E3" w:rsidRDefault="002001E3" w:rsidP="002001E3">
      <w:pPr>
        <w:pStyle w:val="ListParagraph"/>
        <w:spacing w:line="240" w:lineRule="auto"/>
        <w:ind w:left="720"/>
        <w:rPr>
          <w:w w:val="105"/>
        </w:rPr>
      </w:pPr>
    </w:p>
    <w:p w14:paraId="036D838A" w14:textId="3AFC3B20" w:rsidR="00014612" w:rsidRDefault="00495676" w:rsidP="00322041">
      <w:pPr>
        <w:rPr>
          <w:w w:val="105"/>
        </w:rPr>
      </w:pPr>
      <w:r>
        <w:rPr>
          <w:w w:val="105"/>
        </w:rPr>
        <w:t xml:space="preserve">Maintenance staff may have recommendations on the need for re-balancing. </w:t>
      </w:r>
    </w:p>
    <w:p w14:paraId="79751450" w14:textId="23094669" w:rsidR="006973BD" w:rsidRDefault="006973BD" w:rsidP="00322041">
      <w:pPr>
        <w:rPr>
          <w:w w:val="105"/>
        </w:rPr>
      </w:pPr>
      <w:r w:rsidRPr="006973BD">
        <w:rPr>
          <w:b/>
          <w:bCs/>
          <w:w w:val="105"/>
        </w:rPr>
        <w:t>Requirements</w:t>
      </w:r>
      <w:r>
        <w:rPr>
          <w:w w:val="105"/>
        </w:rPr>
        <w:t>:</w:t>
      </w:r>
    </w:p>
    <w:p w14:paraId="09011E6E" w14:textId="4F0B6FE0" w:rsidR="008B4472" w:rsidRDefault="008B4472" w:rsidP="006973BD">
      <w:pPr>
        <w:ind w:left="432"/>
        <w:rPr>
          <w:w w:val="105"/>
        </w:rPr>
      </w:pPr>
      <w:r w:rsidRPr="00A94FD7">
        <w:rPr>
          <w:w w:val="105"/>
        </w:rPr>
        <w:t>If TAB is required</w:t>
      </w:r>
      <w:r w:rsidR="00CA2A35">
        <w:rPr>
          <w:w w:val="105"/>
        </w:rPr>
        <w:t xml:space="preserve"> a</w:t>
      </w:r>
      <w:r w:rsidR="006973BD" w:rsidRPr="00A94FD7">
        <w:rPr>
          <w:w w:val="105"/>
        </w:rPr>
        <w:t>dd TAB</w:t>
      </w:r>
      <w:r w:rsidR="007A046D" w:rsidRPr="00A94FD7">
        <w:rPr>
          <w:w w:val="105"/>
        </w:rPr>
        <w:t xml:space="preserve"> language</w:t>
      </w:r>
      <w:r w:rsidR="006973BD" w:rsidRPr="00A94FD7">
        <w:rPr>
          <w:w w:val="105"/>
        </w:rPr>
        <w:t xml:space="preserve"> to </w:t>
      </w:r>
      <w:r w:rsidR="007A046D" w:rsidRPr="00A94FD7">
        <w:rPr>
          <w:w w:val="105"/>
        </w:rPr>
        <w:t xml:space="preserve">the </w:t>
      </w:r>
      <w:r w:rsidR="006973BD" w:rsidRPr="00A94FD7">
        <w:rPr>
          <w:w w:val="105"/>
        </w:rPr>
        <w:t>PWS</w:t>
      </w:r>
      <w:r w:rsidR="002A6295">
        <w:rPr>
          <w:w w:val="105"/>
        </w:rPr>
        <w:t>, along with cor</w:t>
      </w:r>
      <w:r w:rsidR="00AA29D0">
        <w:rPr>
          <w:w w:val="105"/>
        </w:rPr>
        <w:t>r</w:t>
      </w:r>
      <w:r w:rsidR="002A6295">
        <w:rPr>
          <w:w w:val="105"/>
        </w:rPr>
        <w:t>esponding documents showing zone airflows</w:t>
      </w:r>
      <w:r w:rsidR="006973BD" w:rsidRPr="00A94FD7">
        <w:rPr>
          <w:w w:val="105"/>
        </w:rPr>
        <w:t xml:space="preserve">. </w:t>
      </w:r>
      <w:r w:rsidR="00CA2A35">
        <w:rPr>
          <w:w w:val="105"/>
        </w:rPr>
        <w:t>Describe</w:t>
      </w:r>
      <w:r w:rsidR="007A046D" w:rsidRPr="00A94FD7">
        <w:rPr>
          <w:w w:val="105"/>
        </w:rPr>
        <w:t xml:space="preserve"> site-specific</w:t>
      </w:r>
      <w:r w:rsidR="006973BD" w:rsidRPr="00A94FD7">
        <w:rPr>
          <w:w w:val="105"/>
        </w:rPr>
        <w:t xml:space="preserve"> TAB details</w:t>
      </w:r>
      <w:r w:rsidR="00CA2A35">
        <w:rPr>
          <w:w w:val="105"/>
        </w:rPr>
        <w:t xml:space="preserve"> and coordinate with the facility manager and/or maintenance staff regarding prior reconfigurations of the HVAC that could affect loads and airflow requirements</w:t>
      </w:r>
      <w:r w:rsidR="006973BD" w:rsidRPr="00A94FD7">
        <w:rPr>
          <w:w w:val="105"/>
        </w:rPr>
        <w:t>.</w:t>
      </w:r>
      <w:r w:rsidR="003D23F3">
        <w:rPr>
          <w:w w:val="105"/>
        </w:rPr>
        <w:t xml:space="preserve"> TAB should also be included if the system has a return fan. </w:t>
      </w:r>
    </w:p>
    <w:p w14:paraId="5B41C5E1" w14:textId="10F1B162" w:rsidR="0036655C" w:rsidRDefault="0036655C" w:rsidP="00EC317F">
      <w:pPr>
        <w:pStyle w:val="Heading2"/>
      </w:pPr>
      <w:bookmarkStart w:id="80" w:name="_Ref63184775"/>
      <w:bookmarkStart w:id="81" w:name="_Toc115162934"/>
      <w:bookmarkStart w:id="82" w:name="_TOC_250001"/>
      <w:r>
        <w:t>Maintenance Considerations</w:t>
      </w:r>
      <w:bookmarkEnd w:id="80"/>
      <w:bookmarkEnd w:id="81"/>
    </w:p>
    <w:p w14:paraId="67C840E7" w14:textId="22289789" w:rsidR="00433980" w:rsidRPr="000C60ED" w:rsidRDefault="00433980" w:rsidP="00433980">
      <w:pPr>
        <w:spacing w:after="0"/>
        <w:rPr>
          <w:rFonts w:cs="Arial"/>
          <w:b/>
          <w:bCs/>
          <w:szCs w:val="23"/>
        </w:rPr>
      </w:pPr>
      <w:r w:rsidRPr="000C60ED">
        <w:rPr>
          <w:rFonts w:cs="Arial"/>
          <w:b/>
          <w:bCs/>
          <w:szCs w:val="23"/>
        </w:rPr>
        <w:t>VFD performance</w:t>
      </w:r>
    </w:p>
    <w:p w14:paraId="086EBE34" w14:textId="06143379" w:rsidR="00433980" w:rsidRDefault="00433980" w:rsidP="00433980">
      <w:pPr>
        <w:spacing w:after="0"/>
        <w:rPr>
          <w:rFonts w:cs="Arial"/>
          <w:szCs w:val="23"/>
        </w:rPr>
      </w:pPr>
      <w:r>
        <w:rPr>
          <w:rFonts w:cs="Arial"/>
          <w:szCs w:val="23"/>
        </w:rPr>
        <w:t>The energy savings with this technology/retrofit is heavily dependent on proper fan speed control, zone damper control and the assumption that no zone is always calling for full heating or full cooling (</w:t>
      </w:r>
      <w:r w:rsidR="00CC15DD">
        <w:rPr>
          <w:rFonts w:cs="Arial"/>
          <w:szCs w:val="23"/>
        </w:rPr>
        <w:t>i.e.,</w:t>
      </w:r>
      <w:r>
        <w:rPr>
          <w:rFonts w:cs="Arial"/>
          <w:szCs w:val="23"/>
        </w:rPr>
        <w:t xml:space="preserve"> no ‘starved’ zones). Operator/maintenance staff should periodically inspect trend data to verify that the fan speed is not ‘stuck’ at 100% and to see if any zone damper is consistently full open or full closed. </w:t>
      </w:r>
    </w:p>
    <w:p w14:paraId="1EDB376E" w14:textId="77777777" w:rsidR="00A41FF5" w:rsidRDefault="00A41FF5" w:rsidP="00443537">
      <w:pPr>
        <w:spacing w:after="0"/>
        <w:rPr>
          <w:rFonts w:cs="Arial"/>
          <w:szCs w:val="23"/>
        </w:rPr>
      </w:pPr>
    </w:p>
    <w:p w14:paraId="38B773DC" w14:textId="0A4A38A4" w:rsidR="00443537" w:rsidRPr="000C60ED" w:rsidRDefault="00443537" w:rsidP="00443537">
      <w:pPr>
        <w:spacing w:after="0"/>
        <w:rPr>
          <w:rFonts w:cs="Arial"/>
          <w:b/>
          <w:bCs/>
          <w:szCs w:val="23"/>
        </w:rPr>
      </w:pPr>
      <w:r w:rsidRPr="000C60ED">
        <w:rPr>
          <w:rFonts w:cs="Arial"/>
          <w:b/>
          <w:bCs/>
          <w:szCs w:val="23"/>
        </w:rPr>
        <w:t xml:space="preserve">VFD minimum fan speed </w:t>
      </w:r>
    </w:p>
    <w:p w14:paraId="70E49E74" w14:textId="77777777" w:rsidR="00443537" w:rsidRDefault="00443537" w:rsidP="00443537">
      <w:pPr>
        <w:spacing w:after="0"/>
        <w:rPr>
          <w:rFonts w:cs="Arial"/>
          <w:szCs w:val="23"/>
        </w:rPr>
      </w:pPr>
      <w:r>
        <w:rPr>
          <w:rFonts w:cs="Arial"/>
          <w:szCs w:val="23"/>
        </w:rPr>
        <w:t xml:space="preserve">This technology includes the installation of a variable frequency drive (VFD), typically while retaining the pre-existing AHU fan motor. The guidance documents indicate a minimum AHU fan speed of 50%. This is a conservative setting based in part on the fact that a pre-existing (older) motor may tend to overheat while operating at a low rpm.  If the motor is replaced/newer a minimum speed less than 50% (consider 35%) may be possible and potentially save additional fan energy. </w:t>
      </w:r>
    </w:p>
    <w:p w14:paraId="0D9FB8B0" w14:textId="2D9CB249" w:rsidR="00443537" w:rsidRDefault="00443537" w:rsidP="00443537">
      <w:pPr>
        <w:spacing w:after="0"/>
        <w:rPr>
          <w:rFonts w:cs="Arial"/>
          <w:szCs w:val="23"/>
        </w:rPr>
      </w:pPr>
    </w:p>
    <w:p w14:paraId="437CE4D2" w14:textId="0D0F3D43" w:rsidR="00443537" w:rsidRPr="000C60ED" w:rsidRDefault="00443537" w:rsidP="00443537">
      <w:pPr>
        <w:spacing w:after="0"/>
        <w:rPr>
          <w:rFonts w:cs="Arial"/>
          <w:b/>
          <w:bCs/>
          <w:szCs w:val="23"/>
        </w:rPr>
      </w:pPr>
      <w:r w:rsidRPr="000C60ED">
        <w:rPr>
          <w:rFonts w:cs="Arial"/>
          <w:b/>
          <w:bCs/>
          <w:szCs w:val="23"/>
        </w:rPr>
        <w:lastRenderedPageBreak/>
        <w:t xml:space="preserve">Return fan speed offset </w:t>
      </w:r>
    </w:p>
    <w:p w14:paraId="5A983EB9" w14:textId="3AE13654" w:rsidR="00443537" w:rsidRDefault="00443537" w:rsidP="00443537">
      <w:pPr>
        <w:spacing w:after="0"/>
        <w:rPr>
          <w:rFonts w:cs="Arial"/>
          <w:szCs w:val="23"/>
        </w:rPr>
      </w:pPr>
      <w:r>
        <w:rPr>
          <w:rFonts w:cs="Arial"/>
          <w:szCs w:val="23"/>
        </w:rPr>
        <w:t xml:space="preserve">In a </w:t>
      </w:r>
      <w:r w:rsidR="007D52B2">
        <w:rPr>
          <w:rFonts w:cs="Arial"/>
          <w:szCs w:val="23"/>
        </w:rPr>
        <w:t xml:space="preserve">retrofit </w:t>
      </w:r>
      <w:r>
        <w:rPr>
          <w:rFonts w:cs="Arial"/>
          <w:szCs w:val="23"/>
        </w:rPr>
        <w:t>system with a return fan (RF)</w:t>
      </w:r>
      <w:r w:rsidR="007D52B2">
        <w:rPr>
          <w:rFonts w:cs="Arial"/>
          <w:szCs w:val="23"/>
        </w:rPr>
        <w:t xml:space="preserve"> that uses a fan matching (or speed matching) control scheme</w:t>
      </w:r>
      <w:r>
        <w:rPr>
          <w:rFonts w:cs="Arial"/>
          <w:szCs w:val="23"/>
        </w:rPr>
        <w:t>, the control signal sent to RF VFD is identical to the control signal sent to the supply fan (SF) VFD, except the RF signal is OFFSET so that the RF signal is somewhat less than the SF signal</w:t>
      </w:r>
      <w:r w:rsidR="004151D9">
        <w:rPr>
          <w:rFonts w:cs="Arial"/>
          <w:szCs w:val="23"/>
        </w:rPr>
        <w:t xml:space="preserve"> </w:t>
      </w:r>
      <w:r w:rsidR="00856C25">
        <w:rPr>
          <w:rFonts w:cs="Arial"/>
          <w:szCs w:val="23"/>
        </w:rPr>
        <w:t xml:space="preserve">so that the duct static pressure </w:t>
      </w:r>
      <w:r w:rsidR="004151D9">
        <w:rPr>
          <w:rFonts w:cs="Arial"/>
          <w:szCs w:val="23"/>
        </w:rPr>
        <w:t>i</w:t>
      </w:r>
      <w:r>
        <w:rPr>
          <w:rFonts w:cs="Arial"/>
          <w:szCs w:val="23"/>
        </w:rPr>
        <w:t xml:space="preserve">s always positive at the inlet to the relief damper. This helps to ensure that air is always relieved out the AHU relief, not drawn in through the relief. This can be tested by placing a </w:t>
      </w:r>
      <w:r w:rsidR="00B74DE1">
        <w:rPr>
          <w:rFonts w:cs="Arial"/>
          <w:szCs w:val="23"/>
        </w:rPr>
        <w:t>lightweight</w:t>
      </w:r>
      <w:r>
        <w:rPr>
          <w:rFonts w:cs="Arial"/>
          <w:szCs w:val="23"/>
        </w:rPr>
        <w:t xml:space="preserve"> object </w:t>
      </w:r>
      <w:r w:rsidR="004C7680">
        <w:rPr>
          <w:rFonts w:cs="Arial"/>
          <w:szCs w:val="23"/>
        </w:rPr>
        <w:t xml:space="preserve">(e.g., </w:t>
      </w:r>
      <w:r>
        <w:rPr>
          <w:rFonts w:cs="Arial"/>
          <w:szCs w:val="23"/>
        </w:rPr>
        <w:t>sheet of paper</w:t>
      </w:r>
      <w:r w:rsidR="004C7680">
        <w:rPr>
          <w:rFonts w:cs="Arial"/>
          <w:szCs w:val="23"/>
        </w:rPr>
        <w:t xml:space="preserve"> or tissue)</w:t>
      </w:r>
      <w:r>
        <w:rPr>
          <w:rFonts w:cs="Arial"/>
          <w:szCs w:val="23"/>
        </w:rPr>
        <w:t xml:space="preserve"> at the relief louver. At the full range of SF speed </w:t>
      </w:r>
      <w:r w:rsidR="00B74DE1">
        <w:rPr>
          <w:rFonts w:cs="Arial"/>
          <w:szCs w:val="23"/>
        </w:rPr>
        <w:t>commands,</w:t>
      </w:r>
      <w:r>
        <w:rPr>
          <w:rFonts w:cs="Arial"/>
          <w:szCs w:val="23"/>
        </w:rPr>
        <w:t xml:space="preserve"> the object should not be drawn into/against the louver. Relief air should always be directed outward. It is also possible there will be no air flow thus neutral static pressure at the relief. If the object is drawn into/against the louver, the air balance is incorrect. TAB is recommended to adjust the OFFSET setting so that air is not drawn into the relief.  </w:t>
      </w:r>
    </w:p>
    <w:p w14:paraId="1DAB12D4" w14:textId="77777777" w:rsidR="00443537" w:rsidRDefault="00443537" w:rsidP="00443537">
      <w:pPr>
        <w:spacing w:after="0"/>
        <w:rPr>
          <w:rFonts w:cs="Arial"/>
          <w:szCs w:val="23"/>
        </w:rPr>
      </w:pPr>
    </w:p>
    <w:p w14:paraId="1DC8BE60" w14:textId="5C6BA532" w:rsidR="00443537" w:rsidRPr="000C60ED" w:rsidRDefault="00443537" w:rsidP="00443537">
      <w:pPr>
        <w:spacing w:after="0"/>
        <w:rPr>
          <w:rFonts w:cs="Arial"/>
          <w:b/>
          <w:bCs/>
          <w:szCs w:val="23"/>
        </w:rPr>
      </w:pPr>
      <w:r w:rsidRPr="000C60ED">
        <w:rPr>
          <w:rFonts w:cs="Arial"/>
          <w:b/>
          <w:bCs/>
          <w:szCs w:val="23"/>
        </w:rPr>
        <w:t>Zone Humidity &amp; damper/valve position setpoints</w:t>
      </w:r>
    </w:p>
    <w:p w14:paraId="232EB77F" w14:textId="6E2CAE5C" w:rsidR="00443537" w:rsidRPr="00443537" w:rsidRDefault="00443537" w:rsidP="00443537">
      <w:r>
        <w:rPr>
          <w:rFonts w:cs="Arial"/>
          <w:szCs w:val="23"/>
        </w:rPr>
        <w:t>The MZ-VV control scheme saves energy by closing the cold deck cooling coil valve when no zones are calling for cooling or few are calling for very little cooling. Specifically, the baseline/default sequence closes the cold deck coil valve if *all* zone dampers are calling for 5% or less zone cooling. The cold deck valve return is re-enabled to allow for cold deck temperature control if *any* zone calls for 15% or more cooling. The cold deck provides for dehumidification (latent heat transfer) while it is performing its primary function of temperature control. As such, if the valve is turned off, as described previously, some increase in zone/space relative humidity may occur, especially on damp/rainy days. In a situation where zone/space relative humidity is a problem, the default settings of 5% and 15% can be adjusted (they are specified to be operator configurable). In the extreme, set them to 0% and 5%, respectively, to force the cold deck valve to remain on</w:t>
      </w:r>
      <w:r w:rsidR="00160E8C">
        <w:rPr>
          <w:rFonts w:cs="Arial"/>
          <w:szCs w:val="23"/>
        </w:rPr>
        <w:t>/enabled</w:t>
      </w:r>
      <w:r w:rsidR="00D00A8D">
        <w:rPr>
          <w:rFonts w:cs="Arial"/>
          <w:szCs w:val="23"/>
        </w:rPr>
        <w:t>.</w:t>
      </w:r>
      <w:r w:rsidR="00160E8C">
        <w:rPr>
          <w:rFonts w:cs="Arial"/>
          <w:szCs w:val="23"/>
        </w:rPr>
        <w:t xml:space="preserve"> These lower settings increase energy usage. </w:t>
      </w:r>
    </w:p>
    <w:p w14:paraId="1B5BF949" w14:textId="5872710C" w:rsidR="00014612" w:rsidRPr="00014612" w:rsidRDefault="00014612" w:rsidP="00EC317F">
      <w:pPr>
        <w:pStyle w:val="Heading2"/>
      </w:pPr>
      <w:bookmarkStart w:id="83" w:name="_Toc115162935"/>
      <w:r>
        <w:t>Fire Alarm System (FAS)</w:t>
      </w:r>
      <w:r w:rsidRPr="005D0AF2">
        <w:t xml:space="preserve"> </w:t>
      </w:r>
      <w:bookmarkEnd w:id="82"/>
      <w:r w:rsidR="003C2D99">
        <w:t>C</w:t>
      </w:r>
      <w:r>
        <w:t>oordination</w:t>
      </w:r>
      <w:bookmarkEnd w:id="83"/>
    </w:p>
    <w:p w14:paraId="5DB40795" w14:textId="012A7169" w:rsidR="003F5AD3" w:rsidRPr="00AD027A" w:rsidRDefault="00014612" w:rsidP="00AD027A">
      <w:r>
        <w:rPr>
          <w:w w:val="105"/>
        </w:rPr>
        <w:t xml:space="preserve">DESIGNER NOTE: Determine if both supply and return air smoke detectors are needed and what they should signal. The </w:t>
      </w:r>
      <w:r w:rsidR="008E7944">
        <w:rPr>
          <w:w w:val="105"/>
        </w:rPr>
        <w:t xml:space="preserve">Control Schematic </w:t>
      </w:r>
      <w:r>
        <w:rPr>
          <w:w w:val="105"/>
        </w:rPr>
        <w:t xml:space="preserve">default is </w:t>
      </w:r>
      <w:r>
        <w:rPr>
          <w:color w:val="383436"/>
          <w:w w:val="105"/>
        </w:rPr>
        <w:t xml:space="preserve">that </w:t>
      </w:r>
      <w:r>
        <w:rPr>
          <w:w w:val="105"/>
        </w:rPr>
        <w:t xml:space="preserve">a </w:t>
      </w:r>
      <w:r w:rsidR="00585ACD">
        <w:rPr>
          <w:w w:val="105"/>
        </w:rPr>
        <w:t>Fire Alarm system (</w:t>
      </w:r>
      <w:r>
        <w:rPr>
          <w:w w:val="105"/>
        </w:rPr>
        <w:t>FAS</w:t>
      </w:r>
      <w:r w:rsidR="00585ACD">
        <w:rPr>
          <w:w w:val="105"/>
        </w:rPr>
        <w:t>)</w:t>
      </w:r>
      <w:r>
        <w:rPr>
          <w:w w:val="105"/>
        </w:rPr>
        <w:t xml:space="preserve"> shut</w:t>
      </w:r>
      <w:r w:rsidR="00AA29D0">
        <w:rPr>
          <w:w w:val="105"/>
        </w:rPr>
        <w:t xml:space="preserve"> </w:t>
      </w:r>
      <w:r>
        <w:rPr>
          <w:w w:val="105"/>
        </w:rPr>
        <w:t>dow</w:t>
      </w:r>
      <w:r w:rsidR="00B84DB7">
        <w:rPr>
          <w:w w:val="105"/>
        </w:rPr>
        <w:t>n</w:t>
      </w:r>
      <w:r w:rsidR="00AA29D0">
        <w:rPr>
          <w:w w:val="105"/>
        </w:rPr>
        <w:t xml:space="preserve"> </w:t>
      </w:r>
      <w:r>
        <w:rPr>
          <w:w w:val="105"/>
        </w:rPr>
        <w:t xml:space="preserve">relay is connected to the VFD. Most integrated FAS are microprocessor based with all smoke detectors, pull stations, etc. reporting back to a </w:t>
      </w:r>
      <w:r w:rsidR="00585ACD">
        <w:rPr>
          <w:w w:val="105"/>
        </w:rPr>
        <w:t>Fire Alarm Control Panel (</w:t>
      </w:r>
      <w:r w:rsidRPr="00585ACD">
        <w:rPr>
          <w:w w:val="105"/>
        </w:rPr>
        <w:t>FACP</w:t>
      </w:r>
      <w:r w:rsidR="00585ACD">
        <w:rPr>
          <w:w w:val="105"/>
        </w:rPr>
        <w:t>)</w:t>
      </w:r>
      <w:r>
        <w:rPr>
          <w:w w:val="105"/>
        </w:rPr>
        <w:t xml:space="preserve">. Individual shutdown relays should be within 1 meter of each controlling device (starter, VFD, etc.) that disables the fan. There are some instances of hardwired smoke detectors to the fan controlling </w:t>
      </w:r>
      <w:r w:rsidR="00B74DE1">
        <w:rPr>
          <w:w w:val="105"/>
        </w:rPr>
        <w:t>device,</w:t>
      </w:r>
      <w:r>
        <w:rPr>
          <w:w w:val="105"/>
        </w:rPr>
        <w:t xml:space="preserve"> but they are becoming the exception rather than the rule. If there is an exception that the smoke detector is to be directly interlocked with the controlling device, then the specifier should</w:t>
      </w:r>
      <w:r>
        <w:rPr>
          <w:spacing w:val="18"/>
          <w:w w:val="105"/>
        </w:rPr>
        <w:t xml:space="preserve"> </w:t>
      </w:r>
      <w:r>
        <w:rPr>
          <w:w w:val="105"/>
        </w:rPr>
        <w:t>resolve.</w:t>
      </w:r>
      <w:bookmarkEnd w:id="45"/>
    </w:p>
    <w:p w14:paraId="779CDE16" w14:textId="13080193" w:rsidR="000952CE" w:rsidRPr="00E528F9" w:rsidRDefault="003B4A67" w:rsidP="00E528F9">
      <w:r w:rsidRPr="00E528F9">
        <w:rPr>
          <w:w w:val="105"/>
        </w:rPr>
        <w:br/>
      </w:r>
      <w:r w:rsidR="000952CE" w:rsidRPr="00E528F9">
        <w:rPr>
          <w:rFonts w:ascii="Arial Bold" w:hAnsi="Arial Bold"/>
          <w:caps/>
          <w:szCs w:val="23"/>
        </w:rPr>
        <w:br w:type="page"/>
      </w:r>
    </w:p>
    <w:p w14:paraId="0DF6CF66" w14:textId="4BDC8607" w:rsidR="00441CF0" w:rsidRPr="00441CF0" w:rsidRDefault="00441CF0" w:rsidP="00441CF0">
      <w:pPr>
        <w:pStyle w:val="Heading0"/>
        <w:rPr>
          <w:sz w:val="32"/>
          <w:szCs w:val="32"/>
        </w:rPr>
      </w:pPr>
      <w:bookmarkStart w:id="84" w:name="_Toc115162936"/>
      <w:r w:rsidRPr="00441CF0">
        <w:rPr>
          <w:sz w:val="32"/>
          <w:szCs w:val="32"/>
        </w:rPr>
        <w:lastRenderedPageBreak/>
        <w:t>APPENDICES</w:t>
      </w:r>
      <w:bookmarkEnd w:id="84"/>
    </w:p>
    <w:p w14:paraId="523B669D" w14:textId="77777777" w:rsidR="00441CF0" w:rsidRDefault="00441CF0" w:rsidP="008D4D2E">
      <w:pPr>
        <w:pStyle w:val="BodyText"/>
        <w:rPr>
          <w:b/>
          <w:bCs/>
          <w:sz w:val="32"/>
          <w:szCs w:val="32"/>
        </w:rPr>
      </w:pPr>
    </w:p>
    <w:p w14:paraId="1D1CFA96" w14:textId="77777777" w:rsidR="004B79EE" w:rsidRDefault="004B79EE">
      <w:pPr>
        <w:sectPr w:rsidR="004B79EE">
          <w:headerReference w:type="default" r:id="rId23"/>
          <w:pgSz w:w="12240" w:h="15840"/>
          <w:pgMar w:top="1440" w:right="1440" w:bottom="1440" w:left="1440" w:header="720" w:footer="720" w:gutter="0"/>
          <w:cols w:space="720"/>
          <w:docGrid w:linePitch="360"/>
        </w:sectPr>
      </w:pPr>
    </w:p>
    <w:p w14:paraId="358A4DBF" w14:textId="40D0A804" w:rsidR="00A94FD7" w:rsidRDefault="00A94FD7" w:rsidP="007A046D">
      <w:pPr>
        <w:pStyle w:val="Heading0"/>
        <w:rPr>
          <w:sz w:val="32"/>
          <w:szCs w:val="32"/>
        </w:rPr>
      </w:pPr>
      <w:bookmarkStart w:id="85" w:name="_Toc115162937"/>
      <w:bookmarkStart w:id="86" w:name="_Toc55454054"/>
      <w:bookmarkStart w:id="87" w:name="_Toc57642086"/>
      <w:r>
        <w:rPr>
          <w:sz w:val="32"/>
          <w:szCs w:val="32"/>
        </w:rPr>
        <w:lastRenderedPageBreak/>
        <w:t xml:space="preserve">APPENDIX A – </w:t>
      </w:r>
      <w:r w:rsidR="00F7598E">
        <w:rPr>
          <w:sz w:val="32"/>
          <w:szCs w:val="32"/>
        </w:rPr>
        <w:t>PERFORMANCE WORK STATEMENT</w:t>
      </w:r>
      <w:r w:rsidR="00420119">
        <w:rPr>
          <w:sz w:val="32"/>
          <w:szCs w:val="32"/>
        </w:rPr>
        <w:t xml:space="preserve"> </w:t>
      </w:r>
      <w:r w:rsidR="00EC317F">
        <w:rPr>
          <w:sz w:val="32"/>
          <w:szCs w:val="32"/>
        </w:rPr>
        <w:t>Template</w:t>
      </w:r>
      <w:bookmarkEnd w:id="85"/>
    </w:p>
    <w:p w14:paraId="383BC326" w14:textId="77777777" w:rsidR="00EC317F" w:rsidRPr="00A87C96" w:rsidRDefault="00EC317F" w:rsidP="00EC317F">
      <w:pPr>
        <w:pStyle w:val="Title"/>
        <w:jc w:val="center"/>
        <w:rPr>
          <w:rFonts w:asciiTheme="minorHAnsi" w:hAnsiTheme="minorHAnsi" w:cstheme="minorHAnsi"/>
        </w:rPr>
      </w:pPr>
      <w:r w:rsidRPr="00A87C96">
        <w:rPr>
          <w:rFonts w:asciiTheme="minorHAnsi" w:hAnsiTheme="minorHAnsi" w:cstheme="minorHAnsi"/>
        </w:rPr>
        <w:t>Performance Work Statement (PWS)</w:t>
      </w:r>
      <w:r>
        <w:t xml:space="preserve"> </w:t>
      </w:r>
      <w:r w:rsidRPr="00A87C96">
        <w:rPr>
          <w:rFonts w:asciiTheme="minorHAnsi" w:hAnsiTheme="minorHAnsi" w:cstheme="minorHAnsi"/>
        </w:rPr>
        <w:t>Template Editing/Tailoring Instructions</w:t>
      </w:r>
    </w:p>
    <w:p w14:paraId="67BA5920" w14:textId="77777777" w:rsidR="00EC317F" w:rsidRPr="0084178A" w:rsidRDefault="00EC317F" w:rsidP="00EC317F">
      <w:pPr>
        <w:spacing w:before="120"/>
        <w:rPr>
          <w:rFonts w:cstheme="minorHAnsi"/>
          <w:i/>
          <w:iCs/>
        </w:rPr>
      </w:pPr>
      <w:r w:rsidRPr="0084178A">
        <w:rPr>
          <w:rFonts w:cstheme="minorHAnsi"/>
          <w:i/>
          <w:iCs/>
        </w:rPr>
        <w:t xml:space="preserve">These instructions describe editing/tailoring of the attached PWS template.  Do not include these instructions in the final project-specific PWS. </w:t>
      </w:r>
    </w:p>
    <w:p w14:paraId="72FA1609" w14:textId="77777777" w:rsidR="00EC317F" w:rsidRPr="0084178A" w:rsidRDefault="00EC317F" w:rsidP="00EC317F">
      <w:pPr>
        <w:spacing w:before="120"/>
        <w:rPr>
          <w:rFonts w:cstheme="minorHAnsi"/>
          <w:i/>
          <w:iCs/>
        </w:rPr>
      </w:pPr>
      <w:r w:rsidRPr="0084178A">
        <w:rPr>
          <w:rFonts w:cstheme="minorHAnsi"/>
          <w:i/>
          <w:iCs/>
        </w:rPr>
        <w:t xml:space="preserve">The PWS content to be edited/tailored is highlighted in yellow and/or shown with (square) tailoring brackets [ ]. The PWS should be tailored to meet the project specific requirements in coordination with any installation-specific local contracting office requirements. </w:t>
      </w:r>
    </w:p>
    <w:p w14:paraId="148C6222" w14:textId="2A38C948" w:rsidR="004322BE" w:rsidRPr="0084178A" w:rsidRDefault="00EC317F" w:rsidP="004322BE">
      <w:pPr>
        <w:spacing w:before="120"/>
        <w:rPr>
          <w:rFonts w:cstheme="minorHAnsi"/>
          <w:i/>
          <w:iCs/>
        </w:rPr>
      </w:pPr>
      <w:r w:rsidRPr="0084178A">
        <w:rPr>
          <w:rFonts w:cstheme="minorHAnsi"/>
          <w:i/>
          <w:iCs/>
          <w:u w:val="single"/>
        </w:rPr>
        <w:t>Attachments</w:t>
      </w:r>
      <w:r w:rsidRPr="0084178A">
        <w:rPr>
          <w:rFonts w:cstheme="minorHAnsi"/>
          <w:i/>
          <w:iCs/>
        </w:rPr>
        <w:t>.</w:t>
      </w:r>
      <w:r w:rsidR="004322BE" w:rsidRPr="0084178A">
        <w:rPr>
          <w:rFonts w:cstheme="minorHAnsi"/>
          <w:i/>
          <w:iCs/>
        </w:rPr>
        <w:t xml:space="preserve">  Templates of all attachments </w:t>
      </w:r>
      <w:r w:rsidR="006416A7">
        <w:rPr>
          <w:rFonts w:cstheme="minorHAnsi"/>
          <w:i/>
          <w:iCs/>
        </w:rPr>
        <w:t xml:space="preserve">listed in this PWS </w:t>
      </w:r>
      <w:r w:rsidR="004322BE" w:rsidRPr="0084178A">
        <w:rPr>
          <w:rFonts w:cstheme="minorHAnsi"/>
          <w:i/>
          <w:iCs/>
        </w:rPr>
        <w:t>are available at the</w:t>
      </w:r>
      <w:r w:rsidR="004322BE">
        <w:rPr>
          <w:rFonts w:cstheme="minorHAnsi"/>
          <w:i/>
          <w:iCs/>
        </w:rPr>
        <w:t xml:space="preserve"> Whole Building Design Guide</w:t>
      </w:r>
      <w:r w:rsidR="004322BE" w:rsidRPr="0084178A">
        <w:rPr>
          <w:rFonts w:cstheme="minorHAnsi"/>
          <w:i/>
          <w:iCs/>
        </w:rPr>
        <w:t xml:space="preserve"> </w:t>
      </w:r>
      <w:r w:rsidR="004322BE">
        <w:rPr>
          <w:rFonts w:cstheme="minorHAnsi"/>
          <w:i/>
          <w:iCs/>
        </w:rPr>
        <w:t>(</w:t>
      </w:r>
      <w:r w:rsidR="004322BE" w:rsidRPr="0084178A">
        <w:rPr>
          <w:rFonts w:cstheme="minorHAnsi"/>
          <w:i/>
          <w:iCs/>
        </w:rPr>
        <w:t>WBDG</w:t>
      </w:r>
      <w:r w:rsidR="004322BE">
        <w:rPr>
          <w:rFonts w:cstheme="minorHAnsi"/>
          <w:i/>
          <w:iCs/>
        </w:rPr>
        <w:t>)</w:t>
      </w:r>
      <w:r w:rsidR="004322BE" w:rsidRPr="0084178A">
        <w:rPr>
          <w:rFonts w:cstheme="minorHAnsi"/>
          <w:i/>
          <w:iCs/>
        </w:rPr>
        <w:t xml:space="preserve"> website</w:t>
      </w:r>
      <w:r w:rsidR="004322BE">
        <w:rPr>
          <w:rFonts w:cstheme="minorHAnsi"/>
          <w:i/>
          <w:iCs/>
        </w:rPr>
        <w:t xml:space="preserve">, </w:t>
      </w:r>
      <w:hyperlink r:id="rId24" w:history="1">
        <w:r w:rsidR="004322BE" w:rsidRPr="00D167CF">
          <w:rPr>
            <w:rStyle w:val="Hyperlink"/>
            <w:rFonts w:cstheme="minorHAnsi"/>
          </w:rPr>
          <w:t>https://www.wbdg.org/ffc/army-coe/design-guides/</w:t>
        </w:r>
      </w:hyperlink>
      <w:r w:rsidR="004322BE">
        <w:rPr>
          <w:rFonts w:cstheme="minorHAnsi"/>
          <w:i/>
          <w:iCs/>
        </w:rPr>
        <w:t xml:space="preserve"> </w:t>
      </w:r>
    </w:p>
    <w:p w14:paraId="7F2C494F" w14:textId="4AADF6FB" w:rsidR="00EC317F" w:rsidRPr="0084178A" w:rsidRDefault="004322BE" w:rsidP="00EC317F">
      <w:pPr>
        <w:spacing w:before="120"/>
        <w:rPr>
          <w:rFonts w:cstheme="minorHAnsi"/>
          <w:i/>
          <w:iCs/>
        </w:rPr>
      </w:pPr>
      <w:r>
        <w:rPr>
          <w:rFonts w:cstheme="minorHAnsi"/>
          <w:i/>
          <w:iCs/>
        </w:rPr>
        <w:t>The r</w:t>
      </w:r>
      <w:r w:rsidR="00EC317F" w:rsidRPr="0084178A">
        <w:rPr>
          <w:rFonts w:cstheme="minorHAnsi"/>
          <w:i/>
          <w:iCs/>
        </w:rPr>
        <w:t xml:space="preserve">ecommended contract package content </w:t>
      </w:r>
      <w:r w:rsidR="00B01501">
        <w:rPr>
          <w:rFonts w:cstheme="minorHAnsi"/>
          <w:i/>
          <w:iCs/>
        </w:rPr>
        <w:t>is</w:t>
      </w:r>
      <w:r w:rsidR="00EC317F" w:rsidRPr="0084178A">
        <w:rPr>
          <w:rFonts w:cstheme="minorHAnsi"/>
          <w:i/>
          <w:iCs/>
        </w:rPr>
        <w:t xml:space="preserve"> more fully described in the </w:t>
      </w:r>
      <w:r>
        <w:rPr>
          <w:rFonts w:cstheme="minorHAnsi"/>
          <w:i/>
          <w:iCs/>
        </w:rPr>
        <w:t>‘</w:t>
      </w:r>
      <w:r w:rsidR="00EC317F" w:rsidRPr="0084178A">
        <w:rPr>
          <w:rFonts w:cstheme="minorHAnsi"/>
          <w:i/>
          <w:iCs/>
        </w:rPr>
        <w:t>Multizone Variable Volume Controls Retrofit</w:t>
      </w:r>
      <w:r>
        <w:rPr>
          <w:rFonts w:cstheme="minorHAnsi"/>
          <w:i/>
          <w:iCs/>
        </w:rPr>
        <w:t xml:space="preserve"> </w:t>
      </w:r>
      <w:r w:rsidRPr="0084178A">
        <w:rPr>
          <w:rFonts w:cstheme="minorHAnsi"/>
          <w:i/>
          <w:iCs/>
        </w:rPr>
        <w:t>Design Guide</w:t>
      </w:r>
      <w:r w:rsidR="00EC317F" w:rsidRPr="0084178A">
        <w:rPr>
          <w:rFonts w:cstheme="minorHAnsi"/>
          <w:i/>
          <w:iCs/>
        </w:rPr>
        <w:t xml:space="preserve">’ </w:t>
      </w:r>
      <w:r w:rsidR="006416A7">
        <w:rPr>
          <w:rFonts w:cstheme="minorHAnsi"/>
          <w:i/>
          <w:iCs/>
        </w:rPr>
        <w:t>including the</w:t>
      </w:r>
      <w:r w:rsidR="00EC317F" w:rsidRPr="0084178A">
        <w:rPr>
          <w:rFonts w:cstheme="minorHAnsi"/>
          <w:i/>
          <w:iCs/>
        </w:rPr>
        <w:t xml:space="preserve"> ‘Specification Book’, Controls Design Drawings</w:t>
      </w:r>
      <w:r w:rsidR="00585ACD">
        <w:rPr>
          <w:rFonts w:cstheme="minorHAnsi"/>
          <w:i/>
          <w:iCs/>
        </w:rPr>
        <w:t>,</w:t>
      </w:r>
      <w:r w:rsidR="00EC317F" w:rsidRPr="0084178A">
        <w:rPr>
          <w:rFonts w:cstheme="minorHAnsi"/>
          <w:i/>
          <w:iCs/>
        </w:rPr>
        <w:t xml:space="preserve"> and Sequence of Operation</w:t>
      </w:r>
      <w:r w:rsidR="006416A7">
        <w:rPr>
          <w:rFonts w:cstheme="minorHAnsi"/>
          <w:i/>
          <w:iCs/>
        </w:rPr>
        <w:t>.</w:t>
      </w:r>
      <w:r w:rsidR="00EC317F" w:rsidRPr="0084178A">
        <w:rPr>
          <w:rFonts w:cstheme="minorHAnsi"/>
          <w:i/>
          <w:iCs/>
        </w:rPr>
        <w:t xml:space="preserve"> A notable excerpt from the Design Guide: “Coordinate the PWS and local site boiler plate requirements with requirements currently listed/shown in the ‘General Notes’ on the ‘Title Sheet’ of the Controls Drawings set</w:t>
      </w:r>
      <w:r>
        <w:rPr>
          <w:rFonts w:cstheme="minorHAnsi"/>
          <w:i/>
          <w:iCs/>
        </w:rPr>
        <w:t>”.</w:t>
      </w:r>
    </w:p>
    <w:p w14:paraId="61054738" w14:textId="16716F7C" w:rsidR="00EC317F" w:rsidRPr="0084178A" w:rsidRDefault="00EC317F" w:rsidP="00EC317F">
      <w:pPr>
        <w:rPr>
          <w:rFonts w:cstheme="minorHAnsi"/>
          <w:i/>
          <w:iCs/>
        </w:rPr>
      </w:pPr>
      <w:r w:rsidRPr="00796E95">
        <w:rPr>
          <w:rFonts w:cstheme="minorHAnsi"/>
          <w:i/>
          <w:iCs/>
          <w:u w:val="single"/>
        </w:rPr>
        <w:t>PVT Plan Template attachment</w:t>
      </w:r>
      <w:r w:rsidRPr="00796E95">
        <w:rPr>
          <w:rFonts w:cstheme="minorHAnsi"/>
          <w:i/>
          <w:iCs/>
        </w:rPr>
        <w:t xml:space="preserve">. The Performance Verification Test (PVT) template is an important attachment cited in the ‘Specification Book’ that the contractor will expect to be provided.  The PVT Template is a workbook tab in the ‘Commissioning Guide’ MS Excel spreadsheet. It is labeled as a ‘template’ in the spreadsheet because the contractor is required per the ‘Specification Book’ to make it project specific. </w:t>
      </w:r>
      <w:bookmarkStart w:id="88" w:name="_Hlk73052381"/>
      <w:r w:rsidRPr="00796E95">
        <w:rPr>
          <w:rFonts w:cstheme="minorHAnsi"/>
          <w:i/>
          <w:iCs/>
        </w:rPr>
        <w:t>The contractor will need a copy</w:t>
      </w:r>
      <w:r w:rsidRPr="0084178A">
        <w:rPr>
          <w:rFonts w:cstheme="minorHAnsi"/>
          <w:i/>
          <w:iCs/>
        </w:rPr>
        <w:t xml:space="preserve"> of the Excel spreadsheet electronic file </w:t>
      </w:r>
      <w:r>
        <w:rPr>
          <w:rFonts w:cstheme="minorHAnsi"/>
          <w:i/>
          <w:iCs/>
        </w:rPr>
        <w:t>–</w:t>
      </w:r>
      <w:r w:rsidRPr="0084178A">
        <w:rPr>
          <w:rFonts w:cstheme="minorHAnsi"/>
          <w:i/>
          <w:iCs/>
        </w:rPr>
        <w:t xml:space="preserve"> </w:t>
      </w:r>
      <w:r>
        <w:rPr>
          <w:rFonts w:cstheme="minorHAnsi"/>
          <w:i/>
          <w:iCs/>
        </w:rPr>
        <w:t xml:space="preserve">therefore it is listed as an attachment to this PWS. </w:t>
      </w:r>
      <w:r w:rsidRPr="0084178A">
        <w:rPr>
          <w:rFonts w:cstheme="minorHAnsi"/>
          <w:i/>
          <w:iCs/>
        </w:rPr>
        <w:t xml:space="preserve">  </w:t>
      </w:r>
      <w:bookmarkEnd w:id="88"/>
    </w:p>
    <w:p w14:paraId="228A225C" w14:textId="6EFDDB11" w:rsidR="00EC317F" w:rsidRPr="0084178A" w:rsidRDefault="00EC317F" w:rsidP="00EC317F">
      <w:pPr>
        <w:rPr>
          <w:rFonts w:cstheme="minorHAnsi"/>
          <w:i/>
          <w:iCs/>
        </w:rPr>
      </w:pPr>
      <w:r w:rsidRPr="0084178A">
        <w:rPr>
          <w:rFonts w:cstheme="minorHAnsi"/>
          <w:i/>
          <w:iCs/>
          <w:u w:val="single"/>
        </w:rPr>
        <w:t>TAB attachment</w:t>
      </w:r>
      <w:r w:rsidRPr="0084178A">
        <w:rPr>
          <w:rFonts w:cstheme="minorHAnsi"/>
          <w:i/>
          <w:iCs/>
        </w:rPr>
        <w:t xml:space="preserve">. If testing, adjusting, and balancing (TAB) is to be a required part of the project, as discussed in the </w:t>
      </w:r>
      <w:r w:rsidR="00585ACD">
        <w:rPr>
          <w:rFonts w:cstheme="minorHAnsi"/>
          <w:i/>
          <w:iCs/>
        </w:rPr>
        <w:t>‘</w:t>
      </w:r>
      <w:r w:rsidRPr="0084178A">
        <w:rPr>
          <w:rFonts w:cstheme="minorHAnsi"/>
          <w:i/>
          <w:iCs/>
        </w:rPr>
        <w:t>Design Guide</w:t>
      </w:r>
      <w:r w:rsidR="00585ACD">
        <w:rPr>
          <w:rFonts w:cstheme="minorHAnsi"/>
          <w:i/>
          <w:iCs/>
        </w:rPr>
        <w:t>’</w:t>
      </w:r>
      <w:r w:rsidRPr="0084178A">
        <w:rPr>
          <w:rFonts w:cstheme="minorHAnsi"/>
          <w:i/>
          <w:iCs/>
        </w:rPr>
        <w:t xml:space="preserve">, include zone/diffuser airflow requirements and any other site-specific TAB details. Coordinate with the facility manager and/or maintenance staff regarding prior reconfigurations of the HVAC that could affect loads and airflow requirements. TAB should be included if the system has a return fan. The specifier must add verbiage/requirements to the PWS, as described in the </w:t>
      </w:r>
      <w:r w:rsidR="0099733E">
        <w:rPr>
          <w:rFonts w:cstheme="minorHAnsi"/>
          <w:i/>
          <w:iCs/>
        </w:rPr>
        <w:t>‘</w:t>
      </w:r>
      <w:r w:rsidRPr="0084178A">
        <w:rPr>
          <w:rFonts w:cstheme="minorHAnsi"/>
          <w:i/>
          <w:iCs/>
        </w:rPr>
        <w:t>Design Guide</w:t>
      </w:r>
      <w:r w:rsidR="0099733E">
        <w:rPr>
          <w:rFonts w:cstheme="minorHAnsi"/>
          <w:i/>
          <w:iCs/>
        </w:rPr>
        <w:t>’</w:t>
      </w:r>
      <w:r w:rsidRPr="0084178A">
        <w:rPr>
          <w:rFonts w:cstheme="minorHAnsi"/>
          <w:i/>
          <w:iCs/>
        </w:rPr>
        <w:t xml:space="preserve">, to provide for balancing of a system with a return fan including identifying the OFFSET controls setting.  </w:t>
      </w:r>
    </w:p>
    <w:p w14:paraId="441FBA9D" w14:textId="69357E8F" w:rsidR="00EC317F" w:rsidRDefault="00EC317F" w:rsidP="00EC317F">
      <w:pPr>
        <w:rPr>
          <w:rFonts w:cstheme="minorHAnsi"/>
          <w:i/>
          <w:iCs/>
        </w:rPr>
      </w:pPr>
      <w:bookmarkStart w:id="89" w:name="_Hlk72873405"/>
      <w:r w:rsidRPr="0084178A">
        <w:rPr>
          <w:rFonts w:cstheme="minorHAnsi"/>
          <w:i/>
          <w:iCs/>
          <w:u w:val="single"/>
        </w:rPr>
        <w:t>Additional Technical Requirements</w:t>
      </w:r>
      <w:bookmarkEnd w:id="89"/>
      <w:r w:rsidRPr="0084178A">
        <w:rPr>
          <w:rFonts w:cstheme="minorHAnsi"/>
          <w:i/>
          <w:iCs/>
        </w:rPr>
        <w:t xml:space="preserve">. Some possible additional project-specific requirements such as needed repairs are listed in this PWS as bracketed tailoring options. The </w:t>
      </w:r>
      <w:r w:rsidR="0099733E">
        <w:rPr>
          <w:rFonts w:cstheme="minorHAnsi"/>
          <w:i/>
          <w:iCs/>
        </w:rPr>
        <w:t>‘</w:t>
      </w:r>
      <w:r w:rsidRPr="0084178A">
        <w:rPr>
          <w:rFonts w:cstheme="minorHAnsi"/>
          <w:i/>
          <w:iCs/>
        </w:rPr>
        <w:t>Design Guide</w:t>
      </w:r>
      <w:r w:rsidR="0099733E">
        <w:rPr>
          <w:rFonts w:cstheme="minorHAnsi"/>
          <w:i/>
          <w:iCs/>
        </w:rPr>
        <w:t>’</w:t>
      </w:r>
      <w:r w:rsidRPr="0084178A">
        <w:rPr>
          <w:rFonts w:cstheme="minorHAnsi"/>
          <w:i/>
          <w:iCs/>
        </w:rPr>
        <w:t xml:space="preserve"> and </w:t>
      </w:r>
      <w:r w:rsidR="0099733E">
        <w:rPr>
          <w:rFonts w:cstheme="minorHAnsi"/>
          <w:i/>
          <w:iCs/>
        </w:rPr>
        <w:t>‘</w:t>
      </w:r>
      <w:r w:rsidRPr="0084178A">
        <w:rPr>
          <w:rFonts w:cstheme="minorHAnsi"/>
          <w:i/>
          <w:iCs/>
        </w:rPr>
        <w:t>Scoping Guide</w:t>
      </w:r>
      <w:r w:rsidR="0099733E">
        <w:rPr>
          <w:rFonts w:cstheme="minorHAnsi"/>
          <w:i/>
          <w:iCs/>
        </w:rPr>
        <w:t>’</w:t>
      </w:r>
      <w:r w:rsidRPr="0084178A">
        <w:rPr>
          <w:rFonts w:cstheme="minorHAnsi"/>
          <w:i/>
          <w:iCs/>
        </w:rPr>
        <w:t xml:space="preserve"> (described in the </w:t>
      </w:r>
      <w:r w:rsidR="0099733E">
        <w:rPr>
          <w:rFonts w:cstheme="minorHAnsi"/>
          <w:i/>
          <w:iCs/>
        </w:rPr>
        <w:t>‘</w:t>
      </w:r>
      <w:r w:rsidRPr="0084178A">
        <w:rPr>
          <w:rFonts w:cstheme="minorHAnsi"/>
          <w:i/>
          <w:iCs/>
        </w:rPr>
        <w:t>Design Guide</w:t>
      </w:r>
      <w:r w:rsidR="0099733E">
        <w:rPr>
          <w:rFonts w:cstheme="minorHAnsi"/>
          <w:i/>
          <w:iCs/>
        </w:rPr>
        <w:t>’</w:t>
      </w:r>
      <w:r w:rsidRPr="0084178A">
        <w:rPr>
          <w:rFonts w:cstheme="minorHAnsi"/>
          <w:i/>
          <w:iCs/>
        </w:rPr>
        <w:t>) can help identify additional technical requirements.</w:t>
      </w:r>
    </w:p>
    <w:p w14:paraId="2854F64B" w14:textId="4048CE50" w:rsidR="00607724" w:rsidRDefault="00607724" w:rsidP="00EC317F">
      <w:pPr>
        <w:rPr>
          <w:rFonts w:cstheme="minorHAnsi"/>
          <w:i/>
          <w:iCs/>
        </w:rPr>
        <w:sectPr w:rsidR="00607724">
          <w:headerReference w:type="default" r:id="rId25"/>
          <w:footerReference w:type="default" r:id="rId26"/>
          <w:pgSz w:w="12240" w:h="15840"/>
          <w:pgMar w:top="1440" w:right="1440" w:bottom="1440" w:left="1440" w:header="720" w:footer="720" w:gutter="0"/>
          <w:cols w:space="720"/>
          <w:docGrid w:linePitch="360"/>
        </w:sectPr>
      </w:pPr>
    </w:p>
    <w:p w14:paraId="5E79710A" w14:textId="77777777" w:rsidR="00EC317F" w:rsidRPr="006A54FA" w:rsidRDefault="00EC317F" w:rsidP="00EC317F">
      <w:pPr>
        <w:pStyle w:val="Title"/>
        <w:jc w:val="center"/>
        <w:rPr>
          <w:rFonts w:asciiTheme="minorHAnsi" w:hAnsiTheme="minorHAnsi" w:cstheme="minorHAnsi"/>
        </w:rPr>
      </w:pPr>
      <w:r w:rsidRPr="006A54FA">
        <w:rPr>
          <w:rFonts w:asciiTheme="minorHAnsi" w:hAnsiTheme="minorHAnsi" w:cstheme="minorHAnsi"/>
        </w:rPr>
        <w:lastRenderedPageBreak/>
        <w:t>Performance Work Statement</w:t>
      </w:r>
      <w:r>
        <w:rPr>
          <w:rFonts w:asciiTheme="minorHAnsi" w:hAnsiTheme="minorHAnsi" w:cstheme="minorHAnsi"/>
        </w:rPr>
        <w:t xml:space="preserve"> (PWS)</w:t>
      </w:r>
      <w:r w:rsidRPr="006A54FA">
        <w:rPr>
          <w:rFonts w:asciiTheme="minorHAnsi" w:hAnsiTheme="minorHAnsi" w:cstheme="minorHAnsi"/>
        </w:rPr>
        <w:t xml:space="preserve"> – Template</w:t>
      </w:r>
      <w:r w:rsidRPr="006A54FA">
        <w:rPr>
          <w:rFonts w:asciiTheme="minorHAnsi" w:hAnsiTheme="minorHAnsi" w:cstheme="minorHAnsi"/>
        </w:rPr>
        <w:br/>
        <w:t>Multizone to Variable Volume Controls Retrofit</w:t>
      </w:r>
    </w:p>
    <w:p w14:paraId="73F265A5" w14:textId="77777777" w:rsidR="00EC317F" w:rsidRPr="006A54FA" w:rsidRDefault="00EC317F" w:rsidP="00EC317F">
      <w:pPr>
        <w:pStyle w:val="Heading1"/>
        <w:rPr>
          <w:rFonts w:asciiTheme="minorHAnsi" w:hAnsiTheme="minorHAnsi" w:cstheme="minorHAnsi"/>
        </w:rPr>
      </w:pPr>
      <w:bookmarkStart w:id="90" w:name="_Toc95990150"/>
      <w:bookmarkStart w:id="91" w:name="_Toc100061134"/>
      <w:bookmarkStart w:id="92" w:name="_Toc100737248"/>
      <w:bookmarkStart w:id="93" w:name="_Toc115162938"/>
      <w:r w:rsidRPr="006A54FA">
        <w:rPr>
          <w:rFonts w:asciiTheme="minorHAnsi" w:hAnsiTheme="minorHAnsi" w:cstheme="minorHAnsi"/>
        </w:rPr>
        <w:t>Project Technical Requirements</w:t>
      </w:r>
      <w:bookmarkEnd w:id="90"/>
      <w:bookmarkEnd w:id="91"/>
      <w:bookmarkEnd w:id="92"/>
      <w:bookmarkEnd w:id="93"/>
    </w:p>
    <w:p w14:paraId="3532630D" w14:textId="3A00A0DF" w:rsidR="00EC317F" w:rsidRPr="00EC317F" w:rsidRDefault="00EC317F" w:rsidP="00EC317F">
      <w:pPr>
        <w:pStyle w:val="Heading2"/>
        <w:numPr>
          <w:ilvl w:val="1"/>
          <w:numId w:val="4"/>
        </w:numPr>
      </w:pPr>
      <w:bookmarkStart w:id="94" w:name="_Toc95990151"/>
      <w:bookmarkStart w:id="95" w:name="_Toc100061135"/>
      <w:bookmarkStart w:id="96" w:name="_Toc100737249"/>
      <w:bookmarkStart w:id="97" w:name="_Toc115162939"/>
      <w:r w:rsidRPr="00EC317F">
        <w:t>Technical Overview</w:t>
      </w:r>
      <w:bookmarkEnd w:id="94"/>
      <w:bookmarkEnd w:id="95"/>
      <w:bookmarkEnd w:id="96"/>
      <w:bookmarkEnd w:id="97"/>
    </w:p>
    <w:p w14:paraId="690ECA27" w14:textId="77777777" w:rsidR="00EC317F" w:rsidRDefault="00EC317F" w:rsidP="00EC317F">
      <w:pPr>
        <w:rPr>
          <w:rFonts w:cstheme="minorHAnsi"/>
        </w:rPr>
      </w:pPr>
      <w:r w:rsidRPr="006A54FA">
        <w:rPr>
          <w:rFonts w:cstheme="minorHAnsi"/>
        </w:rPr>
        <w:t xml:space="preserve">This </w:t>
      </w:r>
      <w:r>
        <w:rPr>
          <w:rFonts w:cstheme="minorHAnsi"/>
        </w:rPr>
        <w:t xml:space="preserve">Performance Work Statement describes the technical requirements to perform a control system retrofit to convert existing constant volume </w:t>
      </w:r>
      <w:r w:rsidRPr="006A54FA">
        <w:rPr>
          <w:rFonts w:cstheme="minorHAnsi"/>
        </w:rPr>
        <w:t>multizone (MZ)</w:t>
      </w:r>
      <w:r>
        <w:rPr>
          <w:rFonts w:cstheme="minorHAnsi"/>
        </w:rPr>
        <w:t xml:space="preserve"> </w:t>
      </w:r>
      <w:r w:rsidRPr="006A54FA">
        <w:rPr>
          <w:rFonts w:cstheme="minorHAnsi"/>
        </w:rPr>
        <w:t>system</w:t>
      </w:r>
      <w:r>
        <w:rPr>
          <w:rFonts w:cstheme="minorHAnsi"/>
        </w:rPr>
        <w:t>(</w:t>
      </w:r>
      <w:r w:rsidRPr="006A54FA">
        <w:rPr>
          <w:rFonts w:cstheme="minorHAnsi"/>
        </w:rPr>
        <w:t>s</w:t>
      </w:r>
      <w:r>
        <w:rPr>
          <w:rFonts w:cstheme="minorHAnsi"/>
        </w:rPr>
        <w:t>) to variable volume for energy savings</w:t>
      </w:r>
      <w:r w:rsidRPr="006A54FA">
        <w:rPr>
          <w:rFonts w:cstheme="minorHAnsi"/>
        </w:rPr>
        <w:t xml:space="preserve">.  The </w:t>
      </w:r>
      <w:r>
        <w:rPr>
          <w:rFonts w:cstheme="minorHAnsi"/>
        </w:rPr>
        <w:t xml:space="preserve">project adds controls components and a new sequence of operation, </w:t>
      </w:r>
      <w:r w:rsidRPr="006A54FA">
        <w:rPr>
          <w:rFonts w:cstheme="minorHAnsi"/>
        </w:rPr>
        <w:t>with minimal alterations to the physical air handler or ductwork</w:t>
      </w:r>
      <w:r>
        <w:rPr>
          <w:rFonts w:cstheme="minorHAnsi"/>
        </w:rPr>
        <w:t xml:space="preserve">.  </w:t>
      </w:r>
    </w:p>
    <w:p w14:paraId="776E319A" w14:textId="77777777" w:rsidR="00EC317F" w:rsidRPr="006A54FA" w:rsidRDefault="00EC317F" w:rsidP="00EC317F">
      <w:pPr>
        <w:rPr>
          <w:rFonts w:cstheme="minorHAnsi"/>
          <w:b/>
          <w:u w:val="single"/>
        </w:rPr>
      </w:pPr>
      <w:r w:rsidRPr="006A54FA">
        <w:rPr>
          <w:rFonts w:cstheme="minorHAnsi"/>
        </w:rPr>
        <w:t xml:space="preserve">This project covers the renovation </w:t>
      </w:r>
      <w:r>
        <w:rPr>
          <w:rFonts w:cstheme="minorHAnsi"/>
        </w:rPr>
        <w:t>at selected multizone units</w:t>
      </w:r>
      <w:r w:rsidRPr="006A54FA">
        <w:rPr>
          <w:rFonts w:cstheme="minorHAnsi"/>
        </w:rPr>
        <w:t>. In addition to the AHU conversion itself, additional monitoring equipment will be installed</w:t>
      </w:r>
      <w:r>
        <w:rPr>
          <w:rFonts w:cstheme="minorHAnsi"/>
        </w:rPr>
        <w:t xml:space="preserve"> </w:t>
      </w:r>
      <w:r w:rsidRPr="002223C5">
        <w:rPr>
          <w:rFonts w:cstheme="minorHAnsi"/>
          <w:highlight w:val="yellow"/>
        </w:rPr>
        <w:t>[and the controls will be integrated into an existing Utility Monitoring and Control System (UMCS)]</w:t>
      </w:r>
      <w:r w:rsidRPr="006A54FA">
        <w:rPr>
          <w:rFonts w:cstheme="minorHAnsi"/>
        </w:rPr>
        <w:t xml:space="preserve">. </w:t>
      </w:r>
    </w:p>
    <w:p w14:paraId="5971CF50" w14:textId="250BAF70" w:rsidR="00EC317F" w:rsidRPr="00F96EE0" w:rsidRDefault="00EC317F" w:rsidP="00EC317F">
      <w:pPr>
        <w:pStyle w:val="Heading2"/>
        <w:numPr>
          <w:ilvl w:val="1"/>
          <w:numId w:val="4"/>
        </w:numPr>
      </w:pPr>
      <w:bookmarkStart w:id="98" w:name="_Toc95990152"/>
      <w:bookmarkStart w:id="99" w:name="_Toc100061136"/>
      <w:bookmarkStart w:id="100" w:name="_Toc100737250"/>
      <w:bookmarkStart w:id="101" w:name="_Toc115162940"/>
      <w:r w:rsidRPr="00F96EE0">
        <w:t xml:space="preserve">Location </w:t>
      </w:r>
      <w:r>
        <w:t>Information</w:t>
      </w:r>
      <w:bookmarkEnd w:id="98"/>
      <w:bookmarkEnd w:id="99"/>
      <w:bookmarkEnd w:id="100"/>
      <w:bookmarkEnd w:id="101"/>
    </w:p>
    <w:p w14:paraId="7E2B1F54" w14:textId="77777777" w:rsidR="00EC317F" w:rsidRDefault="00EC317F" w:rsidP="00EC317F">
      <w:r>
        <w:t>The project includes the following systems:</w:t>
      </w:r>
    </w:p>
    <w:p w14:paraId="575DCF9A" w14:textId="77777777" w:rsidR="00EC317F" w:rsidRDefault="00EC317F" w:rsidP="00EC317F">
      <w:pPr>
        <w:pStyle w:val="ListParagraph"/>
        <w:widowControl/>
        <w:numPr>
          <w:ilvl w:val="0"/>
          <w:numId w:val="70"/>
        </w:numPr>
        <w:autoSpaceDE/>
        <w:autoSpaceDN/>
        <w:spacing w:after="200" w:line="276" w:lineRule="auto"/>
        <w:contextualSpacing/>
      </w:pPr>
      <w:r>
        <w:t xml:space="preserve">Installation: </w:t>
      </w:r>
      <w:r w:rsidRPr="00672F76">
        <w:rPr>
          <w:highlight w:val="yellow"/>
        </w:rPr>
        <w:t>[INSERT INSTALLATION NAME]</w:t>
      </w:r>
    </w:p>
    <w:p w14:paraId="44F22AF9" w14:textId="77777777" w:rsidR="00EC317F" w:rsidRDefault="00EC317F" w:rsidP="00EC317F">
      <w:pPr>
        <w:pStyle w:val="ListParagraph"/>
        <w:widowControl/>
        <w:numPr>
          <w:ilvl w:val="0"/>
          <w:numId w:val="70"/>
        </w:numPr>
        <w:autoSpaceDE/>
        <w:autoSpaceDN/>
        <w:spacing w:after="200" w:line="276" w:lineRule="auto"/>
        <w:contextualSpacing/>
      </w:pPr>
      <w:r>
        <w:t xml:space="preserve">Building(s): </w:t>
      </w:r>
      <w:r w:rsidRPr="00672F76">
        <w:rPr>
          <w:highlight w:val="yellow"/>
        </w:rPr>
        <w:t>[INSERT BUILDING NUMBER/NAME INFORMATION]</w:t>
      </w:r>
    </w:p>
    <w:p w14:paraId="19677F1B" w14:textId="77777777" w:rsidR="00EC317F" w:rsidRPr="00F96EE0" w:rsidRDefault="00EC317F" w:rsidP="00EC317F">
      <w:pPr>
        <w:pStyle w:val="Heading2"/>
        <w:numPr>
          <w:ilvl w:val="1"/>
          <w:numId w:val="4"/>
        </w:numPr>
      </w:pPr>
      <w:bookmarkStart w:id="102" w:name="_Toc95990153"/>
      <w:bookmarkStart w:id="103" w:name="_Toc100061137"/>
      <w:bookmarkStart w:id="104" w:name="_Toc100737251"/>
      <w:bookmarkStart w:id="105" w:name="_Toc115162941"/>
      <w:r>
        <w:t>Project System and Units Overview</w:t>
      </w:r>
      <w:bookmarkEnd w:id="102"/>
      <w:bookmarkEnd w:id="103"/>
      <w:bookmarkEnd w:id="104"/>
      <w:bookmarkEnd w:id="105"/>
      <w:r w:rsidRPr="00F96EE0">
        <w:t xml:space="preserve"> </w:t>
      </w:r>
    </w:p>
    <w:p w14:paraId="3283F0D2" w14:textId="77777777" w:rsidR="00EC317F" w:rsidRDefault="00EC317F" w:rsidP="00EC317F">
      <w:pPr>
        <w:rPr>
          <w:rFonts w:cstheme="minorHAnsi"/>
        </w:rPr>
      </w:pPr>
      <w:r>
        <w:rPr>
          <w:rFonts w:cstheme="minorHAnsi"/>
        </w:rPr>
        <w:t>[INSERT AHU QUANTITY]</w:t>
      </w:r>
      <w:r w:rsidRPr="006A54FA">
        <w:rPr>
          <w:rFonts w:cstheme="minorHAnsi"/>
        </w:rPr>
        <w:t xml:space="preserve"> </w:t>
      </w:r>
      <w:r>
        <w:rPr>
          <w:rFonts w:cstheme="minorHAnsi"/>
        </w:rPr>
        <w:t>Air Handling Units (AHUs)</w:t>
      </w:r>
      <w:r w:rsidRPr="006A54FA">
        <w:rPr>
          <w:rFonts w:cstheme="minorHAnsi"/>
        </w:rPr>
        <w:t xml:space="preserve"> are included in this project: </w:t>
      </w:r>
    </w:p>
    <w:p w14:paraId="0ABA831B" w14:textId="77777777" w:rsidR="00EC317F" w:rsidRPr="00672F76" w:rsidRDefault="00EC317F" w:rsidP="00EC317F">
      <w:pPr>
        <w:pStyle w:val="ListParagraph"/>
        <w:widowControl/>
        <w:numPr>
          <w:ilvl w:val="0"/>
          <w:numId w:val="71"/>
        </w:numPr>
        <w:autoSpaceDE/>
        <w:autoSpaceDN/>
        <w:spacing w:after="200" w:line="276" w:lineRule="auto"/>
        <w:contextualSpacing/>
        <w:rPr>
          <w:rFonts w:cstheme="minorHAnsi"/>
          <w:highlight w:val="yellow"/>
        </w:rPr>
      </w:pPr>
      <w:r>
        <w:rPr>
          <w:rFonts w:cstheme="minorHAnsi"/>
        </w:rPr>
        <w:t>[</w:t>
      </w:r>
      <w:r w:rsidRPr="00672F76">
        <w:rPr>
          <w:rFonts w:cstheme="minorHAnsi"/>
          <w:highlight w:val="yellow"/>
        </w:rPr>
        <w:t>INSERT AHU IDENTIFICATION INFORMATION (</w:t>
      </w:r>
      <w:r>
        <w:rPr>
          <w:rFonts w:cstheme="minorHAnsi"/>
          <w:highlight w:val="yellow"/>
        </w:rPr>
        <w:t>E.G.</w:t>
      </w:r>
      <w:r w:rsidRPr="00672F76">
        <w:rPr>
          <w:rFonts w:cstheme="minorHAnsi"/>
          <w:highlight w:val="yellow"/>
        </w:rPr>
        <w:t xml:space="preserve"> AHU</w:t>
      </w:r>
      <w:r>
        <w:rPr>
          <w:rFonts w:cstheme="minorHAnsi"/>
          <w:highlight w:val="yellow"/>
        </w:rPr>
        <w:t>-#_BLDG#</w:t>
      </w:r>
      <w:r w:rsidRPr="00672F76">
        <w:rPr>
          <w:rFonts w:cstheme="minorHAnsi"/>
          <w:highlight w:val="yellow"/>
        </w:rPr>
        <w:t>-01)]</w:t>
      </w:r>
    </w:p>
    <w:p w14:paraId="30445BFB" w14:textId="77777777" w:rsidR="00EC317F" w:rsidRDefault="00EC317F" w:rsidP="00EC317F">
      <w:pPr>
        <w:pStyle w:val="ListParagraph"/>
        <w:widowControl/>
        <w:numPr>
          <w:ilvl w:val="1"/>
          <w:numId w:val="71"/>
        </w:numPr>
        <w:autoSpaceDE/>
        <w:autoSpaceDN/>
        <w:spacing w:after="200" w:line="276" w:lineRule="auto"/>
        <w:contextualSpacing/>
        <w:rPr>
          <w:rFonts w:cstheme="minorHAnsi"/>
          <w:highlight w:val="yellow"/>
        </w:rPr>
      </w:pPr>
      <w:r w:rsidRPr="00672F76">
        <w:rPr>
          <w:rFonts w:cstheme="minorHAnsi"/>
          <w:highlight w:val="yellow"/>
        </w:rPr>
        <w:t>[INSERT AHU LOCATION INFORMATION (</w:t>
      </w:r>
      <w:r>
        <w:rPr>
          <w:rFonts w:cstheme="minorHAnsi"/>
          <w:highlight w:val="yellow"/>
        </w:rPr>
        <w:t>E.G.</w:t>
      </w:r>
      <w:r w:rsidRPr="00672F76">
        <w:rPr>
          <w:rFonts w:cstheme="minorHAnsi"/>
          <w:highlight w:val="yellow"/>
        </w:rPr>
        <w:t xml:space="preserve"> BLDG 123 IN MECHANICAL ROOM 234)]</w:t>
      </w:r>
    </w:p>
    <w:p w14:paraId="4989765D" w14:textId="77777777" w:rsidR="00EC317F" w:rsidRPr="002223C5" w:rsidRDefault="00EC317F" w:rsidP="00EC317F">
      <w:pPr>
        <w:pStyle w:val="ListParagraph"/>
        <w:widowControl/>
        <w:numPr>
          <w:ilvl w:val="1"/>
          <w:numId w:val="71"/>
        </w:numPr>
        <w:autoSpaceDE/>
        <w:autoSpaceDN/>
        <w:spacing w:after="200" w:line="276" w:lineRule="auto"/>
        <w:contextualSpacing/>
      </w:pPr>
      <w:r>
        <w:t xml:space="preserve">Controls Protocol and Vendor: </w:t>
      </w:r>
      <w:r w:rsidRPr="00672F76">
        <w:rPr>
          <w:highlight w:val="yellow"/>
        </w:rPr>
        <w:t xml:space="preserve">[INSERT BUILDING CONTROLS PROTOCOL (BACNET OR LONWORKS) AND </w:t>
      </w:r>
      <w:r>
        <w:rPr>
          <w:highlight w:val="yellow"/>
        </w:rPr>
        <w:t xml:space="preserve">PRE-EXISTING </w:t>
      </w:r>
      <w:r w:rsidRPr="00672F76">
        <w:rPr>
          <w:highlight w:val="yellow"/>
        </w:rPr>
        <w:t>VENDOR</w:t>
      </w:r>
      <w:r>
        <w:rPr>
          <w:highlight w:val="yellow"/>
        </w:rPr>
        <w:t>S</w:t>
      </w:r>
      <w:r w:rsidRPr="00672F76">
        <w:rPr>
          <w:highlight w:val="yellow"/>
        </w:rPr>
        <w:t>]</w:t>
      </w:r>
    </w:p>
    <w:p w14:paraId="398EA0E2" w14:textId="77777777" w:rsidR="00EC317F" w:rsidRPr="00672F76" w:rsidRDefault="00EC317F" w:rsidP="00EC317F">
      <w:pPr>
        <w:pStyle w:val="ListParagraph"/>
        <w:widowControl/>
        <w:numPr>
          <w:ilvl w:val="0"/>
          <w:numId w:val="71"/>
        </w:numPr>
        <w:autoSpaceDE/>
        <w:autoSpaceDN/>
        <w:spacing w:after="200" w:line="276" w:lineRule="auto"/>
        <w:contextualSpacing/>
        <w:rPr>
          <w:rFonts w:cstheme="minorHAnsi"/>
          <w:highlight w:val="yellow"/>
        </w:rPr>
      </w:pPr>
      <w:r w:rsidRPr="00672F76">
        <w:rPr>
          <w:rFonts w:cstheme="minorHAnsi"/>
          <w:highlight w:val="yellow"/>
        </w:rPr>
        <w:t xml:space="preserve">[INSERT AHU </w:t>
      </w:r>
      <w:r>
        <w:rPr>
          <w:rFonts w:cstheme="minorHAnsi"/>
          <w:highlight w:val="yellow"/>
        </w:rPr>
        <w:t xml:space="preserve">IDENTIFICATION </w:t>
      </w:r>
      <w:r w:rsidRPr="00672F76">
        <w:rPr>
          <w:rFonts w:cstheme="minorHAnsi"/>
          <w:highlight w:val="yellow"/>
        </w:rPr>
        <w:t>INFORMATION]</w:t>
      </w:r>
    </w:p>
    <w:p w14:paraId="2FBEC270" w14:textId="77777777" w:rsidR="00EC317F" w:rsidRDefault="00EC317F" w:rsidP="00EC317F">
      <w:pPr>
        <w:pStyle w:val="ListParagraph"/>
        <w:widowControl/>
        <w:numPr>
          <w:ilvl w:val="1"/>
          <w:numId w:val="71"/>
        </w:numPr>
        <w:autoSpaceDE/>
        <w:autoSpaceDN/>
        <w:spacing w:after="200" w:line="276" w:lineRule="auto"/>
        <w:contextualSpacing/>
        <w:rPr>
          <w:rFonts w:cstheme="minorHAnsi"/>
          <w:highlight w:val="yellow"/>
        </w:rPr>
      </w:pPr>
      <w:r w:rsidRPr="00672F76">
        <w:rPr>
          <w:rFonts w:cstheme="minorHAnsi"/>
          <w:highlight w:val="yellow"/>
        </w:rPr>
        <w:t>[INSERT AHU LOCATION INFORMATION]</w:t>
      </w:r>
    </w:p>
    <w:p w14:paraId="44360F57" w14:textId="77777777" w:rsidR="00EC317F" w:rsidRPr="002223C5" w:rsidRDefault="00EC317F" w:rsidP="00EC317F">
      <w:pPr>
        <w:pStyle w:val="ListParagraph"/>
        <w:widowControl/>
        <w:numPr>
          <w:ilvl w:val="1"/>
          <w:numId w:val="71"/>
        </w:numPr>
        <w:autoSpaceDE/>
        <w:autoSpaceDN/>
        <w:spacing w:after="200" w:line="276" w:lineRule="auto"/>
        <w:contextualSpacing/>
      </w:pPr>
      <w:r>
        <w:t xml:space="preserve">Controls Protocol and Vendor: </w:t>
      </w:r>
      <w:r w:rsidRPr="00672F76">
        <w:rPr>
          <w:highlight w:val="yellow"/>
        </w:rPr>
        <w:t xml:space="preserve">[INSERT BUILDING CONTROLS PROTOCOL (BACNET OR LONWORKS) AND </w:t>
      </w:r>
      <w:r>
        <w:rPr>
          <w:highlight w:val="yellow"/>
        </w:rPr>
        <w:t xml:space="preserve">PRE-EXISTING </w:t>
      </w:r>
      <w:r w:rsidRPr="00672F76">
        <w:rPr>
          <w:highlight w:val="yellow"/>
        </w:rPr>
        <w:t>VENDOR</w:t>
      </w:r>
      <w:r>
        <w:rPr>
          <w:highlight w:val="yellow"/>
        </w:rPr>
        <w:t>S</w:t>
      </w:r>
      <w:r w:rsidRPr="00672F76">
        <w:rPr>
          <w:highlight w:val="yellow"/>
        </w:rPr>
        <w:t>]</w:t>
      </w:r>
    </w:p>
    <w:p w14:paraId="68F74F79" w14:textId="77777777" w:rsidR="00EC317F" w:rsidRPr="00672F76" w:rsidRDefault="00EC317F" w:rsidP="00EC317F">
      <w:pPr>
        <w:pStyle w:val="ListParagraph"/>
        <w:widowControl/>
        <w:numPr>
          <w:ilvl w:val="0"/>
          <w:numId w:val="71"/>
        </w:numPr>
        <w:autoSpaceDE/>
        <w:autoSpaceDN/>
        <w:spacing w:after="200" w:line="276" w:lineRule="auto"/>
        <w:contextualSpacing/>
        <w:rPr>
          <w:rFonts w:cstheme="minorHAnsi"/>
          <w:highlight w:val="yellow"/>
        </w:rPr>
      </w:pPr>
      <w:r w:rsidRPr="00672F76">
        <w:rPr>
          <w:rFonts w:cstheme="minorHAnsi"/>
          <w:highlight w:val="yellow"/>
        </w:rPr>
        <w:t xml:space="preserve">[INSERT AHU </w:t>
      </w:r>
      <w:r>
        <w:rPr>
          <w:rFonts w:cstheme="minorHAnsi"/>
          <w:highlight w:val="yellow"/>
        </w:rPr>
        <w:t>IDENTIFICATION</w:t>
      </w:r>
      <w:r w:rsidRPr="00672F76">
        <w:rPr>
          <w:rFonts w:cstheme="minorHAnsi"/>
          <w:highlight w:val="yellow"/>
        </w:rPr>
        <w:t xml:space="preserve"> INFORMATION]</w:t>
      </w:r>
    </w:p>
    <w:p w14:paraId="72B0D11C" w14:textId="77777777" w:rsidR="00EC317F" w:rsidRDefault="00EC317F" w:rsidP="00EC317F">
      <w:pPr>
        <w:pStyle w:val="ListParagraph"/>
        <w:widowControl/>
        <w:numPr>
          <w:ilvl w:val="1"/>
          <w:numId w:val="71"/>
        </w:numPr>
        <w:autoSpaceDE/>
        <w:autoSpaceDN/>
        <w:spacing w:after="200" w:line="276" w:lineRule="auto"/>
        <w:contextualSpacing/>
        <w:rPr>
          <w:rFonts w:cstheme="minorHAnsi"/>
          <w:highlight w:val="yellow"/>
        </w:rPr>
      </w:pPr>
      <w:r w:rsidRPr="00672F76">
        <w:rPr>
          <w:rFonts w:cstheme="minorHAnsi"/>
          <w:highlight w:val="yellow"/>
        </w:rPr>
        <w:t>[INSERT AHU LOCATION INFORMATION]</w:t>
      </w:r>
    </w:p>
    <w:p w14:paraId="04531E8E" w14:textId="77777777" w:rsidR="00EC317F" w:rsidRPr="002223C5" w:rsidRDefault="00EC317F" w:rsidP="00EC317F">
      <w:pPr>
        <w:pStyle w:val="ListParagraph"/>
        <w:widowControl/>
        <w:numPr>
          <w:ilvl w:val="1"/>
          <w:numId w:val="71"/>
        </w:numPr>
        <w:autoSpaceDE/>
        <w:autoSpaceDN/>
        <w:spacing w:after="200" w:line="276" w:lineRule="auto"/>
        <w:contextualSpacing/>
      </w:pPr>
      <w:r>
        <w:t xml:space="preserve">Controls Protocol and Vendor: </w:t>
      </w:r>
      <w:r w:rsidRPr="00672F76">
        <w:rPr>
          <w:highlight w:val="yellow"/>
        </w:rPr>
        <w:t xml:space="preserve">[INSERT BUILDING CONTROLS PROTOCOL (BACNET OR LONWORKS) AND </w:t>
      </w:r>
      <w:r>
        <w:rPr>
          <w:highlight w:val="yellow"/>
        </w:rPr>
        <w:t xml:space="preserve">PRE-EXISTING </w:t>
      </w:r>
      <w:r w:rsidRPr="00672F76">
        <w:rPr>
          <w:highlight w:val="yellow"/>
        </w:rPr>
        <w:t>VENDOR</w:t>
      </w:r>
      <w:r>
        <w:rPr>
          <w:highlight w:val="yellow"/>
        </w:rPr>
        <w:t>S</w:t>
      </w:r>
      <w:r w:rsidRPr="00672F76">
        <w:rPr>
          <w:highlight w:val="yellow"/>
        </w:rPr>
        <w:t>]</w:t>
      </w:r>
    </w:p>
    <w:p w14:paraId="03C7D8F9" w14:textId="77777777" w:rsidR="00EC317F" w:rsidRPr="00672F76" w:rsidRDefault="00EC317F" w:rsidP="00EC317F">
      <w:pPr>
        <w:pStyle w:val="ListParagraph"/>
        <w:widowControl/>
        <w:numPr>
          <w:ilvl w:val="0"/>
          <w:numId w:val="71"/>
        </w:numPr>
        <w:autoSpaceDE/>
        <w:autoSpaceDN/>
        <w:spacing w:after="200" w:line="276" w:lineRule="auto"/>
        <w:contextualSpacing/>
        <w:rPr>
          <w:rFonts w:cstheme="minorHAnsi"/>
          <w:highlight w:val="yellow"/>
        </w:rPr>
      </w:pPr>
      <w:r w:rsidRPr="00672F76">
        <w:rPr>
          <w:rFonts w:cstheme="minorHAnsi"/>
          <w:highlight w:val="yellow"/>
        </w:rPr>
        <w:t xml:space="preserve">[INSERT </w:t>
      </w:r>
      <w:r>
        <w:rPr>
          <w:rFonts w:cstheme="minorHAnsi"/>
          <w:highlight w:val="yellow"/>
        </w:rPr>
        <w:t>IDENTIFICATION</w:t>
      </w:r>
      <w:r w:rsidRPr="00672F76">
        <w:rPr>
          <w:rFonts w:cstheme="minorHAnsi"/>
          <w:highlight w:val="yellow"/>
        </w:rPr>
        <w:t xml:space="preserve"> AHU INFORMATION]</w:t>
      </w:r>
    </w:p>
    <w:p w14:paraId="24DB8274" w14:textId="77777777" w:rsidR="00EC317F" w:rsidRDefault="00EC317F" w:rsidP="00EC317F">
      <w:pPr>
        <w:pStyle w:val="ListParagraph"/>
        <w:widowControl/>
        <w:numPr>
          <w:ilvl w:val="1"/>
          <w:numId w:val="71"/>
        </w:numPr>
        <w:autoSpaceDE/>
        <w:autoSpaceDN/>
        <w:spacing w:after="200" w:line="276" w:lineRule="auto"/>
        <w:contextualSpacing/>
        <w:rPr>
          <w:rFonts w:cstheme="minorHAnsi"/>
          <w:highlight w:val="yellow"/>
        </w:rPr>
      </w:pPr>
      <w:r w:rsidRPr="00672F76">
        <w:rPr>
          <w:rFonts w:cstheme="minorHAnsi"/>
          <w:highlight w:val="yellow"/>
        </w:rPr>
        <w:lastRenderedPageBreak/>
        <w:t>[INSERT AHU LOCATION INFORMATION]</w:t>
      </w:r>
    </w:p>
    <w:p w14:paraId="1428663F" w14:textId="77777777" w:rsidR="00EC317F" w:rsidRPr="002223C5" w:rsidRDefault="00EC317F" w:rsidP="00EC317F">
      <w:pPr>
        <w:pStyle w:val="ListParagraph"/>
        <w:widowControl/>
        <w:numPr>
          <w:ilvl w:val="1"/>
          <w:numId w:val="71"/>
        </w:numPr>
        <w:autoSpaceDE/>
        <w:autoSpaceDN/>
        <w:spacing w:after="200" w:line="276" w:lineRule="auto"/>
        <w:contextualSpacing/>
      </w:pPr>
      <w:r>
        <w:t xml:space="preserve">Controls Protocol and Vendor: </w:t>
      </w:r>
      <w:r w:rsidRPr="00672F76">
        <w:rPr>
          <w:highlight w:val="yellow"/>
        </w:rPr>
        <w:t xml:space="preserve">[INSERT BUILDING CONTROLS PROTOCOL (BACNET OR LONWORKS) AND </w:t>
      </w:r>
      <w:r>
        <w:rPr>
          <w:highlight w:val="yellow"/>
        </w:rPr>
        <w:t xml:space="preserve">PRE-EXISTING </w:t>
      </w:r>
      <w:r w:rsidRPr="00672F76">
        <w:rPr>
          <w:highlight w:val="yellow"/>
        </w:rPr>
        <w:t>VENDOR</w:t>
      </w:r>
      <w:r>
        <w:rPr>
          <w:highlight w:val="yellow"/>
        </w:rPr>
        <w:t>S</w:t>
      </w:r>
      <w:r w:rsidRPr="00672F76">
        <w:rPr>
          <w:highlight w:val="yellow"/>
        </w:rPr>
        <w:t>]</w:t>
      </w:r>
    </w:p>
    <w:p w14:paraId="6CE74B03" w14:textId="77777777" w:rsidR="00EC317F" w:rsidRPr="00672F76" w:rsidRDefault="00EC317F" w:rsidP="00EC317F">
      <w:pPr>
        <w:pStyle w:val="ListParagraph"/>
        <w:widowControl/>
        <w:numPr>
          <w:ilvl w:val="0"/>
          <w:numId w:val="71"/>
        </w:numPr>
        <w:autoSpaceDE/>
        <w:autoSpaceDN/>
        <w:spacing w:after="200" w:line="276" w:lineRule="auto"/>
        <w:contextualSpacing/>
        <w:rPr>
          <w:rFonts w:cstheme="minorHAnsi"/>
          <w:highlight w:val="yellow"/>
        </w:rPr>
      </w:pPr>
      <w:r w:rsidRPr="00672F76">
        <w:rPr>
          <w:rFonts w:cstheme="minorHAnsi"/>
          <w:highlight w:val="yellow"/>
        </w:rPr>
        <w:t xml:space="preserve">[INSERT AHU </w:t>
      </w:r>
      <w:r>
        <w:rPr>
          <w:rFonts w:cstheme="minorHAnsi"/>
          <w:highlight w:val="yellow"/>
        </w:rPr>
        <w:t>IDENTIFICATION</w:t>
      </w:r>
      <w:r w:rsidRPr="00672F76">
        <w:rPr>
          <w:rFonts w:cstheme="minorHAnsi"/>
          <w:highlight w:val="yellow"/>
        </w:rPr>
        <w:t xml:space="preserve"> INFORMATION]</w:t>
      </w:r>
    </w:p>
    <w:p w14:paraId="0035A0EA" w14:textId="77777777" w:rsidR="00EC317F" w:rsidRDefault="00EC317F" w:rsidP="00EC317F">
      <w:pPr>
        <w:pStyle w:val="ListParagraph"/>
        <w:widowControl/>
        <w:numPr>
          <w:ilvl w:val="1"/>
          <w:numId w:val="71"/>
        </w:numPr>
        <w:autoSpaceDE/>
        <w:autoSpaceDN/>
        <w:spacing w:after="200" w:line="276" w:lineRule="auto"/>
        <w:contextualSpacing/>
        <w:rPr>
          <w:rFonts w:cstheme="minorHAnsi"/>
        </w:rPr>
      </w:pPr>
      <w:r w:rsidRPr="00672F76">
        <w:rPr>
          <w:rFonts w:cstheme="minorHAnsi"/>
          <w:highlight w:val="yellow"/>
        </w:rPr>
        <w:t>[INSERT AHU LOCATION INFORMATION</w:t>
      </w:r>
      <w:r>
        <w:rPr>
          <w:rFonts w:cstheme="minorHAnsi"/>
        </w:rPr>
        <w:t>]</w:t>
      </w:r>
    </w:p>
    <w:p w14:paraId="246AD700" w14:textId="77777777" w:rsidR="00EC317F" w:rsidRPr="002B6097" w:rsidRDefault="00EC317F" w:rsidP="00EC317F">
      <w:pPr>
        <w:pStyle w:val="ListParagraph"/>
        <w:widowControl/>
        <w:numPr>
          <w:ilvl w:val="1"/>
          <w:numId w:val="71"/>
        </w:numPr>
        <w:autoSpaceDE/>
        <w:autoSpaceDN/>
        <w:spacing w:after="200" w:line="276" w:lineRule="auto"/>
        <w:contextualSpacing/>
      </w:pPr>
      <w:r>
        <w:t xml:space="preserve">Controls Protocol and Vendor: </w:t>
      </w:r>
      <w:r w:rsidRPr="00672F76">
        <w:rPr>
          <w:highlight w:val="yellow"/>
        </w:rPr>
        <w:t xml:space="preserve">[INSERT BUILDING CONTROLS PROTOCOL (BACNET OR LONWORKS) AND </w:t>
      </w:r>
      <w:r>
        <w:rPr>
          <w:highlight w:val="yellow"/>
        </w:rPr>
        <w:t xml:space="preserve">PRE-EXISTING </w:t>
      </w:r>
      <w:r w:rsidRPr="00672F76">
        <w:rPr>
          <w:highlight w:val="yellow"/>
        </w:rPr>
        <w:t>VENDOR</w:t>
      </w:r>
      <w:r>
        <w:rPr>
          <w:highlight w:val="yellow"/>
        </w:rPr>
        <w:t>S</w:t>
      </w:r>
      <w:r w:rsidRPr="00672F76">
        <w:rPr>
          <w:highlight w:val="yellow"/>
        </w:rPr>
        <w:t>]</w:t>
      </w:r>
    </w:p>
    <w:p w14:paraId="31C6D200" w14:textId="77777777" w:rsidR="00EC317F" w:rsidRPr="002223C5" w:rsidRDefault="00EC317F" w:rsidP="00EC317F">
      <w:pPr>
        <w:pStyle w:val="Heading2"/>
        <w:numPr>
          <w:ilvl w:val="1"/>
          <w:numId w:val="4"/>
        </w:numPr>
        <w:rPr>
          <w:u w:val="single"/>
        </w:rPr>
      </w:pPr>
      <w:bookmarkStart w:id="106" w:name="_Toc95990154"/>
      <w:bookmarkStart w:id="107" w:name="_Toc100061138"/>
      <w:bookmarkStart w:id="108" w:name="_Toc100737252"/>
      <w:bookmarkStart w:id="109" w:name="_Toc115162942"/>
      <w:r>
        <w:t>Basic Controls Retrofit Technical Requirements</w:t>
      </w:r>
      <w:bookmarkEnd w:id="106"/>
      <w:bookmarkEnd w:id="107"/>
      <w:bookmarkEnd w:id="108"/>
      <w:bookmarkEnd w:id="109"/>
    </w:p>
    <w:p w14:paraId="3373184D" w14:textId="77777777" w:rsidR="00EC317F" w:rsidRPr="006A54FA" w:rsidRDefault="00EC317F" w:rsidP="00EC317F">
      <w:pPr>
        <w:rPr>
          <w:b/>
          <w:u w:val="single"/>
        </w:rPr>
      </w:pPr>
      <w:r w:rsidRPr="006A54FA">
        <w:t>Successful completion of th</w:t>
      </w:r>
      <w:r>
        <w:t>e controls retrofit</w:t>
      </w:r>
      <w:r w:rsidRPr="006A54FA">
        <w:t xml:space="preserve"> project </w:t>
      </w:r>
      <w:r>
        <w:t xml:space="preserve">for each system </w:t>
      </w:r>
      <w:r w:rsidRPr="006A54FA">
        <w:t xml:space="preserve">includes, but is not limited to:  </w:t>
      </w:r>
    </w:p>
    <w:p w14:paraId="617814B1" w14:textId="77777777" w:rsidR="00EC317F" w:rsidRDefault="00EC317F" w:rsidP="00EC317F">
      <w:pPr>
        <w:pStyle w:val="ListParagraph"/>
        <w:widowControl/>
        <w:numPr>
          <w:ilvl w:val="0"/>
          <w:numId w:val="69"/>
        </w:numPr>
        <w:autoSpaceDE/>
        <w:autoSpaceDN/>
        <w:spacing w:after="200" w:line="276" w:lineRule="auto"/>
        <w:contextualSpacing/>
        <w:rPr>
          <w:rFonts w:cstheme="minorHAnsi"/>
        </w:rPr>
      </w:pPr>
      <w:r w:rsidRPr="006A54FA">
        <w:rPr>
          <w:rFonts w:cstheme="minorHAnsi"/>
        </w:rPr>
        <w:t xml:space="preserve">Install </w:t>
      </w:r>
      <w:r>
        <w:rPr>
          <w:rFonts w:cstheme="minorHAnsi"/>
        </w:rPr>
        <w:t xml:space="preserve">a </w:t>
      </w:r>
      <w:r w:rsidRPr="006A54FA">
        <w:rPr>
          <w:rFonts w:cstheme="minorHAnsi"/>
        </w:rPr>
        <w:t>supply fan variable frequency drive</w:t>
      </w:r>
      <w:r>
        <w:rPr>
          <w:rFonts w:cstheme="minorHAnsi"/>
        </w:rPr>
        <w:t xml:space="preserve"> </w:t>
      </w:r>
      <w:r w:rsidRPr="006A54FA">
        <w:rPr>
          <w:rFonts w:cstheme="minorHAnsi"/>
        </w:rPr>
        <w:t xml:space="preserve">for </w:t>
      </w:r>
      <w:r>
        <w:rPr>
          <w:rFonts w:cstheme="minorHAnsi"/>
        </w:rPr>
        <w:t>each</w:t>
      </w:r>
      <w:r w:rsidRPr="006A54FA">
        <w:rPr>
          <w:rFonts w:cstheme="minorHAnsi"/>
        </w:rPr>
        <w:t xml:space="preserve"> AHU</w:t>
      </w:r>
      <w:r>
        <w:rPr>
          <w:rFonts w:cstheme="minorHAnsi"/>
        </w:rPr>
        <w:t xml:space="preserve"> in the project.</w:t>
      </w:r>
    </w:p>
    <w:p w14:paraId="56BEB885" w14:textId="77777777" w:rsidR="00EC317F" w:rsidRDefault="00EC317F" w:rsidP="00EC317F">
      <w:pPr>
        <w:pStyle w:val="ListParagraph"/>
        <w:widowControl/>
        <w:numPr>
          <w:ilvl w:val="0"/>
          <w:numId w:val="69"/>
        </w:numPr>
        <w:autoSpaceDE/>
        <w:autoSpaceDN/>
        <w:spacing w:after="200" w:line="276" w:lineRule="auto"/>
        <w:contextualSpacing/>
        <w:rPr>
          <w:rFonts w:cstheme="minorHAnsi"/>
          <w:highlight w:val="yellow"/>
        </w:rPr>
      </w:pPr>
      <w:r w:rsidRPr="00672F76">
        <w:rPr>
          <w:rFonts w:cstheme="minorHAnsi"/>
          <w:highlight w:val="yellow"/>
        </w:rPr>
        <w:t>[Install a return fan variable frequency drive variable frequency drive with associated hand-off</w:t>
      </w:r>
      <w:r>
        <w:rPr>
          <w:rFonts w:cstheme="minorHAnsi"/>
          <w:highlight w:val="yellow"/>
        </w:rPr>
        <w:t>-</w:t>
      </w:r>
      <w:r w:rsidRPr="00672F76">
        <w:rPr>
          <w:rFonts w:cstheme="minorHAnsi"/>
          <w:highlight w:val="yellow"/>
        </w:rPr>
        <w:t xml:space="preserve">auto switch for </w:t>
      </w:r>
      <w:r>
        <w:rPr>
          <w:rFonts w:cstheme="minorHAnsi"/>
          <w:highlight w:val="yellow"/>
        </w:rPr>
        <w:t>the following</w:t>
      </w:r>
      <w:r w:rsidRPr="00672F76">
        <w:rPr>
          <w:rFonts w:cstheme="minorHAnsi"/>
          <w:highlight w:val="yellow"/>
        </w:rPr>
        <w:t xml:space="preserve"> AHUs in the project.]</w:t>
      </w:r>
    </w:p>
    <w:p w14:paraId="6DB9A792" w14:textId="77777777" w:rsidR="00EC317F" w:rsidRPr="00DA42C8" w:rsidRDefault="00EC317F" w:rsidP="00EC317F">
      <w:pPr>
        <w:pStyle w:val="ListParagraph"/>
        <w:widowControl/>
        <w:numPr>
          <w:ilvl w:val="1"/>
          <w:numId w:val="69"/>
        </w:numPr>
        <w:autoSpaceDE/>
        <w:autoSpaceDN/>
        <w:spacing w:after="200" w:line="276" w:lineRule="auto"/>
        <w:contextualSpacing/>
        <w:rPr>
          <w:rFonts w:cstheme="minorHAnsi"/>
          <w:highlight w:val="yellow"/>
        </w:rPr>
      </w:pPr>
      <w:r w:rsidRPr="00672F76">
        <w:rPr>
          <w:rFonts w:cstheme="minorHAnsi"/>
          <w:highlight w:val="yellow"/>
        </w:rPr>
        <w:t>[INSERT AHU INFORMATION</w:t>
      </w:r>
      <w:r>
        <w:rPr>
          <w:rFonts w:cstheme="minorHAnsi"/>
          <w:highlight w:val="yellow"/>
        </w:rPr>
        <w:t xml:space="preserve"> FOR EACH UNIT WITH RETURN FAN</w:t>
      </w:r>
      <w:r w:rsidRPr="00672F76">
        <w:rPr>
          <w:rFonts w:cstheme="minorHAnsi"/>
          <w:highlight w:val="yellow"/>
        </w:rPr>
        <w:t>]</w:t>
      </w:r>
    </w:p>
    <w:p w14:paraId="065E8367" w14:textId="77777777" w:rsidR="00EC317F" w:rsidRDefault="00EC317F" w:rsidP="00EC317F">
      <w:pPr>
        <w:pStyle w:val="ListParagraph"/>
        <w:widowControl/>
        <w:numPr>
          <w:ilvl w:val="0"/>
          <w:numId w:val="69"/>
        </w:numPr>
        <w:autoSpaceDE/>
        <w:autoSpaceDN/>
        <w:spacing w:after="200" w:line="276" w:lineRule="auto"/>
        <w:contextualSpacing/>
        <w:rPr>
          <w:rFonts w:cstheme="minorHAnsi"/>
        </w:rPr>
      </w:pPr>
      <w:r w:rsidRPr="006A54FA">
        <w:rPr>
          <w:rFonts w:cstheme="minorHAnsi"/>
        </w:rPr>
        <w:t>Install a</w:t>
      </w:r>
      <w:r>
        <w:rPr>
          <w:rFonts w:cstheme="minorHAnsi"/>
        </w:rPr>
        <w:t>n</w:t>
      </w:r>
      <w:r w:rsidRPr="006A54FA">
        <w:rPr>
          <w:rFonts w:cstheme="minorHAnsi"/>
        </w:rPr>
        <w:t xml:space="preserve"> </w:t>
      </w:r>
      <w:r>
        <w:rPr>
          <w:rFonts w:cstheme="minorHAnsi"/>
        </w:rPr>
        <w:t>Airflow Measurement Array (AFMA)</w:t>
      </w:r>
      <w:r w:rsidRPr="006A54FA">
        <w:rPr>
          <w:rFonts w:cstheme="minorHAnsi"/>
        </w:rPr>
        <w:t xml:space="preserve"> for </w:t>
      </w:r>
      <w:r>
        <w:rPr>
          <w:rFonts w:cstheme="minorHAnsi"/>
        </w:rPr>
        <w:t>each</w:t>
      </w:r>
      <w:r w:rsidRPr="006A54FA">
        <w:rPr>
          <w:rFonts w:cstheme="minorHAnsi"/>
        </w:rPr>
        <w:t xml:space="preserve"> AHU</w:t>
      </w:r>
      <w:r>
        <w:rPr>
          <w:rFonts w:cstheme="minorHAnsi"/>
        </w:rPr>
        <w:t xml:space="preserve"> outside air ducts.</w:t>
      </w:r>
    </w:p>
    <w:p w14:paraId="72E3C787" w14:textId="77777777" w:rsidR="00EC317F" w:rsidRDefault="00EC317F" w:rsidP="00EC317F">
      <w:pPr>
        <w:pStyle w:val="ListParagraph"/>
        <w:widowControl/>
        <w:numPr>
          <w:ilvl w:val="0"/>
          <w:numId w:val="69"/>
        </w:numPr>
        <w:autoSpaceDE/>
        <w:autoSpaceDN/>
        <w:spacing w:after="200" w:line="276" w:lineRule="auto"/>
        <w:contextualSpacing/>
        <w:rPr>
          <w:rFonts w:cstheme="minorHAnsi"/>
        </w:rPr>
      </w:pPr>
      <w:r>
        <w:rPr>
          <w:rFonts w:cstheme="minorHAnsi"/>
        </w:rPr>
        <w:t>Program the AHU per the sequence of operation.</w:t>
      </w:r>
    </w:p>
    <w:p w14:paraId="276A8054" w14:textId="77777777" w:rsidR="00EC317F" w:rsidRDefault="00EC317F" w:rsidP="00EC317F">
      <w:pPr>
        <w:pStyle w:val="ListParagraph"/>
        <w:widowControl/>
        <w:numPr>
          <w:ilvl w:val="0"/>
          <w:numId w:val="69"/>
        </w:numPr>
        <w:autoSpaceDE/>
        <w:autoSpaceDN/>
        <w:spacing w:after="200" w:line="276" w:lineRule="auto"/>
        <w:contextualSpacing/>
        <w:rPr>
          <w:rFonts w:cstheme="minorHAnsi"/>
        </w:rPr>
      </w:pPr>
      <w:r>
        <w:rPr>
          <w:rFonts w:cstheme="minorHAnsi"/>
        </w:rPr>
        <w:t>Integrate the new equipment to the existing building Direct Digital Controls (DDC) system per the points schedule in the design drawings.</w:t>
      </w:r>
    </w:p>
    <w:p w14:paraId="3BC9DAC7" w14:textId="77777777" w:rsidR="00EC317F" w:rsidRPr="007A0D62" w:rsidRDefault="00EC317F" w:rsidP="00EC317F">
      <w:pPr>
        <w:pStyle w:val="Heading2"/>
        <w:numPr>
          <w:ilvl w:val="1"/>
          <w:numId w:val="4"/>
        </w:numPr>
        <w:rPr>
          <w:highlight w:val="yellow"/>
        </w:rPr>
      </w:pPr>
      <w:r>
        <w:rPr>
          <w:highlight w:val="yellow"/>
        </w:rPr>
        <w:t xml:space="preserve"> </w:t>
      </w:r>
      <w:bookmarkStart w:id="110" w:name="_Toc95990155"/>
      <w:bookmarkStart w:id="111" w:name="_Toc100061139"/>
      <w:bookmarkStart w:id="112" w:name="_Toc100737253"/>
      <w:bookmarkStart w:id="113" w:name="_Toc115162943"/>
      <w:r w:rsidRPr="002223C5">
        <w:rPr>
          <w:highlight w:val="yellow"/>
        </w:rPr>
        <w:t>[</w:t>
      </w:r>
      <w:r>
        <w:rPr>
          <w:highlight w:val="yellow"/>
        </w:rPr>
        <w:t>Demand Control Ventilation Requirements</w:t>
      </w:r>
      <w:bookmarkEnd w:id="110"/>
      <w:bookmarkEnd w:id="111"/>
      <w:bookmarkEnd w:id="112"/>
      <w:bookmarkEnd w:id="113"/>
      <w:r>
        <w:rPr>
          <w:highlight w:val="yellow"/>
        </w:rPr>
        <w:t xml:space="preserve"> </w:t>
      </w:r>
    </w:p>
    <w:p w14:paraId="49DAC9FA" w14:textId="77777777" w:rsidR="00EC317F" w:rsidRPr="002223C5" w:rsidRDefault="00EC317F" w:rsidP="00EC317F">
      <w:pPr>
        <w:rPr>
          <w:highlight w:val="yellow"/>
        </w:rPr>
      </w:pPr>
      <w:r w:rsidRPr="002223C5">
        <w:rPr>
          <w:highlight w:val="yellow"/>
        </w:rPr>
        <w:t>The following is demand control ventilation related project installation requirements includes, but is not limited to:]</w:t>
      </w:r>
    </w:p>
    <w:p w14:paraId="698352CF" w14:textId="77777777" w:rsidR="00EC317F" w:rsidRPr="002223C5" w:rsidRDefault="00EC317F" w:rsidP="00EC317F">
      <w:pPr>
        <w:pStyle w:val="ListParagraph"/>
        <w:widowControl/>
        <w:numPr>
          <w:ilvl w:val="0"/>
          <w:numId w:val="69"/>
        </w:numPr>
        <w:autoSpaceDE/>
        <w:autoSpaceDN/>
        <w:spacing w:after="200" w:line="276" w:lineRule="auto"/>
        <w:contextualSpacing/>
        <w:rPr>
          <w:rFonts w:cstheme="minorHAnsi"/>
          <w:highlight w:val="yellow"/>
        </w:rPr>
      </w:pPr>
      <w:r w:rsidRPr="002223C5">
        <w:rPr>
          <w:rFonts w:cstheme="minorHAnsi"/>
          <w:highlight w:val="yellow"/>
        </w:rPr>
        <w:t xml:space="preserve">[Install occupancy sensors </w:t>
      </w:r>
      <w:r>
        <w:rPr>
          <w:rFonts w:cstheme="minorHAnsi"/>
          <w:highlight w:val="yellow"/>
        </w:rPr>
        <w:t xml:space="preserve">as specified </w:t>
      </w:r>
      <w:r w:rsidRPr="00AF7A5E">
        <w:rPr>
          <w:rFonts w:cstheme="minorHAnsi"/>
          <w:highlight w:val="yellow"/>
        </w:rPr>
        <w:t xml:space="preserve">and </w:t>
      </w:r>
      <w:r>
        <w:rPr>
          <w:rFonts w:cstheme="minorHAnsi"/>
          <w:highlight w:val="yellow"/>
        </w:rPr>
        <w:t>[</w:t>
      </w:r>
      <w:r w:rsidRPr="006A5701">
        <w:rPr>
          <w:rFonts w:cstheme="minorHAnsi"/>
          <w:highlight w:val="yellow"/>
        </w:rPr>
        <w:t>per the design control drawings</w:t>
      </w:r>
      <w:r>
        <w:rPr>
          <w:rFonts w:cstheme="minorHAnsi"/>
          <w:highlight w:val="yellow"/>
        </w:rPr>
        <w:t>][as listed below].</w:t>
      </w:r>
      <w:r w:rsidRPr="002223C5">
        <w:rPr>
          <w:rFonts w:cstheme="minorHAnsi"/>
          <w:highlight w:val="yellow"/>
        </w:rPr>
        <w:t>]</w:t>
      </w:r>
    </w:p>
    <w:p w14:paraId="6E0CCAFA" w14:textId="77777777" w:rsidR="00EC317F" w:rsidRPr="00732FFE" w:rsidRDefault="00EC317F" w:rsidP="00EC317F">
      <w:pPr>
        <w:pStyle w:val="ListParagraph"/>
        <w:widowControl/>
        <w:numPr>
          <w:ilvl w:val="1"/>
          <w:numId w:val="69"/>
        </w:numPr>
        <w:autoSpaceDE/>
        <w:autoSpaceDN/>
        <w:spacing w:after="200" w:line="276" w:lineRule="auto"/>
        <w:contextualSpacing/>
        <w:rPr>
          <w:rFonts w:cstheme="minorHAnsi"/>
          <w:highlight w:val="yellow"/>
        </w:rPr>
      </w:pPr>
      <w:r w:rsidRPr="00732FFE">
        <w:rPr>
          <w:rFonts w:cstheme="minorHAnsi"/>
          <w:highlight w:val="yellow"/>
        </w:rPr>
        <w:t>[INSERT AHU INFORMATION]</w:t>
      </w:r>
    </w:p>
    <w:p w14:paraId="7BD3DBB7" w14:textId="77777777" w:rsidR="00EC317F" w:rsidRPr="00732FFE" w:rsidRDefault="00EC317F" w:rsidP="00EC317F">
      <w:pPr>
        <w:pStyle w:val="ListParagraph"/>
        <w:widowControl/>
        <w:numPr>
          <w:ilvl w:val="2"/>
          <w:numId w:val="69"/>
        </w:numPr>
        <w:autoSpaceDE/>
        <w:autoSpaceDN/>
        <w:spacing w:after="200" w:line="276" w:lineRule="auto"/>
        <w:contextualSpacing/>
        <w:rPr>
          <w:rFonts w:cstheme="minorHAnsi"/>
          <w:highlight w:val="yellow"/>
        </w:rPr>
      </w:pPr>
      <w:r w:rsidRPr="00732FFE">
        <w:rPr>
          <w:rFonts w:cstheme="minorHAnsi"/>
          <w:highlight w:val="yellow"/>
        </w:rPr>
        <w:t>[INSERT BUILDING NUMBER AND ROOM NUMBERS]</w:t>
      </w:r>
    </w:p>
    <w:p w14:paraId="09A10846" w14:textId="77777777" w:rsidR="00EC317F" w:rsidRDefault="00EC317F" w:rsidP="00EC317F">
      <w:pPr>
        <w:pStyle w:val="ListParagraph"/>
        <w:widowControl/>
        <w:numPr>
          <w:ilvl w:val="0"/>
          <w:numId w:val="69"/>
        </w:numPr>
        <w:autoSpaceDE/>
        <w:autoSpaceDN/>
        <w:spacing w:after="200" w:line="276" w:lineRule="auto"/>
        <w:contextualSpacing/>
        <w:rPr>
          <w:rFonts w:cstheme="minorHAnsi"/>
        </w:rPr>
      </w:pPr>
      <w:r>
        <w:rPr>
          <w:rFonts w:cstheme="minorHAnsi"/>
          <w:highlight w:val="yellow"/>
        </w:rPr>
        <w:t>[</w:t>
      </w:r>
      <w:r w:rsidRPr="002223C5">
        <w:rPr>
          <w:rFonts w:cstheme="minorHAnsi"/>
          <w:highlight w:val="yellow"/>
        </w:rPr>
        <w:t xml:space="preserve">Install CO2 sensors </w:t>
      </w:r>
      <w:r>
        <w:rPr>
          <w:rFonts w:cstheme="minorHAnsi"/>
          <w:highlight w:val="yellow"/>
        </w:rPr>
        <w:t>as specified and [</w:t>
      </w:r>
      <w:r w:rsidRPr="002223C5">
        <w:rPr>
          <w:rFonts w:cstheme="minorHAnsi"/>
          <w:highlight w:val="yellow"/>
        </w:rPr>
        <w:t>per the design control drawings</w:t>
      </w:r>
      <w:r>
        <w:rPr>
          <w:rFonts w:cstheme="minorHAnsi"/>
          <w:highlight w:val="yellow"/>
        </w:rPr>
        <w:t>][as listed below].</w:t>
      </w:r>
      <w:r w:rsidRPr="002223C5">
        <w:rPr>
          <w:rFonts w:cstheme="minorHAnsi"/>
          <w:highlight w:val="yellow"/>
        </w:rPr>
        <w:t>]</w:t>
      </w:r>
    </w:p>
    <w:p w14:paraId="01C72499" w14:textId="77777777" w:rsidR="00EC317F" w:rsidRPr="00C955D3" w:rsidRDefault="00EC317F" w:rsidP="00EC317F">
      <w:pPr>
        <w:pStyle w:val="ListParagraph"/>
        <w:widowControl/>
        <w:numPr>
          <w:ilvl w:val="1"/>
          <w:numId w:val="69"/>
        </w:numPr>
        <w:autoSpaceDE/>
        <w:autoSpaceDN/>
        <w:spacing w:after="200" w:line="276" w:lineRule="auto"/>
        <w:contextualSpacing/>
        <w:rPr>
          <w:rFonts w:cstheme="minorHAnsi"/>
          <w:highlight w:val="yellow"/>
        </w:rPr>
      </w:pPr>
      <w:r w:rsidRPr="00672F76">
        <w:rPr>
          <w:rFonts w:cstheme="minorHAnsi"/>
          <w:highlight w:val="yellow"/>
        </w:rPr>
        <w:t>[INSERT AHU INFORMATION]</w:t>
      </w:r>
    </w:p>
    <w:p w14:paraId="4FD3B9C7" w14:textId="77777777" w:rsidR="00EC317F" w:rsidRPr="002223C5" w:rsidRDefault="00EC317F" w:rsidP="00EC317F">
      <w:pPr>
        <w:pStyle w:val="ListParagraph"/>
        <w:widowControl/>
        <w:numPr>
          <w:ilvl w:val="2"/>
          <w:numId w:val="69"/>
        </w:numPr>
        <w:autoSpaceDE/>
        <w:autoSpaceDN/>
        <w:spacing w:after="200" w:line="276" w:lineRule="auto"/>
        <w:contextualSpacing/>
        <w:rPr>
          <w:rFonts w:cstheme="minorHAnsi"/>
          <w:highlight w:val="yellow"/>
        </w:rPr>
      </w:pPr>
      <w:r w:rsidRPr="00776390">
        <w:rPr>
          <w:rFonts w:cstheme="minorHAnsi"/>
          <w:highlight w:val="yellow"/>
        </w:rPr>
        <w:t>[INSERT BUILDING NUMBER AND ROOM NUMBERS]</w:t>
      </w:r>
    </w:p>
    <w:p w14:paraId="088AE9FB" w14:textId="77777777" w:rsidR="00EC317F" w:rsidRPr="002223C5" w:rsidRDefault="00EC317F" w:rsidP="00EC317F">
      <w:pPr>
        <w:pStyle w:val="ListParagraph"/>
        <w:ind w:left="2160"/>
        <w:rPr>
          <w:rFonts w:cstheme="minorHAnsi"/>
          <w:sz w:val="20"/>
          <w:szCs w:val="20"/>
        </w:rPr>
      </w:pPr>
    </w:p>
    <w:p w14:paraId="543EEEC4" w14:textId="77777777" w:rsidR="00EC317F" w:rsidRPr="002223C5" w:rsidRDefault="00EC317F" w:rsidP="00EC317F">
      <w:pPr>
        <w:pStyle w:val="Heading2"/>
        <w:numPr>
          <w:ilvl w:val="1"/>
          <w:numId w:val="4"/>
        </w:numPr>
        <w:rPr>
          <w:highlight w:val="yellow"/>
        </w:rPr>
      </w:pPr>
      <w:bookmarkStart w:id="114" w:name="_Toc95990156"/>
      <w:bookmarkStart w:id="115" w:name="_Toc100061140"/>
      <w:bookmarkStart w:id="116" w:name="_Toc100737254"/>
      <w:bookmarkStart w:id="117" w:name="_Toc115162944"/>
      <w:r>
        <w:rPr>
          <w:sz w:val="20"/>
          <w:szCs w:val="20"/>
          <w:highlight w:val="yellow"/>
        </w:rPr>
        <w:t>[</w:t>
      </w:r>
      <w:r w:rsidRPr="002223C5">
        <w:rPr>
          <w:highlight w:val="yellow"/>
        </w:rPr>
        <w:t>Additional Technical Requirements</w:t>
      </w:r>
      <w:bookmarkEnd w:id="114"/>
      <w:bookmarkEnd w:id="115"/>
      <w:bookmarkEnd w:id="116"/>
      <w:bookmarkEnd w:id="117"/>
    </w:p>
    <w:p w14:paraId="0D5AB1F8" w14:textId="77777777" w:rsidR="00EC317F" w:rsidRPr="002223C5" w:rsidRDefault="00EC317F" w:rsidP="00EC317F">
      <w:pPr>
        <w:rPr>
          <w:highlight w:val="yellow"/>
        </w:rPr>
      </w:pPr>
      <w:r w:rsidRPr="002223C5">
        <w:rPr>
          <w:rFonts w:cstheme="majorBidi"/>
          <w:szCs w:val="26"/>
          <w:highlight w:val="yellow"/>
        </w:rPr>
        <w:t>Additional</w:t>
      </w:r>
      <w:r w:rsidRPr="002223C5">
        <w:rPr>
          <w:highlight w:val="yellow"/>
        </w:rPr>
        <w:t xml:space="preserve"> project and unit specific installation includes:]</w:t>
      </w:r>
    </w:p>
    <w:p w14:paraId="6B6A259F" w14:textId="77777777" w:rsidR="00EC317F" w:rsidRPr="002223C5" w:rsidRDefault="00EC317F" w:rsidP="00EC317F">
      <w:pPr>
        <w:pStyle w:val="ListParagraph"/>
        <w:widowControl/>
        <w:numPr>
          <w:ilvl w:val="0"/>
          <w:numId w:val="69"/>
        </w:numPr>
        <w:autoSpaceDE/>
        <w:autoSpaceDN/>
        <w:spacing w:after="200" w:line="276" w:lineRule="auto"/>
        <w:contextualSpacing/>
        <w:rPr>
          <w:rFonts w:cstheme="minorHAnsi"/>
          <w:highlight w:val="yellow"/>
        </w:rPr>
      </w:pPr>
      <w:r w:rsidRPr="002223C5">
        <w:rPr>
          <w:rFonts w:cstheme="minorHAnsi"/>
          <w:bCs/>
          <w:highlight w:val="yellow"/>
        </w:rPr>
        <w:t xml:space="preserve">[Remove existing and install new </w:t>
      </w:r>
      <w:r>
        <w:rPr>
          <w:rFonts w:cstheme="minorHAnsi"/>
          <w:highlight w:val="yellow"/>
        </w:rPr>
        <w:t>S</w:t>
      </w:r>
      <w:r w:rsidRPr="002223C5">
        <w:rPr>
          <w:rFonts w:cstheme="minorHAnsi"/>
          <w:highlight w:val="yellow"/>
        </w:rPr>
        <w:t xml:space="preserve">pace </w:t>
      </w:r>
      <w:r>
        <w:rPr>
          <w:rFonts w:cstheme="minorHAnsi"/>
          <w:highlight w:val="yellow"/>
        </w:rPr>
        <w:t>Sensor</w:t>
      </w:r>
      <w:r w:rsidRPr="002223C5">
        <w:rPr>
          <w:rFonts w:cstheme="minorHAnsi"/>
          <w:highlight w:val="yellow"/>
        </w:rPr>
        <w:t xml:space="preserve"> </w:t>
      </w:r>
      <w:r>
        <w:rPr>
          <w:rFonts w:cstheme="minorHAnsi"/>
          <w:highlight w:val="yellow"/>
        </w:rPr>
        <w:t>M</w:t>
      </w:r>
      <w:r w:rsidRPr="002223C5">
        <w:rPr>
          <w:rFonts w:cstheme="minorHAnsi"/>
          <w:highlight w:val="yellow"/>
        </w:rPr>
        <w:t xml:space="preserve">odules </w:t>
      </w:r>
      <w:r w:rsidRPr="007A0D62">
        <w:rPr>
          <w:rFonts w:cstheme="minorHAnsi"/>
          <w:highlight w:val="yellow"/>
        </w:rPr>
        <w:t>and [per the design control drawings][as listed below]</w:t>
      </w:r>
      <w:r w:rsidRPr="002223C5">
        <w:rPr>
          <w:rFonts w:cstheme="minorHAnsi"/>
          <w:highlight w:val="yellow"/>
        </w:rPr>
        <w:t>:]</w:t>
      </w:r>
    </w:p>
    <w:p w14:paraId="62323D3F" w14:textId="77777777" w:rsidR="00EC317F" w:rsidRPr="007A0D62" w:rsidRDefault="00EC317F" w:rsidP="00EC317F">
      <w:pPr>
        <w:pStyle w:val="ListParagraph"/>
        <w:widowControl/>
        <w:numPr>
          <w:ilvl w:val="1"/>
          <w:numId w:val="69"/>
        </w:numPr>
        <w:autoSpaceDE/>
        <w:autoSpaceDN/>
        <w:spacing w:after="200" w:line="276" w:lineRule="auto"/>
        <w:contextualSpacing/>
        <w:rPr>
          <w:rFonts w:cstheme="minorHAnsi"/>
          <w:highlight w:val="yellow"/>
        </w:rPr>
      </w:pPr>
      <w:r w:rsidRPr="007A0D62">
        <w:rPr>
          <w:rFonts w:cstheme="minorHAnsi"/>
          <w:highlight w:val="yellow"/>
        </w:rPr>
        <w:t>[INSERT AHU INFORMATION]</w:t>
      </w:r>
    </w:p>
    <w:p w14:paraId="3C6476B9" w14:textId="77777777" w:rsidR="00EC317F" w:rsidRPr="007A0D62" w:rsidRDefault="00EC317F" w:rsidP="00EC317F">
      <w:pPr>
        <w:pStyle w:val="ListParagraph"/>
        <w:widowControl/>
        <w:numPr>
          <w:ilvl w:val="2"/>
          <w:numId w:val="69"/>
        </w:numPr>
        <w:autoSpaceDE/>
        <w:autoSpaceDN/>
        <w:spacing w:after="200" w:line="276" w:lineRule="auto"/>
        <w:contextualSpacing/>
        <w:rPr>
          <w:rFonts w:cstheme="minorHAnsi"/>
          <w:highlight w:val="yellow"/>
        </w:rPr>
      </w:pPr>
      <w:r w:rsidRPr="007A0D62">
        <w:rPr>
          <w:rFonts w:cstheme="minorHAnsi"/>
          <w:highlight w:val="yellow"/>
        </w:rPr>
        <w:t>[INSERT BUILDING NUMBER AND ROOM NUMBERS]</w:t>
      </w:r>
    </w:p>
    <w:p w14:paraId="752B7311" w14:textId="77777777" w:rsidR="00EC317F" w:rsidRPr="002223C5" w:rsidRDefault="00EC317F" w:rsidP="00EC317F">
      <w:pPr>
        <w:pStyle w:val="ListParagraph"/>
        <w:widowControl/>
        <w:numPr>
          <w:ilvl w:val="0"/>
          <w:numId w:val="69"/>
        </w:numPr>
        <w:autoSpaceDE/>
        <w:autoSpaceDN/>
        <w:spacing w:after="200" w:line="276" w:lineRule="auto"/>
        <w:contextualSpacing/>
        <w:rPr>
          <w:rFonts w:cstheme="minorHAnsi"/>
          <w:bCs/>
          <w:highlight w:val="yellow"/>
        </w:rPr>
      </w:pPr>
      <w:r>
        <w:rPr>
          <w:rFonts w:cstheme="minorHAnsi"/>
          <w:bCs/>
          <w:highlight w:val="yellow"/>
        </w:rPr>
        <w:t>[</w:t>
      </w:r>
      <w:r w:rsidRPr="002223C5">
        <w:rPr>
          <w:rFonts w:cstheme="minorHAnsi"/>
          <w:bCs/>
          <w:highlight w:val="yellow"/>
        </w:rPr>
        <w:t>Remove existing and install new AHU damper actuators for the AHU mixing box for the following AHUs:</w:t>
      </w:r>
      <w:r>
        <w:rPr>
          <w:rFonts w:cstheme="minorHAnsi"/>
          <w:bCs/>
          <w:highlight w:val="yellow"/>
        </w:rPr>
        <w:t>]</w:t>
      </w:r>
    </w:p>
    <w:p w14:paraId="1EEA478B" w14:textId="77777777" w:rsidR="00EC317F" w:rsidRPr="007A0D62" w:rsidRDefault="00EC317F" w:rsidP="00EC317F">
      <w:pPr>
        <w:pStyle w:val="ListParagraph"/>
        <w:widowControl/>
        <w:numPr>
          <w:ilvl w:val="1"/>
          <w:numId w:val="69"/>
        </w:numPr>
        <w:autoSpaceDE/>
        <w:autoSpaceDN/>
        <w:spacing w:after="200" w:line="276" w:lineRule="auto"/>
        <w:contextualSpacing/>
        <w:rPr>
          <w:rFonts w:cstheme="minorHAnsi"/>
          <w:bCs/>
          <w:highlight w:val="yellow"/>
        </w:rPr>
      </w:pPr>
      <w:r w:rsidRPr="007A0D62">
        <w:rPr>
          <w:rFonts w:cstheme="minorHAnsi"/>
          <w:bCs/>
          <w:highlight w:val="yellow"/>
        </w:rPr>
        <w:lastRenderedPageBreak/>
        <w:t>[INSERT AHU INFORMATION AND ACTUATOR INFORMATION (E.G. AHU</w:t>
      </w:r>
      <w:r>
        <w:rPr>
          <w:rFonts w:cstheme="minorHAnsi"/>
          <w:bCs/>
          <w:highlight w:val="yellow"/>
        </w:rPr>
        <w:t>-#_</w:t>
      </w:r>
      <w:proofErr w:type="spellStart"/>
      <w:r w:rsidRPr="007A0D62">
        <w:rPr>
          <w:rFonts w:cstheme="minorHAnsi"/>
          <w:bCs/>
          <w:highlight w:val="yellow"/>
        </w:rPr>
        <w:t>Bldg</w:t>
      </w:r>
      <w:proofErr w:type="spellEnd"/>
      <w:r w:rsidRPr="007A0D62">
        <w:rPr>
          <w:rFonts w:cstheme="minorHAnsi"/>
          <w:bCs/>
          <w:highlight w:val="yellow"/>
        </w:rPr>
        <w:t>#-# RELIEF AIR, OUTSIDE AIR, AND/OR RETURN AIR]</w:t>
      </w:r>
    </w:p>
    <w:p w14:paraId="1CC7566C" w14:textId="77777777" w:rsidR="00EC317F" w:rsidRPr="002223C5" w:rsidRDefault="00EC317F" w:rsidP="00EC317F">
      <w:pPr>
        <w:pStyle w:val="ListParagraph"/>
        <w:widowControl/>
        <w:numPr>
          <w:ilvl w:val="0"/>
          <w:numId w:val="69"/>
        </w:numPr>
        <w:autoSpaceDE/>
        <w:autoSpaceDN/>
        <w:spacing w:after="200" w:line="276" w:lineRule="auto"/>
        <w:contextualSpacing/>
        <w:rPr>
          <w:rFonts w:cstheme="minorHAnsi"/>
          <w:bCs/>
          <w:highlight w:val="yellow"/>
        </w:rPr>
      </w:pPr>
      <w:r>
        <w:rPr>
          <w:rFonts w:cstheme="minorHAnsi"/>
          <w:bCs/>
          <w:highlight w:val="yellow"/>
        </w:rPr>
        <w:t>[</w:t>
      </w:r>
      <w:r w:rsidRPr="002223C5">
        <w:rPr>
          <w:rFonts w:cstheme="minorHAnsi"/>
          <w:bCs/>
          <w:highlight w:val="yellow"/>
        </w:rPr>
        <w:t>Remove existing and install new zone damper actuators for AHU zone dampers for the following AHUs:</w:t>
      </w:r>
    </w:p>
    <w:p w14:paraId="264B262F" w14:textId="77777777" w:rsidR="00EC317F" w:rsidRPr="007A0D62" w:rsidRDefault="00EC317F" w:rsidP="00EC317F">
      <w:pPr>
        <w:pStyle w:val="ListParagraph"/>
        <w:widowControl/>
        <w:numPr>
          <w:ilvl w:val="1"/>
          <w:numId w:val="69"/>
        </w:numPr>
        <w:autoSpaceDE/>
        <w:autoSpaceDN/>
        <w:spacing w:after="200" w:line="276" w:lineRule="auto"/>
        <w:contextualSpacing/>
        <w:rPr>
          <w:rFonts w:cstheme="minorHAnsi"/>
          <w:bCs/>
          <w:highlight w:val="yellow"/>
        </w:rPr>
      </w:pPr>
      <w:r w:rsidRPr="007A0D62">
        <w:rPr>
          <w:rFonts w:cstheme="minorHAnsi"/>
          <w:bCs/>
          <w:highlight w:val="yellow"/>
        </w:rPr>
        <w:t>INSERT AHU INFORMATION AND ACTUATOR INFORMATION (E.G. ZONE 3, ANY OTHER IDENTIFYING INFORMATION]</w:t>
      </w:r>
    </w:p>
    <w:p w14:paraId="2C048E5A" w14:textId="77777777" w:rsidR="00EC317F" w:rsidRPr="002223C5" w:rsidRDefault="00EC317F" w:rsidP="00EC317F">
      <w:pPr>
        <w:pStyle w:val="ListParagraph"/>
        <w:widowControl/>
        <w:numPr>
          <w:ilvl w:val="0"/>
          <w:numId w:val="69"/>
        </w:numPr>
        <w:autoSpaceDE/>
        <w:autoSpaceDN/>
        <w:spacing w:after="200" w:line="276" w:lineRule="auto"/>
        <w:contextualSpacing/>
        <w:rPr>
          <w:rFonts w:cstheme="minorHAnsi"/>
          <w:bCs/>
          <w:highlight w:val="yellow"/>
        </w:rPr>
      </w:pPr>
      <w:r w:rsidRPr="002223C5">
        <w:rPr>
          <w:rFonts w:cstheme="minorHAnsi"/>
          <w:bCs/>
          <w:highlight w:val="yellow"/>
        </w:rPr>
        <w:t>[Remove existing and install new [premium efficiency] fan motors for the following AHUs:</w:t>
      </w:r>
    </w:p>
    <w:p w14:paraId="45D5CBCA" w14:textId="77777777" w:rsidR="00EC317F" w:rsidRPr="007A0D62" w:rsidRDefault="00EC317F" w:rsidP="00EC317F">
      <w:pPr>
        <w:pStyle w:val="ListParagraph"/>
        <w:widowControl/>
        <w:numPr>
          <w:ilvl w:val="1"/>
          <w:numId w:val="69"/>
        </w:numPr>
        <w:autoSpaceDE/>
        <w:autoSpaceDN/>
        <w:spacing w:after="200" w:line="276" w:lineRule="auto"/>
        <w:contextualSpacing/>
        <w:rPr>
          <w:rFonts w:cstheme="minorHAnsi"/>
          <w:bCs/>
          <w:highlight w:val="yellow"/>
        </w:rPr>
      </w:pPr>
      <w:r w:rsidRPr="007A0D62">
        <w:rPr>
          <w:rFonts w:cstheme="minorHAnsi"/>
          <w:bCs/>
          <w:highlight w:val="yellow"/>
        </w:rPr>
        <w:t>INSERT AHU INFORMATION AND FAN MOTOR INFORMATION (E.G. AHU-1, SUPPLY FAN 2 HP, RETURN FAN 1.5 HP]</w:t>
      </w:r>
    </w:p>
    <w:p w14:paraId="35F7EDF5" w14:textId="77777777" w:rsidR="00EC317F" w:rsidRPr="002223C5" w:rsidRDefault="00EC317F" w:rsidP="00EC317F">
      <w:pPr>
        <w:pStyle w:val="ListParagraph"/>
        <w:widowControl/>
        <w:numPr>
          <w:ilvl w:val="0"/>
          <w:numId w:val="69"/>
        </w:numPr>
        <w:autoSpaceDE/>
        <w:autoSpaceDN/>
        <w:spacing w:after="200" w:line="276" w:lineRule="auto"/>
        <w:contextualSpacing/>
        <w:rPr>
          <w:rFonts w:cstheme="minorHAnsi"/>
          <w:bCs/>
          <w:highlight w:val="yellow"/>
        </w:rPr>
      </w:pPr>
      <w:r w:rsidRPr="002223C5">
        <w:rPr>
          <w:rFonts w:cstheme="minorHAnsi"/>
          <w:bCs/>
          <w:highlight w:val="yellow"/>
        </w:rPr>
        <w:t>[Remove existing and install new AHU zone dampers, in kind, for the following AHUs:</w:t>
      </w:r>
    </w:p>
    <w:p w14:paraId="0370A739" w14:textId="77777777" w:rsidR="00EC317F" w:rsidRPr="007A0D62" w:rsidRDefault="00EC317F" w:rsidP="00EC317F">
      <w:pPr>
        <w:pStyle w:val="ListParagraph"/>
        <w:widowControl/>
        <w:numPr>
          <w:ilvl w:val="1"/>
          <w:numId w:val="69"/>
        </w:numPr>
        <w:autoSpaceDE/>
        <w:autoSpaceDN/>
        <w:spacing w:after="200" w:line="276" w:lineRule="auto"/>
        <w:contextualSpacing/>
        <w:rPr>
          <w:rFonts w:cstheme="minorHAnsi"/>
          <w:bCs/>
          <w:highlight w:val="yellow"/>
        </w:rPr>
      </w:pPr>
      <w:r w:rsidRPr="007A0D62">
        <w:rPr>
          <w:rFonts w:cstheme="minorHAnsi"/>
          <w:bCs/>
          <w:highlight w:val="yellow"/>
        </w:rPr>
        <w:t>INSERT AHU INFORMATION AND ACTUATOR INFORMATION (E.G. ZONE 3, ANY OTHER IDENTIFYING INFORMATION]</w:t>
      </w:r>
    </w:p>
    <w:p w14:paraId="13CBF9AC" w14:textId="77777777" w:rsidR="00EC317F" w:rsidRPr="002223C5" w:rsidRDefault="00EC317F" w:rsidP="00EC317F">
      <w:pPr>
        <w:pStyle w:val="ListParagraph"/>
        <w:widowControl/>
        <w:numPr>
          <w:ilvl w:val="0"/>
          <w:numId w:val="69"/>
        </w:numPr>
        <w:autoSpaceDE/>
        <w:autoSpaceDN/>
        <w:spacing w:after="200" w:line="276" w:lineRule="auto"/>
        <w:contextualSpacing/>
        <w:rPr>
          <w:rFonts w:cstheme="minorHAnsi"/>
          <w:bCs/>
          <w:highlight w:val="yellow"/>
        </w:rPr>
      </w:pPr>
      <w:r w:rsidRPr="002223C5">
        <w:rPr>
          <w:rFonts w:cstheme="minorHAnsi"/>
          <w:bCs/>
          <w:highlight w:val="yellow"/>
        </w:rPr>
        <w:t>[Remove existing and install new duct temperature sensors for the following AHU locations:]</w:t>
      </w:r>
    </w:p>
    <w:p w14:paraId="1335E54C" w14:textId="77777777" w:rsidR="00EC317F" w:rsidRPr="002223C5" w:rsidRDefault="00EC317F" w:rsidP="00EC317F">
      <w:pPr>
        <w:pStyle w:val="ListParagraph"/>
        <w:widowControl/>
        <w:numPr>
          <w:ilvl w:val="1"/>
          <w:numId w:val="69"/>
        </w:numPr>
        <w:autoSpaceDE/>
        <w:autoSpaceDN/>
        <w:spacing w:after="200" w:line="276" w:lineRule="auto"/>
        <w:contextualSpacing/>
        <w:rPr>
          <w:rFonts w:cstheme="minorHAnsi"/>
          <w:bCs/>
          <w:highlight w:val="yellow"/>
        </w:rPr>
      </w:pPr>
      <w:r w:rsidRPr="002223C5">
        <w:rPr>
          <w:rFonts w:cstheme="minorHAnsi"/>
          <w:bCs/>
          <w:highlight w:val="yellow"/>
        </w:rPr>
        <w:t>[Probe type temperature sensor</w:t>
      </w:r>
      <w:r>
        <w:rPr>
          <w:rFonts w:cstheme="minorHAnsi"/>
          <w:bCs/>
          <w:highlight w:val="yellow"/>
        </w:rPr>
        <w:t>:</w:t>
      </w:r>
    </w:p>
    <w:p w14:paraId="15AA55BA" w14:textId="77777777" w:rsidR="00EC317F" w:rsidRPr="007A0D62" w:rsidRDefault="00EC317F" w:rsidP="00EC317F">
      <w:pPr>
        <w:pStyle w:val="ListParagraph"/>
        <w:widowControl/>
        <w:numPr>
          <w:ilvl w:val="2"/>
          <w:numId w:val="69"/>
        </w:numPr>
        <w:autoSpaceDE/>
        <w:autoSpaceDN/>
        <w:spacing w:after="200" w:line="276" w:lineRule="auto"/>
        <w:contextualSpacing/>
        <w:rPr>
          <w:rFonts w:cstheme="minorHAnsi"/>
          <w:bCs/>
          <w:highlight w:val="yellow"/>
        </w:rPr>
      </w:pPr>
      <w:r w:rsidRPr="007A0D62">
        <w:rPr>
          <w:rFonts w:cstheme="minorHAnsi"/>
          <w:bCs/>
          <w:highlight w:val="yellow"/>
        </w:rPr>
        <w:t>INSERT AHU AND SENSOR IDENTIFICATION INFORMATION (E.G. AHU-1, SUPPLY AIR TEMPERATURE SENSOR LOCATED AFTER THE SUPPLY AIR FAN]</w:t>
      </w:r>
    </w:p>
    <w:p w14:paraId="42A76E20" w14:textId="77777777" w:rsidR="00EC317F" w:rsidRPr="002223C5" w:rsidRDefault="00EC317F" w:rsidP="00EC317F">
      <w:pPr>
        <w:pStyle w:val="ListParagraph"/>
        <w:widowControl/>
        <w:numPr>
          <w:ilvl w:val="1"/>
          <w:numId w:val="69"/>
        </w:numPr>
        <w:autoSpaceDE/>
        <w:autoSpaceDN/>
        <w:spacing w:after="200" w:line="276" w:lineRule="auto"/>
        <w:contextualSpacing/>
        <w:rPr>
          <w:rFonts w:cstheme="minorHAnsi"/>
          <w:bCs/>
          <w:highlight w:val="yellow"/>
        </w:rPr>
      </w:pPr>
      <w:r w:rsidRPr="002223C5">
        <w:rPr>
          <w:rFonts w:cstheme="minorHAnsi"/>
          <w:bCs/>
          <w:highlight w:val="yellow"/>
        </w:rPr>
        <w:t>[Averaging type temperature sensor</w:t>
      </w:r>
      <w:r>
        <w:rPr>
          <w:rFonts w:cstheme="minorHAnsi"/>
          <w:bCs/>
          <w:highlight w:val="yellow"/>
        </w:rPr>
        <w:t>:</w:t>
      </w:r>
    </w:p>
    <w:p w14:paraId="2C38AC40" w14:textId="77777777" w:rsidR="00EC317F" w:rsidRPr="007A0D62" w:rsidRDefault="00EC317F" w:rsidP="00EC317F">
      <w:pPr>
        <w:pStyle w:val="ListParagraph"/>
        <w:widowControl/>
        <w:numPr>
          <w:ilvl w:val="2"/>
          <w:numId w:val="69"/>
        </w:numPr>
        <w:autoSpaceDE/>
        <w:autoSpaceDN/>
        <w:spacing w:after="200" w:line="276" w:lineRule="auto"/>
        <w:contextualSpacing/>
        <w:rPr>
          <w:rFonts w:cstheme="minorHAnsi"/>
          <w:bCs/>
          <w:highlight w:val="yellow"/>
        </w:rPr>
      </w:pPr>
      <w:r w:rsidRPr="007A0D62">
        <w:rPr>
          <w:rFonts w:cstheme="minorHAnsi"/>
          <w:bCs/>
          <w:highlight w:val="yellow"/>
        </w:rPr>
        <w:t>INSERT AHU AND SENSOR IDENTIFICATION INFORMATION (E.G. AHU-1, MIXED AIR TEMPERATURE SENSOR LOCATED DOWNFLOW OF MIXED AIR PLENUM AND FILTER BANKS]</w:t>
      </w:r>
    </w:p>
    <w:p w14:paraId="1534D8F0" w14:textId="77777777" w:rsidR="00EC317F" w:rsidRPr="002223C5" w:rsidRDefault="00EC317F" w:rsidP="00EC317F">
      <w:pPr>
        <w:pStyle w:val="ListParagraph"/>
        <w:widowControl/>
        <w:numPr>
          <w:ilvl w:val="0"/>
          <w:numId w:val="69"/>
        </w:numPr>
        <w:autoSpaceDE/>
        <w:autoSpaceDN/>
        <w:spacing w:after="200" w:line="276" w:lineRule="auto"/>
        <w:contextualSpacing/>
        <w:rPr>
          <w:rFonts w:cstheme="minorHAnsi"/>
          <w:bCs/>
          <w:highlight w:val="yellow"/>
        </w:rPr>
      </w:pPr>
      <w:r>
        <w:rPr>
          <w:rFonts w:cstheme="minorHAnsi"/>
          <w:bCs/>
          <w:highlight w:val="yellow"/>
        </w:rPr>
        <w:t>[</w:t>
      </w:r>
      <w:r w:rsidRPr="002223C5">
        <w:rPr>
          <w:rFonts w:cstheme="minorHAnsi"/>
          <w:bCs/>
          <w:highlight w:val="yellow"/>
        </w:rPr>
        <w:t xml:space="preserve">Provide Testing, Adjusting and Balancing (TAB) </w:t>
      </w:r>
      <w:r>
        <w:rPr>
          <w:rFonts w:cstheme="minorHAnsi"/>
          <w:bCs/>
          <w:highlight w:val="yellow"/>
        </w:rPr>
        <w:t>as indicated for</w:t>
      </w:r>
      <w:r w:rsidRPr="002223C5">
        <w:rPr>
          <w:rFonts w:cstheme="minorHAnsi"/>
          <w:bCs/>
          <w:highlight w:val="yellow"/>
        </w:rPr>
        <w:t xml:space="preserve"> the following AHUs: </w:t>
      </w:r>
    </w:p>
    <w:p w14:paraId="27731FD1" w14:textId="77777777" w:rsidR="00EC317F" w:rsidRPr="00672F76" w:rsidRDefault="00EC317F" w:rsidP="00EC317F">
      <w:pPr>
        <w:pStyle w:val="ListParagraph"/>
        <w:widowControl/>
        <w:numPr>
          <w:ilvl w:val="1"/>
          <w:numId w:val="69"/>
        </w:numPr>
        <w:autoSpaceDE/>
        <w:autoSpaceDN/>
        <w:spacing w:after="200" w:line="276" w:lineRule="auto"/>
        <w:contextualSpacing/>
        <w:rPr>
          <w:rFonts w:cstheme="minorHAnsi"/>
          <w:bCs/>
          <w:highlight w:val="yellow"/>
        </w:rPr>
      </w:pPr>
      <w:r w:rsidRPr="00672F76">
        <w:rPr>
          <w:rFonts w:cstheme="minorHAnsi"/>
          <w:bCs/>
          <w:highlight w:val="yellow"/>
        </w:rPr>
        <w:t>INSERT AHU INFORMATION]</w:t>
      </w:r>
    </w:p>
    <w:p w14:paraId="06986A59" w14:textId="77777777" w:rsidR="00EC317F" w:rsidRDefault="00EC317F" w:rsidP="00EC317F">
      <w:pPr>
        <w:pStyle w:val="Heading2"/>
        <w:numPr>
          <w:ilvl w:val="1"/>
          <w:numId w:val="4"/>
        </w:numPr>
      </w:pPr>
      <w:bookmarkStart w:id="118" w:name="_Toc95990157"/>
      <w:bookmarkStart w:id="119" w:name="_Toc100061141"/>
      <w:bookmarkStart w:id="120" w:name="_Toc100737255"/>
      <w:bookmarkStart w:id="121" w:name="_Toc115162945"/>
      <w:r w:rsidRPr="006A54FA">
        <w:t xml:space="preserve">All work shall be performed as indicated in this PWS, in accordance with the specifications </w:t>
      </w:r>
      <w:r>
        <w:t xml:space="preserve">and drawings </w:t>
      </w:r>
      <w:r w:rsidRPr="006A54FA">
        <w:t>attached to this PWS</w:t>
      </w:r>
      <w:r>
        <w:t>.</w:t>
      </w:r>
      <w:bookmarkEnd w:id="118"/>
      <w:bookmarkEnd w:id="119"/>
      <w:bookmarkEnd w:id="120"/>
      <w:bookmarkEnd w:id="121"/>
    </w:p>
    <w:p w14:paraId="20348E82" w14:textId="77777777" w:rsidR="00EC317F" w:rsidRPr="00672F76" w:rsidRDefault="00EC317F" w:rsidP="00EC317F">
      <w:pPr>
        <w:pStyle w:val="Heading2"/>
        <w:numPr>
          <w:ilvl w:val="1"/>
          <w:numId w:val="4"/>
        </w:numPr>
      </w:pPr>
      <w:bookmarkStart w:id="122" w:name="_Toc95990158"/>
      <w:bookmarkStart w:id="123" w:name="_Toc100061142"/>
      <w:bookmarkStart w:id="124" w:name="_Toc100737256"/>
      <w:bookmarkStart w:id="125" w:name="_Toc115162946"/>
      <w:r>
        <w:t>Provide submittals required in accordance with the specifications attached to this PWS and to the work described in this PWS.</w:t>
      </w:r>
      <w:bookmarkEnd w:id="122"/>
      <w:bookmarkEnd w:id="123"/>
      <w:bookmarkEnd w:id="124"/>
      <w:bookmarkEnd w:id="125"/>
    </w:p>
    <w:p w14:paraId="1B4BD138" w14:textId="77777777" w:rsidR="00EC317F" w:rsidRDefault="00EC317F" w:rsidP="00EC317F">
      <w:pPr>
        <w:pStyle w:val="Heading2"/>
        <w:numPr>
          <w:ilvl w:val="1"/>
          <w:numId w:val="4"/>
        </w:numPr>
      </w:pPr>
      <w:bookmarkStart w:id="126" w:name="_Toc95990159"/>
      <w:bookmarkStart w:id="127" w:name="_Toc100061143"/>
      <w:bookmarkStart w:id="128" w:name="_Toc100737257"/>
      <w:bookmarkStart w:id="129" w:name="_Toc115162947"/>
      <w:r>
        <w:t>Perform system start-up activities in accordance with the specifications attached to this PWS.</w:t>
      </w:r>
      <w:bookmarkEnd w:id="126"/>
      <w:bookmarkEnd w:id="127"/>
      <w:bookmarkEnd w:id="128"/>
      <w:bookmarkEnd w:id="129"/>
    </w:p>
    <w:p w14:paraId="46A60977" w14:textId="7D614575" w:rsidR="00EC317F" w:rsidRPr="00057868" w:rsidRDefault="00EC317F" w:rsidP="00EC317F">
      <w:pPr>
        <w:pStyle w:val="Heading2"/>
        <w:numPr>
          <w:ilvl w:val="1"/>
          <w:numId w:val="4"/>
        </w:numPr>
      </w:pPr>
      <w:bookmarkStart w:id="130" w:name="_Toc95990160"/>
      <w:bookmarkStart w:id="131" w:name="_Toc100061144"/>
      <w:bookmarkStart w:id="132" w:name="_Toc100737258"/>
      <w:bookmarkStart w:id="133" w:name="_Toc115162948"/>
      <w:r>
        <w:t xml:space="preserve">Perform </w:t>
      </w:r>
      <w:r w:rsidRPr="00796E95">
        <w:t>Performance Verification Test (PVT) in</w:t>
      </w:r>
      <w:r>
        <w:t xml:space="preserve"> accordance with the specifications and procedures attached to this PWS.</w:t>
      </w:r>
      <w:bookmarkEnd w:id="130"/>
      <w:bookmarkEnd w:id="131"/>
      <w:bookmarkEnd w:id="132"/>
      <w:bookmarkEnd w:id="133"/>
    </w:p>
    <w:p w14:paraId="6AC5F5F1" w14:textId="77777777" w:rsidR="00EC317F" w:rsidRDefault="00EC317F" w:rsidP="00EC317F">
      <w:pPr>
        <w:pStyle w:val="Heading2"/>
        <w:numPr>
          <w:ilvl w:val="1"/>
          <w:numId w:val="4"/>
        </w:numPr>
      </w:pPr>
      <w:bookmarkStart w:id="134" w:name="_Toc95990161"/>
      <w:bookmarkStart w:id="135" w:name="_Toc100061145"/>
      <w:bookmarkStart w:id="136" w:name="_Toc100737259"/>
      <w:bookmarkStart w:id="137" w:name="_Toc115162949"/>
      <w:r>
        <w:lastRenderedPageBreak/>
        <w:t>Training course must cover all aspects of the operation and maintenance of the installed and integrated system in accordance with the specifications attached to this PWS.</w:t>
      </w:r>
      <w:bookmarkEnd w:id="134"/>
      <w:bookmarkEnd w:id="135"/>
      <w:bookmarkEnd w:id="136"/>
      <w:bookmarkEnd w:id="137"/>
    </w:p>
    <w:p w14:paraId="477904FA" w14:textId="77777777" w:rsidR="00EC317F" w:rsidRDefault="00EC317F" w:rsidP="00EC317F">
      <w:pPr>
        <w:pStyle w:val="Heading1"/>
      </w:pPr>
      <w:bookmarkStart w:id="138" w:name="_Toc95990162"/>
      <w:bookmarkStart w:id="139" w:name="_Toc100061146"/>
      <w:bookmarkStart w:id="140" w:name="_Toc100737260"/>
      <w:bookmarkStart w:id="141" w:name="_Toc115162950"/>
      <w:r>
        <w:t>Attachments</w:t>
      </w:r>
      <w:bookmarkEnd w:id="138"/>
      <w:bookmarkEnd w:id="139"/>
      <w:bookmarkEnd w:id="140"/>
      <w:bookmarkEnd w:id="141"/>
    </w:p>
    <w:p w14:paraId="08C0D05A" w14:textId="77777777" w:rsidR="00EC317F" w:rsidRDefault="00EC317F" w:rsidP="00EC317F">
      <w:pPr>
        <w:pStyle w:val="ListParagraph"/>
        <w:widowControl/>
        <w:numPr>
          <w:ilvl w:val="0"/>
          <w:numId w:val="72"/>
        </w:numPr>
        <w:autoSpaceDE/>
        <w:autoSpaceDN/>
        <w:spacing w:after="200" w:line="276" w:lineRule="auto"/>
        <w:contextualSpacing/>
      </w:pPr>
      <w:r>
        <w:t>Attachment 1: Project Specification Book, PDF format</w:t>
      </w:r>
    </w:p>
    <w:p w14:paraId="6805C4E4" w14:textId="77777777" w:rsidR="00EC317F" w:rsidRDefault="00EC317F" w:rsidP="00EC317F">
      <w:pPr>
        <w:pStyle w:val="ListParagraph"/>
        <w:widowControl/>
        <w:numPr>
          <w:ilvl w:val="0"/>
          <w:numId w:val="72"/>
        </w:numPr>
        <w:autoSpaceDE/>
        <w:autoSpaceDN/>
        <w:spacing w:after="200" w:line="276" w:lineRule="auto"/>
        <w:contextualSpacing/>
      </w:pPr>
      <w:r>
        <w:t>Attachment 2: Sequence of Operation, PDF format</w:t>
      </w:r>
    </w:p>
    <w:p w14:paraId="405F4182" w14:textId="77777777" w:rsidR="00EC317F" w:rsidRDefault="00EC317F" w:rsidP="00EC317F">
      <w:pPr>
        <w:pStyle w:val="ListParagraph"/>
        <w:widowControl/>
        <w:numPr>
          <w:ilvl w:val="0"/>
          <w:numId w:val="72"/>
        </w:numPr>
        <w:autoSpaceDE/>
        <w:autoSpaceDN/>
        <w:spacing w:after="200" w:line="276" w:lineRule="auto"/>
        <w:contextualSpacing/>
      </w:pPr>
      <w:r>
        <w:t xml:space="preserve">Attachment 3: Controls Design Drawing Package with associated as-built construction documents </w:t>
      </w:r>
      <w:r w:rsidRPr="00EB1193">
        <w:rPr>
          <w:highlight w:val="yellow"/>
        </w:rPr>
        <w:t>[</w:t>
      </w:r>
      <w:r>
        <w:rPr>
          <w:highlight w:val="yellow"/>
        </w:rPr>
        <w:t xml:space="preserve">   format</w:t>
      </w:r>
      <w:r w:rsidRPr="00EB1193">
        <w:rPr>
          <w:highlight w:val="yellow"/>
        </w:rPr>
        <w:t>]</w:t>
      </w:r>
    </w:p>
    <w:p w14:paraId="2160FA89" w14:textId="77777777" w:rsidR="00EC317F" w:rsidRPr="00796E95" w:rsidRDefault="00EC317F" w:rsidP="00EC317F">
      <w:pPr>
        <w:pStyle w:val="ListParagraph"/>
        <w:widowControl/>
        <w:numPr>
          <w:ilvl w:val="0"/>
          <w:numId w:val="72"/>
        </w:numPr>
        <w:autoSpaceDE/>
        <w:autoSpaceDN/>
        <w:spacing w:after="200" w:line="276" w:lineRule="auto"/>
        <w:contextualSpacing/>
      </w:pPr>
      <w:r w:rsidRPr="00796E95">
        <w:t>Attachment 4: Performance Verification Test (PVT) template, PDF format</w:t>
      </w:r>
    </w:p>
    <w:p w14:paraId="2078193C" w14:textId="77777777" w:rsidR="00EC317F" w:rsidRPr="00796E95" w:rsidRDefault="00EC317F" w:rsidP="00EC317F">
      <w:pPr>
        <w:pStyle w:val="ListParagraph"/>
        <w:widowControl/>
        <w:numPr>
          <w:ilvl w:val="0"/>
          <w:numId w:val="72"/>
        </w:numPr>
        <w:autoSpaceDE/>
        <w:autoSpaceDN/>
        <w:spacing w:after="200" w:line="276" w:lineRule="auto"/>
        <w:contextualSpacing/>
      </w:pPr>
      <w:r w:rsidRPr="00796E95">
        <w:t>Attachment 5: Performance Verification Test (PVT) template electronic file, Microsoft Excel format</w:t>
      </w:r>
    </w:p>
    <w:p w14:paraId="54A742C8" w14:textId="77777777" w:rsidR="00607724" w:rsidRDefault="00607724" w:rsidP="00EC317F">
      <w:pPr>
        <w:sectPr w:rsidR="00607724">
          <w:footerReference w:type="default" r:id="rId27"/>
          <w:pgSz w:w="12240" w:h="15840"/>
          <w:pgMar w:top="1440" w:right="1440" w:bottom="1440" w:left="1440" w:header="720" w:footer="720" w:gutter="0"/>
          <w:cols w:space="720"/>
          <w:docGrid w:linePitch="360"/>
        </w:sectPr>
      </w:pPr>
    </w:p>
    <w:p w14:paraId="69E1B502" w14:textId="66702856" w:rsidR="004B79EE" w:rsidRDefault="004B79EE" w:rsidP="007A046D">
      <w:pPr>
        <w:pStyle w:val="Heading0"/>
        <w:rPr>
          <w:sz w:val="32"/>
          <w:szCs w:val="32"/>
        </w:rPr>
      </w:pPr>
      <w:bookmarkStart w:id="142" w:name="_Toc115162951"/>
      <w:r w:rsidRPr="00D1385A">
        <w:rPr>
          <w:sz w:val="32"/>
          <w:szCs w:val="32"/>
        </w:rPr>
        <w:lastRenderedPageBreak/>
        <w:t>APPENDIX</w:t>
      </w:r>
      <w:r w:rsidR="008D4D2E">
        <w:rPr>
          <w:sz w:val="32"/>
          <w:szCs w:val="32"/>
        </w:rPr>
        <w:t xml:space="preserve"> </w:t>
      </w:r>
      <w:r w:rsidR="00A94FD7">
        <w:rPr>
          <w:sz w:val="32"/>
          <w:szCs w:val="32"/>
        </w:rPr>
        <w:t>B</w:t>
      </w:r>
      <w:r w:rsidR="008D4D2E">
        <w:rPr>
          <w:sz w:val="32"/>
          <w:szCs w:val="32"/>
        </w:rPr>
        <w:t xml:space="preserve"> </w:t>
      </w:r>
      <w:r w:rsidR="00F7598E">
        <w:rPr>
          <w:sz w:val="32"/>
          <w:szCs w:val="32"/>
        </w:rPr>
        <w:t>–</w:t>
      </w:r>
      <w:r w:rsidR="008D4D2E">
        <w:rPr>
          <w:sz w:val="32"/>
          <w:szCs w:val="32"/>
        </w:rPr>
        <w:t xml:space="preserve"> </w:t>
      </w:r>
      <w:bookmarkEnd w:id="86"/>
      <w:bookmarkEnd w:id="87"/>
      <w:r w:rsidR="00F7598E">
        <w:rPr>
          <w:sz w:val="32"/>
          <w:szCs w:val="32"/>
        </w:rPr>
        <w:t>SPECIFICATION BOOK</w:t>
      </w:r>
      <w:r w:rsidR="00420119">
        <w:rPr>
          <w:sz w:val="32"/>
          <w:szCs w:val="32"/>
        </w:rPr>
        <w:t xml:space="preserve"> TEMPLATE</w:t>
      </w:r>
      <w:bookmarkEnd w:id="142"/>
    </w:p>
    <w:p w14:paraId="674E7D51" w14:textId="77777777" w:rsidR="006F2C32" w:rsidRPr="003344A1" w:rsidRDefault="006F2C32" w:rsidP="006F2C32">
      <w:pPr>
        <w:pStyle w:val="ListParagraph"/>
        <w:adjustRightInd w:val="0"/>
        <w:spacing w:line="240" w:lineRule="auto"/>
        <w:ind w:left="360"/>
        <w:rPr>
          <w:rFonts w:ascii="Courier" w:hAnsi="Courier" w:cs="Courier"/>
          <w:b/>
          <w:bCs/>
          <w:sz w:val="20"/>
          <w:szCs w:val="20"/>
        </w:rPr>
      </w:pPr>
      <w:r w:rsidRPr="003344A1">
        <w:rPr>
          <w:rFonts w:ascii="Courier" w:hAnsi="Courier" w:cs="Courier"/>
          <w:b/>
          <w:bCs/>
          <w:sz w:val="20"/>
          <w:szCs w:val="20"/>
        </w:rPr>
        <w:t>**************************************************************************</w:t>
      </w:r>
    </w:p>
    <w:p w14:paraId="492A8223" w14:textId="77777777" w:rsidR="006F2C32" w:rsidRPr="008B5111" w:rsidRDefault="006F2C32" w:rsidP="006F2C32">
      <w:pPr>
        <w:pStyle w:val="ListParagraph"/>
        <w:adjustRightInd w:val="0"/>
        <w:spacing w:line="240" w:lineRule="auto"/>
        <w:ind w:left="360"/>
        <w:rPr>
          <w:rFonts w:ascii="Courier" w:hAnsi="Courier" w:cs="Courier"/>
          <w:b/>
          <w:bCs/>
          <w:sz w:val="20"/>
          <w:szCs w:val="20"/>
        </w:rPr>
      </w:pPr>
      <w:r>
        <w:rPr>
          <w:rFonts w:ascii="Courier" w:hAnsi="Courier" w:cs="Courier"/>
          <w:b/>
          <w:bCs/>
          <w:sz w:val="20"/>
          <w:szCs w:val="20"/>
        </w:rPr>
        <w:t>Designer/Specifier Note</w:t>
      </w:r>
      <w:r w:rsidRPr="003344A1">
        <w:rPr>
          <w:rFonts w:ascii="Courier" w:hAnsi="Courier" w:cs="Courier"/>
          <w:b/>
          <w:bCs/>
          <w:sz w:val="20"/>
          <w:szCs w:val="20"/>
        </w:rPr>
        <w:t xml:space="preserve">: </w:t>
      </w:r>
    </w:p>
    <w:p w14:paraId="7ECF6043" w14:textId="30280C50" w:rsidR="006F2C32" w:rsidRPr="00B84DB7" w:rsidRDefault="006F2C32" w:rsidP="006F2C32">
      <w:pPr>
        <w:pStyle w:val="ListParagraph"/>
        <w:adjustRightInd w:val="0"/>
        <w:spacing w:line="240" w:lineRule="auto"/>
        <w:ind w:left="360"/>
        <w:rPr>
          <w:rFonts w:ascii="Courier" w:hAnsi="Courier" w:cs="Courier"/>
          <w:sz w:val="20"/>
          <w:szCs w:val="20"/>
        </w:rPr>
      </w:pPr>
      <w:r>
        <w:rPr>
          <w:rFonts w:ascii="Courier" w:hAnsi="Courier" w:cs="Courier"/>
          <w:sz w:val="20"/>
          <w:szCs w:val="20"/>
        </w:rPr>
        <w:t xml:space="preserve">This specification book does not include DDC Hardware requirements.  If the project requires DDC Hardware to be </w:t>
      </w:r>
      <w:r w:rsidR="00CC061F">
        <w:rPr>
          <w:rFonts w:ascii="Courier" w:hAnsi="Courier" w:cs="Courier"/>
          <w:sz w:val="20"/>
          <w:szCs w:val="20"/>
        </w:rPr>
        <w:t>installed,</w:t>
      </w:r>
      <w:r>
        <w:rPr>
          <w:rFonts w:ascii="Courier" w:hAnsi="Courier" w:cs="Courier"/>
          <w:sz w:val="20"/>
          <w:szCs w:val="20"/>
        </w:rPr>
        <w:t xml:space="preserve"> please refer to installation specific requirements and consult with local design staff.</w:t>
      </w:r>
    </w:p>
    <w:p w14:paraId="74ACEB97" w14:textId="77777777" w:rsidR="006F2C32" w:rsidRDefault="006F2C32" w:rsidP="006F2C32">
      <w:pPr>
        <w:pStyle w:val="ListParagraph"/>
        <w:ind w:left="360"/>
      </w:pPr>
      <w:r w:rsidRPr="003344A1">
        <w:rPr>
          <w:rFonts w:ascii="Courier" w:hAnsi="Courier" w:cs="Courier"/>
          <w:b/>
          <w:bCs/>
          <w:sz w:val="20"/>
          <w:szCs w:val="20"/>
        </w:rPr>
        <w:t>**************************************************************************</w:t>
      </w:r>
    </w:p>
    <w:p w14:paraId="12E9FD99" w14:textId="2D756CC8" w:rsidR="004B79EE" w:rsidRPr="00474F27" w:rsidRDefault="004B79EE" w:rsidP="00F7598E">
      <w:pPr>
        <w:rPr>
          <w:b/>
          <w:bCs/>
        </w:rPr>
      </w:pPr>
      <w:bookmarkStart w:id="143" w:name="_Toc55454055"/>
      <w:bookmarkStart w:id="144" w:name="_Toc55466173"/>
      <w:bookmarkStart w:id="145" w:name="_Toc55769551"/>
      <w:bookmarkStart w:id="146" w:name="_Toc57642087"/>
      <w:bookmarkStart w:id="147" w:name="_Toc58161642"/>
      <w:bookmarkStart w:id="148" w:name="_Toc58252544"/>
      <w:r w:rsidRPr="00474F27">
        <w:rPr>
          <w:b/>
          <w:bCs/>
        </w:rPr>
        <w:t xml:space="preserve">Part 1 – </w:t>
      </w:r>
      <w:bookmarkEnd w:id="143"/>
      <w:bookmarkEnd w:id="144"/>
      <w:bookmarkEnd w:id="145"/>
      <w:bookmarkEnd w:id="146"/>
      <w:bookmarkEnd w:id="147"/>
      <w:r w:rsidR="005714E3" w:rsidRPr="00474F27">
        <w:rPr>
          <w:b/>
          <w:bCs/>
        </w:rPr>
        <w:t>General</w:t>
      </w:r>
      <w:bookmarkEnd w:id="148"/>
    </w:p>
    <w:p w14:paraId="35B29154" w14:textId="74946EF0" w:rsidR="004B79EE" w:rsidRPr="00474F27" w:rsidRDefault="004B79EE" w:rsidP="00870740">
      <w:pPr>
        <w:pStyle w:val="ListParagraph"/>
        <w:numPr>
          <w:ilvl w:val="2"/>
          <w:numId w:val="53"/>
        </w:numPr>
        <w:rPr>
          <w:b/>
          <w:bCs/>
        </w:rPr>
      </w:pPr>
      <w:bookmarkStart w:id="149" w:name="_Toc55390812"/>
      <w:bookmarkStart w:id="150" w:name="_Toc55454056"/>
      <w:bookmarkStart w:id="151" w:name="_Toc55466174"/>
      <w:bookmarkStart w:id="152" w:name="_Toc55769552"/>
      <w:bookmarkStart w:id="153" w:name="_Toc57642088"/>
      <w:bookmarkStart w:id="154" w:name="_Toc58161643"/>
      <w:bookmarkStart w:id="155" w:name="_Toc58252545"/>
      <w:r w:rsidRPr="00474F27">
        <w:rPr>
          <w:b/>
          <w:bCs/>
        </w:rPr>
        <w:t>Summary</w:t>
      </w:r>
      <w:bookmarkEnd w:id="149"/>
      <w:bookmarkEnd w:id="150"/>
      <w:bookmarkEnd w:id="151"/>
      <w:bookmarkEnd w:id="152"/>
      <w:bookmarkEnd w:id="153"/>
      <w:bookmarkEnd w:id="154"/>
      <w:bookmarkEnd w:id="155"/>
    </w:p>
    <w:p w14:paraId="1E7E0694" w14:textId="3325D173" w:rsidR="004B79EE" w:rsidRDefault="004B79EE" w:rsidP="00F7598E">
      <w:r>
        <w:t xml:space="preserve">This section provides for the control system instrumentation and HVAC system </w:t>
      </w:r>
      <w:r w:rsidR="00D6354C">
        <w:t xml:space="preserve">equipment </w:t>
      </w:r>
      <w:r>
        <w:t>components and related requirements necessary for a complete and functional Multizone-to-Variable Volume controls retrofit.</w:t>
      </w:r>
    </w:p>
    <w:p w14:paraId="63CF250B" w14:textId="77777777" w:rsidR="004B79EE" w:rsidRDefault="004B79EE" w:rsidP="00F7598E">
      <w:bookmarkStart w:id="156" w:name="_Toc55390813"/>
      <w:r>
        <w:t>Install hardware to perform the control sequences of operation as specified</w:t>
      </w:r>
      <w:r>
        <w:rPr>
          <w:spacing w:val="-14"/>
        </w:rPr>
        <w:t xml:space="preserve"> </w:t>
      </w:r>
      <w:r>
        <w:t>and indicated and to provide control of the equipment as specified</w:t>
      </w:r>
      <w:r>
        <w:rPr>
          <w:spacing w:val="-14"/>
        </w:rPr>
        <w:t xml:space="preserve"> </w:t>
      </w:r>
      <w:r>
        <w:t>and indicated.</w:t>
      </w:r>
      <w:bookmarkEnd w:id="156"/>
    </w:p>
    <w:p w14:paraId="1CCD0990" w14:textId="77777777" w:rsidR="004B79EE" w:rsidRPr="000A1DA7" w:rsidRDefault="004B79EE" w:rsidP="00F7598E">
      <w:bookmarkStart w:id="157" w:name="_Toc55390814"/>
      <w:r>
        <w:t>Install hardware such that individual control equipment can be</w:t>
      </w:r>
      <w:r>
        <w:rPr>
          <w:spacing w:val="-15"/>
        </w:rPr>
        <w:t xml:space="preserve"> </w:t>
      </w:r>
      <w:r>
        <w:t>replaced by similar control equipment from other equipment manufacturers with</w:t>
      </w:r>
      <w:r>
        <w:rPr>
          <w:spacing w:val="-15"/>
        </w:rPr>
        <w:t xml:space="preserve"> </w:t>
      </w:r>
      <w:r>
        <w:t>no loss of system</w:t>
      </w:r>
      <w:r>
        <w:rPr>
          <w:spacing w:val="-1"/>
        </w:rPr>
        <w:t xml:space="preserve"> </w:t>
      </w:r>
      <w:r>
        <w:t>functionality.</w:t>
      </w:r>
      <w:bookmarkEnd w:id="157"/>
    </w:p>
    <w:p w14:paraId="00F4A8BE" w14:textId="04A74DED" w:rsidR="004B79EE" w:rsidRPr="000A1DA7" w:rsidRDefault="004B79EE" w:rsidP="00F7598E">
      <w:bookmarkStart w:id="158" w:name="_Toc55390815"/>
      <w:r w:rsidRPr="000A1DA7">
        <w:t>Install and configure hardware such that the Government or their agents are able to</w:t>
      </w:r>
      <w:r w:rsidR="004B52CF">
        <w:t>:</w:t>
      </w:r>
      <w:r w:rsidRPr="000A1DA7">
        <w:t xml:space="preserve"> perform repair, replace, and upgrade individual hardware without further interaction with the installing </w:t>
      </w:r>
      <w:r w:rsidR="007802E7">
        <w:t>c</w:t>
      </w:r>
      <w:r w:rsidRPr="000A1DA7">
        <w:t>ontractor.</w:t>
      </w:r>
      <w:bookmarkEnd w:id="158"/>
    </w:p>
    <w:p w14:paraId="44FA22D1" w14:textId="77777777" w:rsidR="004B79EE" w:rsidRDefault="004B79EE" w:rsidP="00F7598E">
      <w:bookmarkStart w:id="159" w:name="_Toc55390816"/>
      <w:r w:rsidRPr="000A1DA7">
        <w:t>After becoming familiar with all details of the work, verify all dimensions in the field, and advise the Contracting Officer of any discrepanc</w:t>
      </w:r>
      <w:r>
        <w:t>ies</w:t>
      </w:r>
      <w:r w:rsidRPr="000A1DA7">
        <w:t xml:space="preserve"> before performing any work.</w:t>
      </w:r>
      <w:bookmarkEnd w:id="159"/>
    </w:p>
    <w:p w14:paraId="4B1682B2" w14:textId="5F1479AB" w:rsidR="004B79EE" w:rsidRDefault="004B79EE" w:rsidP="00F7598E">
      <w:bookmarkStart w:id="160" w:name="_Toc55390817"/>
      <w:r>
        <w:t>Provide a complete and functional system as indicated in the contract documents, refer to the Performance Work Statement (PWS) for additional information on required submittals, related specifications, and quality assurance requirements.</w:t>
      </w:r>
      <w:bookmarkEnd w:id="160"/>
    </w:p>
    <w:p w14:paraId="27F29D84" w14:textId="38525931" w:rsidR="007A046D" w:rsidRPr="00474F27" w:rsidRDefault="002C381F" w:rsidP="002C381F">
      <w:pPr>
        <w:pStyle w:val="ListParagraph"/>
        <w:ind w:left="0"/>
        <w:rPr>
          <w:b/>
          <w:bCs/>
        </w:rPr>
      </w:pPr>
      <w:bookmarkStart w:id="161" w:name="_Toc58252546"/>
      <w:r w:rsidRPr="00474F27">
        <w:rPr>
          <w:b/>
          <w:bCs/>
        </w:rPr>
        <w:t xml:space="preserve">1.2 </w:t>
      </w:r>
      <w:r w:rsidR="009F0CF2" w:rsidRPr="00474F27">
        <w:rPr>
          <w:b/>
          <w:bCs/>
        </w:rPr>
        <w:tab/>
      </w:r>
      <w:r w:rsidR="007E6B10" w:rsidRPr="00474F27">
        <w:rPr>
          <w:b/>
          <w:bCs/>
        </w:rPr>
        <w:t>Submittals</w:t>
      </w:r>
      <w:bookmarkEnd w:id="161"/>
    </w:p>
    <w:p w14:paraId="26B10086" w14:textId="3628CE9A" w:rsidR="00FB34A1" w:rsidRDefault="00FB34A1" w:rsidP="00870740">
      <w:pPr>
        <w:pStyle w:val="ListParagraph"/>
        <w:numPr>
          <w:ilvl w:val="0"/>
          <w:numId w:val="48"/>
        </w:numPr>
      </w:pPr>
      <w:r>
        <w:t>SD-01 Preconstruction Submittals</w:t>
      </w:r>
    </w:p>
    <w:p w14:paraId="568ABACB" w14:textId="156AD4EA" w:rsidR="00FB34A1" w:rsidRDefault="00FB34A1" w:rsidP="00870740">
      <w:pPr>
        <w:pStyle w:val="ListParagraph"/>
        <w:numPr>
          <w:ilvl w:val="1"/>
          <w:numId w:val="48"/>
        </w:numPr>
      </w:pPr>
      <w:r>
        <w:t>Project Schedule</w:t>
      </w:r>
    </w:p>
    <w:p w14:paraId="03408C9A" w14:textId="74DB935B" w:rsidR="007E6B10" w:rsidRDefault="007E6B10" w:rsidP="00870740">
      <w:pPr>
        <w:pStyle w:val="ListParagraph"/>
        <w:numPr>
          <w:ilvl w:val="0"/>
          <w:numId w:val="48"/>
        </w:numPr>
      </w:pPr>
      <w:r>
        <w:t>SD-02 Shop Drawings</w:t>
      </w:r>
    </w:p>
    <w:p w14:paraId="197BE17C" w14:textId="0259AB75" w:rsidR="007E6B10" w:rsidRDefault="007E6B10" w:rsidP="00870740">
      <w:pPr>
        <w:pStyle w:val="ListParagraph"/>
        <w:numPr>
          <w:ilvl w:val="1"/>
          <w:numId w:val="48"/>
        </w:numPr>
      </w:pPr>
      <w:r>
        <w:t>DDC Contractor Design Drawings</w:t>
      </w:r>
    </w:p>
    <w:p w14:paraId="3465BB69" w14:textId="3A26EB65" w:rsidR="007E6B10" w:rsidRDefault="007E6B10" w:rsidP="00870740">
      <w:pPr>
        <w:pStyle w:val="ListParagraph"/>
        <w:numPr>
          <w:ilvl w:val="1"/>
          <w:numId w:val="48"/>
        </w:numPr>
      </w:pPr>
      <w:r>
        <w:t>Draft A</w:t>
      </w:r>
      <w:r w:rsidR="0028607E">
        <w:t>s</w:t>
      </w:r>
      <w:r>
        <w:t>-Built Drawings</w:t>
      </w:r>
    </w:p>
    <w:p w14:paraId="77ACAF5C" w14:textId="75C8EEBF" w:rsidR="007E6B10" w:rsidRDefault="007E6B10" w:rsidP="00870740">
      <w:pPr>
        <w:pStyle w:val="ListParagraph"/>
        <w:numPr>
          <w:ilvl w:val="1"/>
          <w:numId w:val="48"/>
        </w:numPr>
      </w:pPr>
      <w:r>
        <w:t>Final As-Built Drawings</w:t>
      </w:r>
    </w:p>
    <w:p w14:paraId="387C1EBB" w14:textId="6B1B91FE" w:rsidR="007E6B10" w:rsidRDefault="007E6B10" w:rsidP="00870740">
      <w:pPr>
        <w:pStyle w:val="ListParagraph"/>
        <w:numPr>
          <w:ilvl w:val="0"/>
          <w:numId w:val="48"/>
        </w:numPr>
      </w:pPr>
      <w:r>
        <w:t>SD-03 Product Data</w:t>
      </w:r>
    </w:p>
    <w:p w14:paraId="1BBCB550" w14:textId="398761A1" w:rsidR="007E6B10" w:rsidRDefault="007E6B10" w:rsidP="00870740">
      <w:pPr>
        <w:pStyle w:val="ListParagraph"/>
        <w:numPr>
          <w:ilvl w:val="1"/>
          <w:numId w:val="48"/>
        </w:numPr>
      </w:pPr>
      <w:r>
        <w:t>Manufacturer’s Product Data</w:t>
      </w:r>
    </w:p>
    <w:p w14:paraId="19B92127" w14:textId="52B2C893" w:rsidR="007E6B10" w:rsidRDefault="007E6B10" w:rsidP="00870740">
      <w:pPr>
        <w:pStyle w:val="ListParagraph"/>
        <w:numPr>
          <w:ilvl w:val="0"/>
          <w:numId w:val="48"/>
        </w:numPr>
      </w:pPr>
      <w:r>
        <w:t>SD-06 Test Reports</w:t>
      </w:r>
    </w:p>
    <w:p w14:paraId="2FC58D10" w14:textId="407EC58C" w:rsidR="007E6B10" w:rsidRDefault="007E6B10" w:rsidP="00870740">
      <w:pPr>
        <w:pStyle w:val="ListParagraph"/>
        <w:numPr>
          <w:ilvl w:val="1"/>
          <w:numId w:val="48"/>
        </w:numPr>
      </w:pPr>
      <w:r>
        <w:t>Start-Up Test</w:t>
      </w:r>
      <w:r w:rsidR="001E6F11">
        <w:t xml:space="preserve"> </w:t>
      </w:r>
      <w:r>
        <w:t>Report</w:t>
      </w:r>
    </w:p>
    <w:p w14:paraId="6319AC40" w14:textId="429CA806" w:rsidR="007E6B10" w:rsidRDefault="007E6B10" w:rsidP="00870740">
      <w:pPr>
        <w:pStyle w:val="ListParagraph"/>
        <w:numPr>
          <w:ilvl w:val="1"/>
          <w:numId w:val="48"/>
        </w:numPr>
      </w:pPr>
      <w:r>
        <w:t>Performance Verification Test Plan</w:t>
      </w:r>
    </w:p>
    <w:p w14:paraId="67509CEF" w14:textId="714C2BEE" w:rsidR="007E6B10" w:rsidRDefault="007E6B10" w:rsidP="00870740">
      <w:pPr>
        <w:pStyle w:val="ListParagraph"/>
        <w:numPr>
          <w:ilvl w:val="1"/>
          <w:numId w:val="48"/>
        </w:numPr>
      </w:pPr>
      <w:r>
        <w:lastRenderedPageBreak/>
        <w:t>Performance Verification Test Report</w:t>
      </w:r>
    </w:p>
    <w:p w14:paraId="123E46AB" w14:textId="6A042E1E" w:rsidR="00926F36" w:rsidRDefault="00926F36" w:rsidP="00F7598E">
      <w:r w:rsidRPr="00926F36">
        <w:t xml:space="preserve">Following </w:t>
      </w:r>
      <w:r>
        <w:t xml:space="preserve">each </w:t>
      </w:r>
      <w:r w:rsidRPr="00926F36">
        <w:t>submission there will be a Government review period of [14] days unless otherwise specified. If a submittal is not accepted by the Government, revise the submittal and resubmit it to the Government within [14][_____] days of notification that the submittal has been rejected. Upon resubmittal there will be an additional Government review period</w:t>
      </w:r>
      <w:r>
        <w:t>.</w:t>
      </w:r>
    </w:p>
    <w:p w14:paraId="64F21E75" w14:textId="2191A88C" w:rsidR="004B79EE" w:rsidRPr="00474F27" w:rsidRDefault="004B79EE" w:rsidP="00F7598E">
      <w:pPr>
        <w:rPr>
          <w:b/>
          <w:bCs/>
        </w:rPr>
      </w:pPr>
      <w:bookmarkStart w:id="162" w:name="_Toc55454057"/>
      <w:bookmarkStart w:id="163" w:name="_Toc55466175"/>
      <w:bookmarkStart w:id="164" w:name="_Toc55769553"/>
      <w:bookmarkStart w:id="165" w:name="_Toc57642089"/>
      <w:bookmarkStart w:id="166" w:name="_Toc58161644"/>
      <w:bookmarkStart w:id="167" w:name="_Toc58252547"/>
      <w:r w:rsidRPr="00474F27">
        <w:rPr>
          <w:b/>
          <w:bCs/>
        </w:rPr>
        <w:t>Part 2 – Products</w:t>
      </w:r>
      <w:bookmarkEnd w:id="162"/>
      <w:bookmarkEnd w:id="163"/>
      <w:bookmarkEnd w:id="164"/>
      <w:bookmarkEnd w:id="165"/>
      <w:bookmarkEnd w:id="166"/>
      <w:bookmarkEnd w:id="167"/>
    </w:p>
    <w:p w14:paraId="1CE48266" w14:textId="7B92584C" w:rsidR="00456818" w:rsidRPr="00474F27" w:rsidRDefault="002C381F" w:rsidP="002C381F">
      <w:pPr>
        <w:rPr>
          <w:b/>
          <w:bCs/>
        </w:rPr>
      </w:pPr>
      <w:bookmarkStart w:id="168" w:name="_Toc55390818"/>
      <w:bookmarkStart w:id="169" w:name="_Toc55454058"/>
      <w:bookmarkStart w:id="170" w:name="_Toc55466176"/>
      <w:bookmarkStart w:id="171" w:name="_Toc55769554"/>
      <w:bookmarkStart w:id="172" w:name="_Toc57642090"/>
      <w:bookmarkStart w:id="173" w:name="_Toc58161645"/>
      <w:bookmarkStart w:id="174" w:name="_Toc58252548"/>
      <w:r w:rsidRPr="00474F27">
        <w:rPr>
          <w:b/>
          <w:bCs/>
        </w:rPr>
        <w:t xml:space="preserve">2.1 </w:t>
      </w:r>
      <w:r w:rsidR="009F0CF2" w:rsidRPr="00474F27">
        <w:rPr>
          <w:b/>
          <w:bCs/>
        </w:rPr>
        <w:tab/>
      </w:r>
      <w:r w:rsidR="00095F47" w:rsidRPr="00474F27">
        <w:rPr>
          <w:b/>
          <w:bCs/>
        </w:rPr>
        <w:t xml:space="preserve">Product </w:t>
      </w:r>
      <w:r w:rsidR="00456818" w:rsidRPr="00474F27">
        <w:rPr>
          <w:b/>
          <w:bCs/>
        </w:rPr>
        <w:t>D</w:t>
      </w:r>
      <w:r w:rsidR="00095F47" w:rsidRPr="00474F27">
        <w:rPr>
          <w:b/>
          <w:bCs/>
        </w:rPr>
        <w:t xml:space="preserve">ata. </w:t>
      </w:r>
    </w:p>
    <w:p w14:paraId="5DEFA3DC" w14:textId="5DA224FC" w:rsidR="00095F47" w:rsidRPr="00095F47" w:rsidRDefault="00095F47" w:rsidP="00F7598E">
      <w:r w:rsidRPr="00095F47">
        <w:t>Provide manufacturer's product data sheets documenting compliance with product specifications for each product provided. Provide product data for all products in a single indexed compendium, organized by product type. Submit Manufacturer's Product Data on CD-ROM.</w:t>
      </w:r>
    </w:p>
    <w:p w14:paraId="37876963" w14:textId="2FC38A03" w:rsidR="004B79EE" w:rsidRPr="00474F27" w:rsidRDefault="002C381F" w:rsidP="00F7598E">
      <w:pPr>
        <w:rPr>
          <w:b/>
          <w:bCs/>
        </w:rPr>
      </w:pPr>
      <w:r w:rsidRPr="00474F27">
        <w:rPr>
          <w:b/>
          <w:bCs/>
        </w:rPr>
        <w:t xml:space="preserve">2.2 </w:t>
      </w:r>
      <w:r w:rsidR="009F0CF2" w:rsidRPr="00474F27">
        <w:rPr>
          <w:b/>
          <w:bCs/>
        </w:rPr>
        <w:tab/>
      </w:r>
      <w:r w:rsidR="004B79EE" w:rsidRPr="00474F27">
        <w:rPr>
          <w:b/>
          <w:bCs/>
        </w:rPr>
        <w:t>Motors</w:t>
      </w:r>
      <w:bookmarkEnd w:id="168"/>
      <w:bookmarkEnd w:id="169"/>
      <w:bookmarkEnd w:id="170"/>
      <w:bookmarkEnd w:id="171"/>
      <w:bookmarkEnd w:id="172"/>
      <w:bookmarkEnd w:id="173"/>
      <w:bookmarkEnd w:id="174"/>
    </w:p>
    <w:p w14:paraId="3F902B84" w14:textId="624A620B" w:rsidR="008B5111" w:rsidRPr="003344A1" w:rsidRDefault="008B5111" w:rsidP="00F7598E">
      <w:pPr>
        <w:rPr>
          <w:rFonts w:ascii="Courier" w:hAnsi="Courier" w:cs="Courier"/>
          <w:b/>
          <w:bCs/>
          <w:sz w:val="20"/>
          <w:szCs w:val="20"/>
        </w:rPr>
      </w:pPr>
      <w:r w:rsidRPr="003344A1">
        <w:rPr>
          <w:rFonts w:ascii="Courier" w:hAnsi="Courier" w:cs="Courier"/>
          <w:b/>
          <w:bCs/>
          <w:sz w:val="20"/>
          <w:szCs w:val="20"/>
        </w:rPr>
        <w:t>**************************************************************************</w:t>
      </w:r>
    </w:p>
    <w:p w14:paraId="7AE508D1" w14:textId="1EF6BB5F" w:rsidR="008B5111" w:rsidRPr="008B5111" w:rsidRDefault="008B5111" w:rsidP="00F7598E">
      <w:pPr>
        <w:rPr>
          <w:rFonts w:ascii="Courier" w:hAnsi="Courier" w:cs="Courier"/>
          <w:b/>
          <w:bCs/>
          <w:sz w:val="20"/>
          <w:szCs w:val="20"/>
        </w:rPr>
      </w:pPr>
      <w:r>
        <w:rPr>
          <w:rFonts w:ascii="Courier" w:hAnsi="Courier" w:cs="Courier"/>
          <w:b/>
          <w:bCs/>
          <w:sz w:val="20"/>
          <w:szCs w:val="20"/>
        </w:rPr>
        <w:t>Designer/</w:t>
      </w:r>
      <w:r w:rsidR="00B84DB7">
        <w:rPr>
          <w:rFonts w:ascii="Courier" w:hAnsi="Courier" w:cs="Courier"/>
          <w:b/>
          <w:bCs/>
          <w:sz w:val="20"/>
          <w:szCs w:val="20"/>
        </w:rPr>
        <w:t>S</w:t>
      </w:r>
      <w:r>
        <w:rPr>
          <w:rFonts w:ascii="Courier" w:hAnsi="Courier" w:cs="Courier"/>
          <w:b/>
          <w:bCs/>
          <w:sz w:val="20"/>
          <w:szCs w:val="20"/>
        </w:rPr>
        <w:t>pecifier Note</w:t>
      </w:r>
      <w:r w:rsidRPr="003344A1">
        <w:rPr>
          <w:rFonts w:ascii="Courier" w:hAnsi="Courier" w:cs="Courier"/>
          <w:b/>
          <w:bCs/>
          <w:sz w:val="20"/>
          <w:szCs w:val="20"/>
        </w:rPr>
        <w:t xml:space="preserve">: </w:t>
      </w:r>
    </w:p>
    <w:p w14:paraId="0F6B3D76" w14:textId="71A8A615" w:rsidR="008B5111" w:rsidRPr="00B84DB7" w:rsidRDefault="00581536" w:rsidP="00F7598E">
      <w:pPr>
        <w:rPr>
          <w:rFonts w:ascii="Courier" w:hAnsi="Courier" w:cs="Courier"/>
          <w:sz w:val="20"/>
          <w:szCs w:val="20"/>
        </w:rPr>
      </w:pPr>
      <w:r w:rsidRPr="00B84DB7">
        <w:rPr>
          <w:rFonts w:ascii="Courier" w:hAnsi="Courier" w:cs="Courier"/>
          <w:sz w:val="20"/>
          <w:szCs w:val="20"/>
        </w:rPr>
        <w:t>Determine</w:t>
      </w:r>
      <w:r w:rsidR="008B5111" w:rsidRPr="00B84DB7">
        <w:rPr>
          <w:rFonts w:ascii="Courier" w:hAnsi="Courier" w:cs="Courier"/>
          <w:sz w:val="20"/>
          <w:szCs w:val="20"/>
        </w:rPr>
        <w:t xml:space="preserve"> if </w:t>
      </w:r>
      <w:r w:rsidR="00433980">
        <w:rPr>
          <w:rFonts w:ascii="Courier" w:hAnsi="Courier" w:cs="Courier"/>
          <w:sz w:val="20"/>
          <w:szCs w:val="20"/>
        </w:rPr>
        <w:t xml:space="preserve">supply and/or return fan </w:t>
      </w:r>
      <w:r w:rsidR="008B5111" w:rsidRPr="00B84DB7">
        <w:rPr>
          <w:rFonts w:ascii="Courier" w:hAnsi="Courier" w:cs="Courier"/>
          <w:sz w:val="20"/>
          <w:szCs w:val="20"/>
        </w:rPr>
        <w:t>motor</w:t>
      </w:r>
      <w:r w:rsidRPr="00B84DB7">
        <w:rPr>
          <w:rFonts w:ascii="Courier" w:hAnsi="Courier" w:cs="Courier"/>
          <w:sz w:val="20"/>
          <w:szCs w:val="20"/>
        </w:rPr>
        <w:t xml:space="preserve">(s) are </w:t>
      </w:r>
      <w:r w:rsidR="008B5111" w:rsidRPr="00B84DB7">
        <w:rPr>
          <w:rFonts w:ascii="Courier" w:hAnsi="Courier" w:cs="Courier"/>
          <w:sz w:val="20"/>
          <w:szCs w:val="20"/>
        </w:rPr>
        <w:t xml:space="preserve">to be replaced. Typically, an existing fan motor can be reused when a VFD is added to the system but it is best to consult with an electrical engineer or other motor specialist. </w:t>
      </w:r>
      <w:r w:rsidR="00433980">
        <w:rPr>
          <w:rFonts w:ascii="Courier" w:hAnsi="Courier" w:cs="Courier"/>
          <w:sz w:val="20"/>
          <w:szCs w:val="20"/>
        </w:rPr>
        <w:t>You can u</w:t>
      </w:r>
      <w:r w:rsidR="0029742F" w:rsidRPr="00B84DB7">
        <w:rPr>
          <w:rFonts w:ascii="Courier" w:hAnsi="Courier" w:cs="Courier"/>
          <w:sz w:val="20"/>
          <w:szCs w:val="20"/>
        </w:rPr>
        <w:t>se t</w:t>
      </w:r>
      <w:r w:rsidRPr="00B84DB7">
        <w:rPr>
          <w:rFonts w:ascii="Courier" w:hAnsi="Courier" w:cs="Courier"/>
          <w:sz w:val="20"/>
          <w:szCs w:val="20"/>
        </w:rPr>
        <w:t xml:space="preserve">he </w:t>
      </w:r>
      <w:r w:rsidR="0029742F" w:rsidRPr="00B84DB7">
        <w:rPr>
          <w:rFonts w:ascii="Courier" w:hAnsi="Courier" w:cs="Courier"/>
          <w:sz w:val="20"/>
          <w:szCs w:val="20"/>
        </w:rPr>
        <w:t>‘</w:t>
      </w:r>
      <w:r w:rsidRPr="00B84DB7">
        <w:rPr>
          <w:rFonts w:ascii="Courier" w:hAnsi="Courier" w:cs="Courier"/>
          <w:sz w:val="20"/>
          <w:szCs w:val="20"/>
        </w:rPr>
        <w:t>Execution</w:t>
      </w:r>
      <w:r w:rsidR="0029742F" w:rsidRPr="00B84DB7">
        <w:rPr>
          <w:rFonts w:ascii="Courier" w:hAnsi="Courier" w:cs="Courier"/>
          <w:sz w:val="20"/>
          <w:szCs w:val="20"/>
        </w:rPr>
        <w:t>’</w:t>
      </w:r>
      <w:r w:rsidRPr="00B84DB7">
        <w:rPr>
          <w:rFonts w:ascii="Courier" w:hAnsi="Courier" w:cs="Courier"/>
          <w:sz w:val="20"/>
          <w:szCs w:val="20"/>
        </w:rPr>
        <w:t xml:space="preserve"> section of this spec </w:t>
      </w:r>
      <w:r w:rsidR="00433980">
        <w:rPr>
          <w:rFonts w:ascii="Courier" w:hAnsi="Courier" w:cs="Courier"/>
          <w:sz w:val="20"/>
          <w:szCs w:val="20"/>
        </w:rPr>
        <w:t xml:space="preserve">or keyed note in the control system drawing </w:t>
      </w:r>
      <w:r w:rsidR="0029742F" w:rsidRPr="00B84DB7">
        <w:rPr>
          <w:rFonts w:ascii="Courier" w:hAnsi="Courier" w:cs="Courier"/>
          <w:sz w:val="20"/>
          <w:szCs w:val="20"/>
        </w:rPr>
        <w:t xml:space="preserve">to indicate/list </w:t>
      </w:r>
      <w:r w:rsidRPr="00B84DB7">
        <w:rPr>
          <w:rFonts w:ascii="Courier" w:hAnsi="Courier" w:cs="Courier"/>
          <w:sz w:val="20"/>
          <w:szCs w:val="20"/>
        </w:rPr>
        <w:t xml:space="preserve">the motor(s) that are to be replaced.  </w:t>
      </w:r>
    </w:p>
    <w:p w14:paraId="7C006D21" w14:textId="5F0B4CD2" w:rsidR="008B5111" w:rsidRPr="002065C7" w:rsidRDefault="008B5111" w:rsidP="00F7598E">
      <w:pPr>
        <w:rPr>
          <w:rFonts w:cs="Arial"/>
        </w:rPr>
      </w:pPr>
      <w:r w:rsidRPr="003344A1">
        <w:rPr>
          <w:rFonts w:ascii="Courier" w:hAnsi="Courier" w:cs="Courier"/>
          <w:b/>
          <w:bCs/>
          <w:sz w:val="20"/>
          <w:szCs w:val="20"/>
        </w:rPr>
        <w:t>**************************************************************************</w:t>
      </w:r>
    </w:p>
    <w:p w14:paraId="5F816E94" w14:textId="77777777" w:rsidR="002065C7" w:rsidRDefault="004B79EE" w:rsidP="00F7598E">
      <w:r>
        <w:t>[</w:t>
      </w:r>
      <w:r w:rsidRPr="00B27070">
        <w:t xml:space="preserve">Motors </w:t>
      </w:r>
      <w:r w:rsidR="00FB34A1">
        <w:t>must</w:t>
      </w:r>
      <w:r w:rsidRPr="00B27070">
        <w:t xml:space="preserve"> meet NEMA specifications for “Premium Efficiency Motor</w:t>
      </w:r>
      <w:r w:rsidR="00B74DE1" w:rsidRPr="00B27070">
        <w:t>” and</w:t>
      </w:r>
      <w:r w:rsidRPr="00B27070">
        <w:t xml:space="preserve"> </w:t>
      </w:r>
      <w:r w:rsidR="00FB34A1">
        <w:t>must</w:t>
      </w:r>
      <w:r w:rsidRPr="00B27070">
        <w:t xml:space="preserve"> be capable of being safely and reliably driven by a VFD. Motors </w:t>
      </w:r>
      <w:r w:rsidR="00FB34A1">
        <w:t>must</w:t>
      </w:r>
      <w:r w:rsidRPr="00B27070">
        <w:t xml:space="preserve"> be selected based on high efficiency characteristics relative to typical characteristics and applications as listed in NEMA MG 10. In addition, continuous rated, polyphase squirrel-cage medium induction motors </w:t>
      </w:r>
      <w:r w:rsidR="00FB34A1">
        <w:t>must</w:t>
      </w:r>
      <w:r w:rsidRPr="00B27070">
        <w:t xml:space="preserve"> meet the requirements for premium efficiency electric motors in accordance with NEMA MG 1, including the NEMA full load efficiency ratings. Motor </w:t>
      </w:r>
      <w:r w:rsidR="00FB34A1">
        <w:t>must</w:t>
      </w:r>
      <w:r w:rsidRPr="00B27070">
        <w:t xml:space="preserve"> be open drip proof.</w:t>
      </w:r>
      <w:r>
        <w:t>]</w:t>
      </w:r>
      <w:bookmarkStart w:id="175" w:name="_Toc55390819"/>
      <w:bookmarkStart w:id="176" w:name="_Toc55454059"/>
      <w:bookmarkStart w:id="177" w:name="_Toc55466177"/>
      <w:bookmarkStart w:id="178" w:name="_Toc55769555"/>
      <w:bookmarkStart w:id="179" w:name="_Toc57642091"/>
      <w:bookmarkStart w:id="180" w:name="_Toc58161646"/>
      <w:bookmarkStart w:id="181" w:name="_Toc58252549"/>
    </w:p>
    <w:p w14:paraId="1C68AC8A" w14:textId="5A363F9E" w:rsidR="004B79EE" w:rsidRPr="00474F27" w:rsidRDefault="002C381F" w:rsidP="00F7598E">
      <w:pPr>
        <w:rPr>
          <w:b/>
          <w:bCs/>
        </w:rPr>
      </w:pPr>
      <w:r w:rsidRPr="00474F27">
        <w:rPr>
          <w:b/>
          <w:bCs/>
        </w:rPr>
        <w:t xml:space="preserve">2.3 </w:t>
      </w:r>
      <w:r w:rsidR="009F0CF2" w:rsidRPr="00474F27">
        <w:rPr>
          <w:b/>
          <w:bCs/>
        </w:rPr>
        <w:tab/>
      </w:r>
      <w:r w:rsidR="004B79EE" w:rsidRPr="00474F27">
        <w:rPr>
          <w:b/>
          <w:bCs/>
        </w:rPr>
        <w:t>Variable Frequency Drive</w:t>
      </w:r>
      <w:bookmarkEnd w:id="175"/>
      <w:bookmarkEnd w:id="176"/>
      <w:bookmarkEnd w:id="177"/>
      <w:bookmarkEnd w:id="178"/>
      <w:bookmarkEnd w:id="179"/>
      <w:bookmarkEnd w:id="180"/>
      <w:bookmarkEnd w:id="181"/>
    </w:p>
    <w:p w14:paraId="554B2A88" w14:textId="6E337DDE" w:rsidR="004B79EE" w:rsidRPr="00D70C3E" w:rsidRDefault="009F0CF2" w:rsidP="00F7598E">
      <w:bookmarkStart w:id="182" w:name="_Toc55390821"/>
      <w:r>
        <w:t xml:space="preserve">2.3.1 </w:t>
      </w:r>
      <w:r>
        <w:tab/>
      </w:r>
      <w:r w:rsidR="004B79EE" w:rsidRPr="00D70C3E">
        <w:t xml:space="preserve">The VFD </w:t>
      </w:r>
      <w:r w:rsidR="00FB34A1">
        <w:t>must</w:t>
      </w:r>
      <w:r w:rsidR="004B79EE" w:rsidRPr="00D70C3E">
        <w:t xml:space="preserve"> control the speed of induction motor(s) by converting the input AC mains power to an adjustable frequency and voltage using Pulse Width Modulation (PWM).</w:t>
      </w:r>
      <w:bookmarkEnd w:id="182"/>
    </w:p>
    <w:p w14:paraId="3FAB7E25" w14:textId="6A96488B" w:rsidR="004B79EE" w:rsidRPr="00D70C3E" w:rsidRDefault="009F0CF2" w:rsidP="00F7598E">
      <w:bookmarkStart w:id="183" w:name="_Toc55390822"/>
      <w:r>
        <w:t>2.3.2</w:t>
      </w:r>
      <w:r>
        <w:tab/>
      </w:r>
      <w:r w:rsidR="004B79EE" w:rsidRPr="00D70C3E">
        <w:t xml:space="preserve">The drive </w:t>
      </w:r>
      <w:r w:rsidR="00FB34A1">
        <w:t>must</w:t>
      </w:r>
      <w:r w:rsidR="004B79EE" w:rsidRPr="00D70C3E">
        <w:t xml:space="preserve"> have an efficiency of at least 96% at rated speed and load.  The displacement power factor </w:t>
      </w:r>
      <w:r w:rsidR="00FB34A1">
        <w:t>must</w:t>
      </w:r>
      <w:r w:rsidR="004B79EE" w:rsidRPr="00D70C3E">
        <w:t xml:space="preserve"> be at least </w:t>
      </w:r>
      <w:r w:rsidR="0099733E">
        <w:t>0</w:t>
      </w:r>
      <w:r w:rsidR="004B79EE" w:rsidRPr="00D70C3E">
        <w:t>.95 under any speed or load condition.</w:t>
      </w:r>
      <w:bookmarkStart w:id="184" w:name="_Toc55390823"/>
      <w:bookmarkEnd w:id="183"/>
    </w:p>
    <w:p w14:paraId="31132A02" w14:textId="539AB8A5" w:rsidR="004B79EE" w:rsidRPr="00D70C3E" w:rsidRDefault="009F0CF2" w:rsidP="00F7598E">
      <w:r>
        <w:t>2.3.3</w:t>
      </w:r>
      <w:r>
        <w:tab/>
      </w:r>
      <w:r w:rsidR="004B79EE" w:rsidRPr="00D70C3E">
        <w:t xml:space="preserve">Electrical and electromechanical components of the Variable Frequency Drive (VFD) </w:t>
      </w:r>
      <w:r w:rsidR="00FB34A1">
        <w:t>must</w:t>
      </w:r>
      <w:r w:rsidR="004B79EE" w:rsidRPr="00D70C3E">
        <w:t xml:space="preserve"> not cause electromagnetic interference to adjacent electrical or electromechanical equipment while in operation.</w:t>
      </w:r>
      <w:bookmarkEnd w:id="184"/>
      <w:r w:rsidR="004B79EE" w:rsidRPr="00D70C3E">
        <w:t xml:space="preserve"> </w:t>
      </w:r>
      <w:bookmarkStart w:id="185" w:name="_Toc55390824"/>
    </w:p>
    <w:p w14:paraId="473F5D07" w14:textId="2357B064" w:rsidR="004B79EE" w:rsidRPr="00D70C3E" w:rsidRDefault="009F0CF2" w:rsidP="00F7598E">
      <w:r>
        <w:t>2.3.4</w:t>
      </w:r>
      <w:r>
        <w:tab/>
      </w:r>
      <w:r w:rsidR="004B79EE" w:rsidRPr="00D70C3E">
        <w:t xml:space="preserve">The drive </w:t>
      </w:r>
      <w:r w:rsidR="00FB34A1">
        <w:t>must</w:t>
      </w:r>
      <w:r w:rsidR="004B79EE" w:rsidRPr="00D70C3E">
        <w:t xml:space="preserve"> be suitable for operation in ambient air at 32 degrees F to 104 degrees F and up to 95 percent relative humidity, non-condensing, at rated load and switching frequency.</w:t>
      </w:r>
      <w:bookmarkStart w:id="186" w:name="_Toc55390825"/>
      <w:bookmarkEnd w:id="185"/>
    </w:p>
    <w:p w14:paraId="64E0A843" w14:textId="5A1CA9CE" w:rsidR="004B79EE" w:rsidRPr="00D70C3E" w:rsidRDefault="009F0CF2" w:rsidP="00F7598E">
      <w:r>
        <w:lastRenderedPageBreak/>
        <w:t>2.3.5</w:t>
      </w:r>
      <w:r>
        <w:tab/>
      </w:r>
      <w:r w:rsidR="004B79EE" w:rsidRPr="00D70C3E">
        <w:t xml:space="preserve">The drive </w:t>
      </w:r>
      <w:r w:rsidR="00FB34A1">
        <w:t>must</w:t>
      </w:r>
      <w:r w:rsidR="004B79EE" w:rsidRPr="00D70C3E">
        <w:t xml:space="preserve"> be designed to operate from the supply voltage plus or minus 10%, three phase, 60 Hz plus or minus 5%, and control motors with a corresponding voltage rating.</w:t>
      </w:r>
      <w:bookmarkEnd w:id="186"/>
    </w:p>
    <w:p w14:paraId="4E0AD2E0" w14:textId="02BEA977" w:rsidR="00D70C3E" w:rsidRDefault="009F0CF2" w:rsidP="00F7598E">
      <w:bookmarkStart w:id="187" w:name="_Toc55390826"/>
      <w:r>
        <w:t>2.3.6</w:t>
      </w:r>
      <w:r>
        <w:tab/>
      </w:r>
      <w:r w:rsidR="00D70C3E">
        <w:t xml:space="preserve">The VFD </w:t>
      </w:r>
      <w:r w:rsidR="00D70C3E" w:rsidRPr="00EB5D9D">
        <w:t>must</w:t>
      </w:r>
      <w:r w:rsidR="00D70C3E">
        <w:t xml:space="preserve"> </w:t>
      </w:r>
      <w:r w:rsidR="00D70C3E" w:rsidRPr="00EB5D9D">
        <w:t>be able to start into a spinning motor (flying start). The VFD must be able to determine the motor speed in any direction and resume operation without tripping. If the motor is spinning in the reverse direction, the VFD must start into the motor in the reverse direction, bring the motor to a controlled stop, and then accelerate the motor to the preset</w:t>
      </w:r>
      <w:r w:rsidR="00D70C3E">
        <w:t xml:space="preserve"> speed.</w:t>
      </w:r>
    </w:p>
    <w:p w14:paraId="183F7BEC" w14:textId="0E2508CE" w:rsidR="00D70C3E" w:rsidRDefault="009F0CF2" w:rsidP="00F7598E">
      <w:r>
        <w:t>2.3.7</w:t>
      </w:r>
      <w:r>
        <w:tab/>
      </w:r>
      <w:r w:rsidR="00D70C3E">
        <w:t xml:space="preserve">The </w:t>
      </w:r>
      <w:r w:rsidR="00D70C3E" w:rsidRPr="00EB5D9D">
        <w:t>system containing the VFD must comply with the 5% level of total harmonic distortion of line voltage and the line current limits as defined in IEEE 519-</w:t>
      </w:r>
      <w:r w:rsidR="00456818">
        <w:t>2014</w:t>
      </w:r>
      <w:r w:rsidR="00D70C3E" w:rsidRPr="00EB5D9D">
        <w:t>.  If the system cannot meet the harmonic levels, the VFD must be provided with the manufacturer’s recommended line reactors or other isolation</w:t>
      </w:r>
      <w:r w:rsidR="00D70C3E">
        <w:t xml:space="preserve"> devices.</w:t>
      </w:r>
    </w:p>
    <w:p w14:paraId="78CB3627" w14:textId="1F8FA6BD" w:rsidR="007C1374" w:rsidRPr="00474F27" w:rsidRDefault="009F0CF2" w:rsidP="00F7598E">
      <w:pPr>
        <w:rPr>
          <w:b/>
          <w:bCs/>
        </w:rPr>
      </w:pPr>
      <w:r w:rsidRPr="00474F27">
        <w:rPr>
          <w:b/>
          <w:bCs/>
        </w:rPr>
        <w:t>2.3.8</w:t>
      </w:r>
      <w:r w:rsidRPr="00474F27">
        <w:rPr>
          <w:b/>
          <w:bCs/>
        </w:rPr>
        <w:tab/>
      </w:r>
      <w:r w:rsidR="004B79EE" w:rsidRPr="00474F27">
        <w:rPr>
          <w:b/>
          <w:bCs/>
        </w:rPr>
        <w:t xml:space="preserve">Construction: </w:t>
      </w:r>
    </w:p>
    <w:p w14:paraId="19A40090" w14:textId="0E646EF4" w:rsidR="004B79EE" w:rsidRDefault="004B79EE" w:rsidP="00F7598E">
      <w:r w:rsidRPr="00B27070">
        <w:t xml:space="preserve">The Drive </w:t>
      </w:r>
      <w:r w:rsidR="00FB34A1">
        <w:t>must</w:t>
      </w:r>
      <w:r w:rsidRPr="00B27070">
        <w:t xml:space="preserve"> incorporate the following components</w:t>
      </w:r>
      <w:r w:rsidR="00841CA7">
        <w:t xml:space="preserve"> and capabilities</w:t>
      </w:r>
      <w:r w:rsidRPr="00B27070">
        <w:t>:</w:t>
      </w:r>
      <w:bookmarkEnd w:id="187"/>
    </w:p>
    <w:p w14:paraId="43B64F35" w14:textId="77777777" w:rsidR="004B79EE" w:rsidRDefault="004B79EE" w:rsidP="00870740">
      <w:pPr>
        <w:pStyle w:val="ListParagraph"/>
        <w:numPr>
          <w:ilvl w:val="0"/>
          <w:numId w:val="49"/>
        </w:numPr>
        <w:spacing w:line="240" w:lineRule="auto"/>
      </w:pPr>
      <w:bookmarkStart w:id="188" w:name="_Toc55390827"/>
      <w:bookmarkStart w:id="189" w:name="_Toc55454060"/>
      <w:bookmarkStart w:id="190" w:name="_Toc55466178"/>
      <w:bookmarkStart w:id="191" w:name="_Toc55769556"/>
      <w:bookmarkStart w:id="192" w:name="_Toc57642092"/>
      <w:bookmarkStart w:id="193" w:name="_Toc58161647"/>
      <w:bookmarkStart w:id="194" w:name="_Toc58252550"/>
      <w:r w:rsidRPr="000952CE">
        <w:t>Input circuit breaker per UL 489 with a minimum of 10,000 amps symmetrical interrupting capacity.</w:t>
      </w:r>
      <w:bookmarkEnd w:id="188"/>
      <w:bookmarkEnd w:id="189"/>
      <w:bookmarkEnd w:id="190"/>
      <w:bookmarkEnd w:id="191"/>
      <w:bookmarkEnd w:id="192"/>
      <w:bookmarkEnd w:id="193"/>
      <w:bookmarkEnd w:id="194"/>
    </w:p>
    <w:p w14:paraId="44097540" w14:textId="524469DE" w:rsidR="004B79EE" w:rsidRDefault="004B79EE" w:rsidP="00870740">
      <w:pPr>
        <w:pStyle w:val="ListParagraph"/>
        <w:numPr>
          <w:ilvl w:val="0"/>
          <w:numId w:val="49"/>
        </w:numPr>
        <w:spacing w:line="240" w:lineRule="auto"/>
      </w:pPr>
      <w:bookmarkStart w:id="195" w:name="_Toc55390828"/>
      <w:bookmarkStart w:id="196" w:name="_Toc55454061"/>
      <w:bookmarkStart w:id="197" w:name="_Toc55466179"/>
      <w:bookmarkStart w:id="198" w:name="_Toc55769557"/>
      <w:bookmarkStart w:id="199" w:name="_Toc57642093"/>
      <w:bookmarkStart w:id="200" w:name="_Toc58161648"/>
      <w:bookmarkStart w:id="201" w:name="_Toc58252551"/>
      <w:r w:rsidRPr="000952CE">
        <w:t xml:space="preserve">Integral 3 percent or greater impedance line reactors to reduce the harmonics to the power line and to add protection from AC line transients.  Drive </w:t>
      </w:r>
      <w:r w:rsidR="00FB34A1">
        <w:t>must</w:t>
      </w:r>
      <w:r w:rsidRPr="000952CE">
        <w:t xml:space="preserve"> comply with IEEE standard 519.</w:t>
      </w:r>
      <w:bookmarkEnd w:id="195"/>
      <w:bookmarkEnd w:id="196"/>
      <w:bookmarkEnd w:id="197"/>
      <w:bookmarkEnd w:id="198"/>
      <w:bookmarkEnd w:id="199"/>
      <w:bookmarkEnd w:id="200"/>
      <w:bookmarkEnd w:id="201"/>
    </w:p>
    <w:p w14:paraId="39E3FFA7" w14:textId="4DDCB5E8" w:rsidR="004B79EE" w:rsidRDefault="004B79EE" w:rsidP="00870740">
      <w:pPr>
        <w:pStyle w:val="ListParagraph"/>
        <w:numPr>
          <w:ilvl w:val="0"/>
          <w:numId w:val="49"/>
        </w:numPr>
        <w:spacing w:line="240" w:lineRule="auto"/>
      </w:pPr>
      <w:bookmarkStart w:id="202" w:name="_Toc55390829"/>
      <w:bookmarkStart w:id="203" w:name="_Toc55454062"/>
      <w:bookmarkStart w:id="204" w:name="_Toc55466180"/>
      <w:bookmarkStart w:id="205" w:name="_Toc55769558"/>
      <w:bookmarkStart w:id="206" w:name="_Toc57642094"/>
      <w:bookmarkStart w:id="207" w:name="_Toc58161649"/>
      <w:bookmarkStart w:id="208" w:name="_Toc58252552"/>
      <w:r w:rsidRPr="000952CE">
        <w:t xml:space="preserve">Surge protection meeting IEEE C62.41.2 to protect the unit from damaging transient voltage surges. Surge arrestor </w:t>
      </w:r>
      <w:r w:rsidR="00FB34A1">
        <w:t>must</w:t>
      </w:r>
      <w:r w:rsidRPr="000952CE">
        <w:t xml:space="preserve"> be mounted near the incoming power source and properly wired to all three phases and ground. Fuses </w:t>
      </w:r>
      <w:r w:rsidR="00FB34A1">
        <w:t>must</w:t>
      </w:r>
      <w:r w:rsidRPr="000952CE">
        <w:t xml:space="preserve"> not be used for surge protection.</w:t>
      </w:r>
      <w:bookmarkEnd w:id="202"/>
      <w:bookmarkEnd w:id="203"/>
      <w:bookmarkEnd w:id="204"/>
      <w:bookmarkEnd w:id="205"/>
      <w:bookmarkEnd w:id="206"/>
      <w:bookmarkEnd w:id="207"/>
      <w:bookmarkEnd w:id="208"/>
      <w:r w:rsidRPr="000952CE">
        <w:t xml:space="preserve"> </w:t>
      </w:r>
    </w:p>
    <w:p w14:paraId="7AD3769E" w14:textId="41F62E74" w:rsidR="004B79EE" w:rsidRPr="000952CE" w:rsidRDefault="004B79EE" w:rsidP="00870740">
      <w:pPr>
        <w:pStyle w:val="ListParagraph"/>
        <w:numPr>
          <w:ilvl w:val="0"/>
          <w:numId w:val="49"/>
        </w:numPr>
        <w:spacing w:line="240" w:lineRule="auto"/>
      </w:pPr>
      <w:bookmarkStart w:id="209" w:name="_Toc55390830"/>
      <w:bookmarkStart w:id="210" w:name="_Toc55454063"/>
      <w:bookmarkStart w:id="211" w:name="_Toc55466181"/>
      <w:bookmarkStart w:id="212" w:name="_Toc55769559"/>
      <w:bookmarkStart w:id="213" w:name="_Toc57642095"/>
      <w:bookmarkStart w:id="214" w:name="_Toc58161650"/>
      <w:bookmarkStart w:id="215" w:name="_Toc58252553"/>
      <w:r w:rsidRPr="000952CE">
        <w:t xml:space="preserve">A NEMA 1 rated enclosure in accordance with NEMA 250, NEMA ICS 7, NEMA ICS 6 standards where the standards </w:t>
      </w:r>
      <w:r w:rsidR="00FB34A1">
        <w:t>must</w:t>
      </w:r>
      <w:r w:rsidRPr="000952CE">
        <w:t xml:space="preserve"> override the enclosure rating and is the contractor’s responsibility to meet the standard. The enclosure </w:t>
      </w:r>
      <w:r w:rsidR="00FB34A1">
        <w:t>must</w:t>
      </w:r>
      <w:r w:rsidRPr="000952CE">
        <w:t xml:space="preserve"> utilize an integral disconnect device.  A mechanical interlock </w:t>
      </w:r>
      <w:r w:rsidR="00FB34A1">
        <w:t>must</w:t>
      </w:r>
      <w:r w:rsidRPr="000952CE">
        <w:t xml:space="preserve"> prevent an operator from opening the AC Drive door while the disconnect is in the ON position.  Another mechanical interlock </w:t>
      </w:r>
      <w:r w:rsidR="00FB34A1">
        <w:t>must</w:t>
      </w:r>
      <w:r w:rsidRPr="000952CE">
        <w:t xml:space="preserve"> prevent an operator from placing the disconnect in the ON position while the AC Drive door is open.  It </w:t>
      </w:r>
      <w:r w:rsidR="00FB34A1">
        <w:t>must</w:t>
      </w:r>
      <w:r w:rsidRPr="000952CE">
        <w:t xml:space="preserve"> be possible for authorized personnel to defeat these interlocks.  The door </w:t>
      </w:r>
      <w:r w:rsidR="00FB34A1">
        <w:t>must</w:t>
      </w:r>
      <w:r w:rsidRPr="000952CE">
        <w:t xml:space="preserve"> have hardware to allow it to be locked with a padlock.</w:t>
      </w:r>
      <w:bookmarkEnd w:id="209"/>
      <w:bookmarkEnd w:id="210"/>
      <w:bookmarkEnd w:id="211"/>
      <w:bookmarkEnd w:id="212"/>
      <w:bookmarkEnd w:id="213"/>
      <w:bookmarkEnd w:id="214"/>
      <w:bookmarkEnd w:id="215"/>
    </w:p>
    <w:p w14:paraId="1D7A7A25" w14:textId="4C782FA4" w:rsidR="004B79EE" w:rsidRPr="000952CE" w:rsidRDefault="004B79EE" w:rsidP="00870740">
      <w:pPr>
        <w:pStyle w:val="ListParagraph"/>
        <w:numPr>
          <w:ilvl w:val="0"/>
          <w:numId w:val="49"/>
        </w:numPr>
        <w:spacing w:line="240" w:lineRule="auto"/>
      </w:pPr>
      <w:bookmarkStart w:id="216" w:name="_Toc55390831"/>
      <w:bookmarkStart w:id="217" w:name="_Toc55454064"/>
      <w:bookmarkStart w:id="218" w:name="_Toc55466182"/>
      <w:bookmarkStart w:id="219" w:name="_Toc55769560"/>
      <w:bookmarkStart w:id="220" w:name="_Toc57642096"/>
      <w:bookmarkStart w:id="221" w:name="_Toc58161651"/>
      <w:bookmarkStart w:id="222" w:name="_Toc58252554"/>
      <w:r w:rsidRPr="000952CE">
        <w:t xml:space="preserve">Bypass with selector switch along with properly sized IEC or NEMA rated manual by-pass and isolation contactors, with mechanical and electrical interlocks, to enable operation of the motor in the event of VFD failure. Bypass </w:t>
      </w:r>
      <w:r w:rsidR="00FB34A1">
        <w:t>must</w:t>
      </w:r>
      <w:r w:rsidRPr="000952CE">
        <w:t xml:space="preserve"> not require external control power for operation.</w:t>
      </w:r>
      <w:bookmarkEnd w:id="216"/>
      <w:bookmarkEnd w:id="217"/>
      <w:bookmarkEnd w:id="218"/>
      <w:bookmarkEnd w:id="219"/>
      <w:bookmarkEnd w:id="220"/>
      <w:bookmarkEnd w:id="221"/>
      <w:bookmarkEnd w:id="222"/>
    </w:p>
    <w:p w14:paraId="7EACA2E5" w14:textId="434C51B1" w:rsidR="004B79EE" w:rsidRDefault="004B79EE" w:rsidP="00870740">
      <w:pPr>
        <w:pStyle w:val="ListParagraph"/>
        <w:numPr>
          <w:ilvl w:val="0"/>
          <w:numId w:val="49"/>
        </w:numPr>
        <w:spacing w:line="240" w:lineRule="auto"/>
      </w:pPr>
      <w:bookmarkStart w:id="223" w:name="_Toc55390832"/>
      <w:bookmarkStart w:id="224" w:name="_Toc55454065"/>
      <w:bookmarkStart w:id="225" w:name="_Toc55466183"/>
      <w:bookmarkStart w:id="226" w:name="_Toc55769561"/>
      <w:bookmarkStart w:id="227" w:name="_Toc57642097"/>
      <w:bookmarkStart w:id="228" w:name="_Toc58161652"/>
      <w:bookmarkStart w:id="229" w:name="_Toc58252555"/>
      <w:r w:rsidRPr="000952CE">
        <w:t xml:space="preserve">Solid state I2t protection that is UL listed and meets UL 508 C as a Class 10 and Class 20 overload protection.  The minimum adjustment range </w:t>
      </w:r>
      <w:r w:rsidR="00FB34A1">
        <w:t>must</w:t>
      </w:r>
      <w:r w:rsidRPr="000952CE">
        <w:t xml:space="preserve"> be from 45% to 105% of the current output of the VFD.  The unit </w:t>
      </w:r>
      <w:r w:rsidR="00FB34A1">
        <w:t>must</w:t>
      </w:r>
      <w:r w:rsidRPr="000952CE">
        <w:t xml:space="preserve"> contain a thermal relay providing motor overload and stall protection in the manual bypass mode.</w:t>
      </w:r>
      <w:bookmarkEnd w:id="223"/>
      <w:bookmarkEnd w:id="224"/>
      <w:bookmarkEnd w:id="225"/>
      <w:bookmarkEnd w:id="226"/>
      <w:bookmarkEnd w:id="227"/>
      <w:bookmarkEnd w:id="228"/>
      <w:bookmarkEnd w:id="229"/>
    </w:p>
    <w:p w14:paraId="3B8A796F" w14:textId="5AFAB804" w:rsidR="00841CA7" w:rsidRPr="00841CA7" w:rsidRDefault="00841CA7" w:rsidP="00870740">
      <w:pPr>
        <w:pStyle w:val="ListParagraph"/>
        <w:numPr>
          <w:ilvl w:val="0"/>
          <w:numId w:val="49"/>
        </w:numPr>
        <w:spacing w:line="240" w:lineRule="auto"/>
      </w:pPr>
      <w:r w:rsidRPr="00841CA7">
        <w:t xml:space="preserve">External input/output contacts as specified and shown.  The safety input </w:t>
      </w:r>
      <w:r w:rsidR="00FB34A1">
        <w:t>must</w:t>
      </w:r>
      <w:r w:rsidRPr="00841CA7">
        <w:t xml:space="preserve"> stop the fan. The fire alarm panel (FAP) input, allowing the fireman to start/run the fan, </w:t>
      </w:r>
      <w:r w:rsidR="00FB34A1">
        <w:t>must</w:t>
      </w:r>
      <w:r w:rsidRPr="00841CA7">
        <w:t xml:space="preserve"> have priority over all other inputs/commands to the drive. FAP input </w:t>
      </w:r>
      <w:r w:rsidR="00FB34A1">
        <w:t>must</w:t>
      </w:r>
      <w:r w:rsidRPr="00841CA7">
        <w:t xml:space="preserve"> have priority over Safety input.</w:t>
      </w:r>
    </w:p>
    <w:p w14:paraId="3FF23A01" w14:textId="40FB542F" w:rsidR="004B79EE" w:rsidRPr="000952CE" w:rsidRDefault="004B79EE" w:rsidP="00870740">
      <w:pPr>
        <w:pStyle w:val="ListParagraph"/>
        <w:numPr>
          <w:ilvl w:val="0"/>
          <w:numId w:val="49"/>
        </w:numPr>
        <w:spacing w:line="240" w:lineRule="auto"/>
      </w:pPr>
      <w:bookmarkStart w:id="230" w:name="_Toc55390833"/>
      <w:bookmarkStart w:id="231" w:name="_Toc55454066"/>
      <w:bookmarkStart w:id="232" w:name="_Toc55466184"/>
      <w:bookmarkStart w:id="233" w:name="_Toc55769562"/>
      <w:bookmarkStart w:id="234" w:name="_Toc57642098"/>
      <w:bookmarkStart w:id="235" w:name="_Toc58161653"/>
      <w:bookmarkStart w:id="236" w:name="_Toc58252556"/>
      <w:r w:rsidRPr="000952CE">
        <w:lastRenderedPageBreak/>
        <w:t xml:space="preserve">The drive </w:t>
      </w:r>
      <w:r w:rsidR="00FB34A1">
        <w:t>must</w:t>
      </w:r>
      <w:r w:rsidRPr="000952CE">
        <w:t xml:space="preserve"> incorporate protective circuitry to protect the drive against the following events:</w:t>
      </w:r>
      <w:bookmarkEnd w:id="230"/>
      <w:bookmarkEnd w:id="231"/>
      <w:bookmarkEnd w:id="232"/>
      <w:bookmarkEnd w:id="233"/>
      <w:bookmarkEnd w:id="234"/>
      <w:bookmarkEnd w:id="235"/>
      <w:bookmarkEnd w:id="236"/>
    </w:p>
    <w:p w14:paraId="4AA81A4B" w14:textId="77777777" w:rsidR="004B79EE" w:rsidRDefault="004B79EE" w:rsidP="00870740">
      <w:pPr>
        <w:pStyle w:val="ListParagraph"/>
        <w:numPr>
          <w:ilvl w:val="0"/>
          <w:numId w:val="50"/>
        </w:numPr>
        <w:spacing w:line="240" w:lineRule="auto"/>
      </w:pPr>
      <w:bookmarkStart w:id="237" w:name="_Toc55390834"/>
      <w:bookmarkStart w:id="238" w:name="_Toc55454067"/>
      <w:bookmarkStart w:id="239" w:name="_Toc55466185"/>
      <w:bookmarkStart w:id="240" w:name="_Toc55769563"/>
      <w:bookmarkStart w:id="241" w:name="_Toc57642099"/>
      <w:bookmarkStart w:id="242" w:name="_Toc58161654"/>
      <w:bookmarkStart w:id="243" w:name="_Toc58252557"/>
      <w:r>
        <w:t>Short circuit, ground fault, or open circuit at drive output.</w:t>
      </w:r>
      <w:bookmarkEnd w:id="237"/>
      <w:bookmarkEnd w:id="238"/>
      <w:bookmarkEnd w:id="239"/>
      <w:bookmarkEnd w:id="240"/>
      <w:bookmarkEnd w:id="241"/>
      <w:bookmarkEnd w:id="242"/>
      <w:bookmarkEnd w:id="243"/>
      <w:r>
        <w:t xml:space="preserve"> </w:t>
      </w:r>
    </w:p>
    <w:p w14:paraId="2E059899" w14:textId="77777777" w:rsidR="004B79EE" w:rsidRDefault="004B79EE" w:rsidP="00870740">
      <w:pPr>
        <w:pStyle w:val="ListParagraph"/>
        <w:numPr>
          <w:ilvl w:val="0"/>
          <w:numId w:val="50"/>
        </w:numPr>
        <w:spacing w:line="240" w:lineRule="auto"/>
      </w:pPr>
      <w:r>
        <w:t xml:space="preserve">Input undervoltage or overvoltage. </w:t>
      </w:r>
    </w:p>
    <w:p w14:paraId="27BBE7E5" w14:textId="77777777" w:rsidR="004B79EE" w:rsidRDefault="004B79EE" w:rsidP="00870740">
      <w:pPr>
        <w:pStyle w:val="ListParagraph"/>
        <w:numPr>
          <w:ilvl w:val="0"/>
          <w:numId w:val="50"/>
        </w:numPr>
        <w:spacing w:line="240" w:lineRule="auto"/>
      </w:pPr>
      <w:r>
        <w:t xml:space="preserve">Loss of input phase. </w:t>
      </w:r>
    </w:p>
    <w:p w14:paraId="6EBC0C83" w14:textId="77777777" w:rsidR="004B79EE" w:rsidRDefault="004B79EE" w:rsidP="00870740">
      <w:pPr>
        <w:pStyle w:val="ListParagraph"/>
        <w:numPr>
          <w:ilvl w:val="0"/>
          <w:numId w:val="50"/>
        </w:numPr>
        <w:spacing w:line="240" w:lineRule="auto"/>
      </w:pPr>
      <w:r>
        <w:t xml:space="preserve">AC line switching transients. </w:t>
      </w:r>
    </w:p>
    <w:p w14:paraId="3F38F301" w14:textId="77777777" w:rsidR="004B79EE" w:rsidRDefault="004B79EE" w:rsidP="00870740">
      <w:pPr>
        <w:pStyle w:val="ListParagraph"/>
        <w:numPr>
          <w:ilvl w:val="0"/>
          <w:numId w:val="50"/>
        </w:numPr>
        <w:spacing w:line="240" w:lineRule="auto"/>
      </w:pPr>
      <w:r>
        <w:t xml:space="preserve">Sustained overload exceeding 110 % (adjustable) of controller rated current. </w:t>
      </w:r>
    </w:p>
    <w:p w14:paraId="2797C8F9" w14:textId="14789DE5" w:rsidR="00AA0FED" w:rsidRDefault="004B79EE" w:rsidP="00870740">
      <w:pPr>
        <w:pStyle w:val="ListParagraph"/>
        <w:numPr>
          <w:ilvl w:val="0"/>
          <w:numId w:val="50"/>
        </w:numPr>
        <w:spacing w:line="240" w:lineRule="auto"/>
      </w:pPr>
      <w:r>
        <w:t>Over temperature.</w:t>
      </w:r>
    </w:p>
    <w:p w14:paraId="6E79D975" w14:textId="215EA46B" w:rsidR="00841CA7" w:rsidRDefault="004B79EE" w:rsidP="00870740">
      <w:pPr>
        <w:pStyle w:val="ListParagraph"/>
        <w:numPr>
          <w:ilvl w:val="0"/>
          <w:numId w:val="50"/>
        </w:numPr>
        <w:spacing w:line="240" w:lineRule="auto"/>
      </w:pPr>
      <w:r>
        <w:t>Subjecting the drive to any of the</w:t>
      </w:r>
      <w:r w:rsidR="002B78EC">
        <w:t xml:space="preserve"> above </w:t>
      </w:r>
      <w:r>
        <w:t xml:space="preserve">events </w:t>
      </w:r>
      <w:r w:rsidR="00FB34A1">
        <w:t>must</w:t>
      </w:r>
      <w:r>
        <w:t xml:space="preserve"> not result in component failure nor require fuse replacement.</w:t>
      </w:r>
    </w:p>
    <w:p w14:paraId="1BAB5980" w14:textId="0BE16B34" w:rsidR="004B79EE" w:rsidRPr="00474F27" w:rsidRDefault="00584FED" w:rsidP="00F7598E">
      <w:pPr>
        <w:rPr>
          <w:b/>
          <w:bCs/>
        </w:rPr>
      </w:pPr>
      <w:bookmarkStart w:id="244" w:name="_Toc55454068"/>
      <w:bookmarkStart w:id="245" w:name="_Toc55466186"/>
      <w:bookmarkStart w:id="246" w:name="_Toc55769564"/>
      <w:bookmarkStart w:id="247" w:name="_Toc57642100"/>
      <w:bookmarkStart w:id="248" w:name="_Toc58161655"/>
      <w:bookmarkStart w:id="249" w:name="_Toc58252558"/>
      <w:bookmarkStart w:id="250" w:name="_Toc55390835"/>
      <w:r w:rsidRPr="00474F27">
        <w:rPr>
          <w:b/>
          <w:bCs/>
        </w:rPr>
        <w:t>2.3.9</w:t>
      </w:r>
      <w:r w:rsidRPr="00474F27">
        <w:rPr>
          <w:b/>
          <w:bCs/>
        </w:rPr>
        <w:tab/>
      </w:r>
      <w:r w:rsidR="004B79EE" w:rsidRPr="00474F27">
        <w:rPr>
          <w:b/>
          <w:bCs/>
        </w:rPr>
        <w:t>Microprocessor based controller</w:t>
      </w:r>
      <w:r w:rsidR="002B78EC" w:rsidRPr="00474F27">
        <w:rPr>
          <w:b/>
          <w:bCs/>
        </w:rPr>
        <w:t>.</w:t>
      </w:r>
      <w:bookmarkEnd w:id="244"/>
      <w:bookmarkEnd w:id="245"/>
      <w:bookmarkEnd w:id="246"/>
      <w:bookmarkEnd w:id="247"/>
      <w:bookmarkEnd w:id="248"/>
      <w:bookmarkEnd w:id="249"/>
      <w:r w:rsidR="004B79EE" w:rsidRPr="00474F27">
        <w:rPr>
          <w:b/>
          <w:bCs/>
        </w:rPr>
        <w:t xml:space="preserve"> </w:t>
      </w:r>
    </w:p>
    <w:p w14:paraId="179532C8" w14:textId="28EEBFD2" w:rsidR="004B79EE" w:rsidRPr="00584FED" w:rsidRDefault="004B79EE" w:rsidP="00584FED">
      <w:pPr>
        <w:spacing w:line="240" w:lineRule="auto"/>
      </w:pPr>
      <w:r w:rsidRPr="00584FED">
        <w:t xml:space="preserve">The drive </w:t>
      </w:r>
      <w:r w:rsidR="00FB34A1" w:rsidRPr="00584FED">
        <w:t>must</w:t>
      </w:r>
      <w:r w:rsidRPr="00584FED">
        <w:t xml:space="preserve"> incorporate a microprocessor based controller with the following capabilities:</w:t>
      </w:r>
      <w:bookmarkEnd w:id="250"/>
    </w:p>
    <w:p w14:paraId="51C9EDBC" w14:textId="77777777" w:rsidR="004B79EE" w:rsidRPr="00584FED" w:rsidRDefault="004B79EE" w:rsidP="00870740">
      <w:pPr>
        <w:pStyle w:val="ListParagraph"/>
        <w:numPr>
          <w:ilvl w:val="0"/>
          <w:numId w:val="51"/>
        </w:numPr>
        <w:spacing w:line="240" w:lineRule="auto"/>
      </w:pPr>
      <w:bookmarkStart w:id="251" w:name="_Toc55390836"/>
      <w:bookmarkStart w:id="252" w:name="_Toc55454069"/>
      <w:bookmarkStart w:id="253" w:name="_Toc55466187"/>
      <w:bookmarkStart w:id="254" w:name="_Toc55769565"/>
      <w:bookmarkStart w:id="255" w:name="_Toc57642101"/>
      <w:bookmarkStart w:id="256" w:name="_Toc58161656"/>
      <w:bookmarkStart w:id="257" w:name="_Toc58252559"/>
      <w:r w:rsidRPr="00584FED">
        <w:t>Ability to control output frequency from either the Manual Controls, an external input, or from the network interface.</w:t>
      </w:r>
      <w:bookmarkEnd w:id="251"/>
      <w:bookmarkEnd w:id="252"/>
      <w:bookmarkEnd w:id="253"/>
      <w:bookmarkEnd w:id="254"/>
      <w:bookmarkEnd w:id="255"/>
      <w:bookmarkEnd w:id="256"/>
      <w:bookmarkEnd w:id="257"/>
    </w:p>
    <w:p w14:paraId="4AB21F49" w14:textId="77777777" w:rsidR="004B79EE" w:rsidRPr="00584FED" w:rsidRDefault="004B79EE" w:rsidP="00870740">
      <w:pPr>
        <w:pStyle w:val="ListParagraph"/>
        <w:numPr>
          <w:ilvl w:val="0"/>
          <w:numId w:val="51"/>
        </w:numPr>
        <w:spacing w:line="240" w:lineRule="auto"/>
      </w:pPr>
      <w:bookmarkStart w:id="258" w:name="_Toc55390837"/>
      <w:bookmarkStart w:id="259" w:name="_Toc55454070"/>
      <w:bookmarkStart w:id="260" w:name="_Toc55466188"/>
      <w:bookmarkStart w:id="261" w:name="_Toc55769566"/>
      <w:bookmarkStart w:id="262" w:name="_Toc57642102"/>
      <w:bookmarkStart w:id="263" w:name="_Toc58161657"/>
      <w:bookmarkStart w:id="264" w:name="_Toc58252560"/>
      <w:r w:rsidRPr="00584FED">
        <w:t>Ability to monitor drive and motor parameters and provide that data to the external interface, manual controls, or network interface as specified below.</w:t>
      </w:r>
      <w:bookmarkEnd w:id="258"/>
      <w:bookmarkEnd w:id="259"/>
      <w:bookmarkEnd w:id="260"/>
      <w:bookmarkEnd w:id="261"/>
      <w:bookmarkEnd w:id="262"/>
      <w:bookmarkEnd w:id="263"/>
      <w:bookmarkEnd w:id="264"/>
    </w:p>
    <w:p w14:paraId="2E671321" w14:textId="77777777" w:rsidR="004B79EE" w:rsidRPr="00584FED" w:rsidRDefault="004B79EE" w:rsidP="00870740">
      <w:pPr>
        <w:pStyle w:val="ListParagraph"/>
        <w:numPr>
          <w:ilvl w:val="0"/>
          <w:numId w:val="51"/>
        </w:numPr>
        <w:spacing w:line="240" w:lineRule="auto"/>
      </w:pPr>
      <w:bookmarkStart w:id="265" w:name="_Toc55390838"/>
      <w:bookmarkStart w:id="266" w:name="_Toc55454071"/>
      <w:bookmarkStart w:id="267" w:name="_Toc55466189"/>
      <w:bookmarkStart w:id="268" w:name="_Toc55769567"/>
      <w:bookmarkStart w:id="269" w:name="_Toc57642103"/>
      <w:bookmarkStart w:id="270" w:name="_Toc58161658"/>
      <w:bookmarkStart w:id="271" w:name="_Toc58252561"/>
      <w:r w:rsidRPr="00584FED">
        <w:t>Configuration and control of all drive parameters including external input/output contacts as shown.</w:t>
      </w:r>
      <w:bookmarkEnd w:id="265"/>
      <w:bookmarkEnd w:id="266"/>
      <w:bookmarkEnd w:id="267"/>
      <w:bookmarkEnd w:id="268"/>
      <w:bookmarkEnd w:id="269"/>
      <w:bookmarkEnd w:id="270"/>
      <w:bookmarkEnd w:id="271"/>
    </w:p>
    <w:p w14:paraId="4355AA23" w14:textId="77777777" w:rsidR="004B79EE" w:rsidRPr="00584FED" w:rsidRDefault="004B79EE" w:rsidP="00870740">
      <w:pPr>
        <w:pStyle w:val="ListParagraph"/>
        <w:numPr>
          <w:ilvl w:val="0"/>
          <w:numId w:val="51"/>
        </w:numPr>
        <w:spacing w:line="240" w:lineRule="auto"/>
      </w:pPr>
      <w:bookmarkStart w:id="272" w:name="_Toc55390839"/>
      <w:bookmarkStart w:id="273" w:name="_Toc55454072"/>
      <w:bookmarkStart w:id="274" w:name="_Toc55466190"/>
      <w:bookmarkStart w:id="275" w:name="_Toc55769568"/>
      <w:bookmarkStart w:id="276" w:name="_Toc57642104"/>
      <w:bookmarkStart w:id="277" w:name="_Toc58161659"/>
      <w:bookmarkStart w:id="278" w:name="_Toc58252562"/>
      <w:r w:rsidRPr="00584FED">
        <w:t>Manual or Automatic operation.</w:t>
      </w:r>
      <w:bookmarkEnd w:id="272"/>
      <w:bookmarkEnd w:id="273"/>
      <w:bookmarkEnd w:id="274"/>
      <w:bookmarkEnd w:id="275"/>
      <w:bookmarkEnd w:id="276"/>
      <w:bookmarkEnd w:id="277"/>
      <w:bookmarkEnd w:id="278"/>
    </w:p>
    <w:p w14:paraId="486CCFB0" w14:textId="77777777" w:rsidR="004B79EE" w:rsidRPr="00584FED" w:rsidRDefault="004B79EE" w:rsidP="00870740">
      <w:pPr>
        <w:pStyle w:val="ListParagraph"/>
        <w:numPr>
          <w:ilvl w:val="0"/>
          <w:numId w:val="51"/>
        </w:numPr>
        <w:spacing w:line="240" w:lineRule="auto"/>
      </w:pPr>
      <w:bookmarkStart w:id="279" w:name="_Toc55390840"/>
      <w:bookmarkStart w:id="280" w:name="_Toc55454073"/>
      <w:bookmarkStart w:id="281" w:name="_Toc55466191"/>
      <w:bookmarkStart w:id="282" w:name="_Toc55769569"/>
      <w:bookmarkStart w:id="283" w:name="_Toc57642105"/>
      <w:bookmarkStart w:id="284" w:name="_Toc58161660"/>
      <w:bookmarkStart w:id="285" w:name="_Toc58252563"/>
      <w:r w:rsidRPr="00584FED">
        <w:t>Adjustment of the sustained current limit.</w:t>
      </w:r>
      <w:bookmarkEnd w:id="279"/>
      <w:bookmarkEnd w:id="280"/>
      <w:bookmarkEnd w:id="281"/>
      <w:bookmarkEnd w:id="282"/>
      <w:bookmarkEnd w:id="283"/>
      <w:bookmarkEnd w:id="284"/>
      <w:bookmarkEnd w:id="285"/>
    </w:p>
    <w:p w14:paraId="11687E03" w14:textId="77777777" w:rsidR="004B79EE" w:rsidRPr="00584FED" w:rsidRDefault="004B79EE" w:rsidP="00870740">
      <w:pPr>
        <w:pStyle w:val="ListParagraph"/>
        <w:numPr>
          <w:ilvl w:val="0"/>
          <w:numId w:val="51"/>
        </w:numPr>
        <w:spacing w:line="240" w:lineRule="auto"/>
      </w:pPr>
      <w:bookmarkStart w:id="286" w:name="_Toc55390841"/>
      <w:bookmarkStart w:id="287" w:name="_Toc55454074"/>
      <w:bookmarkStart w:id="288" w:name="_Toc55466192"/>
      <w:bookmarkStart w:id="289" w:name="_Toc55769570"/>
      <w:bookmarkStart w:id="290" w:name="_Toc57642106"/>
      <w:bookmarkStart w:id="291" w:name="_Toc58161661"/>
      <w:bookmarkStart w:id="292" w:name="_Toc58252564"/>
      <w:r w:rsidRPr="00584FED">
        <w:t>For a fault condition other than a ground fault, short circuit or internal fault, an auto restart function will provide up to 5 programmable restart attempts.  The programmable time delay before restart attempts will range from 1 second to 600 seconds.</w:t>
      </w:r>
      <w:bookmarkStart w:id="293" w:name="_Toc55390842"/>
      <w:bookmarkEnd w:id="286"/>
      <w:bookmarkEnd w:id="287"/>
      <w:bookmarkEnd w:id="288"/>
      <w:bookmarkEnd w:id="289"/>
      <w:bookmarkEnd w:id="290"/>
      <w:bookmarkEnd w:id="291"/>
      <w:bookmarkEnd w:id="292"/>
    </w:p>
    <w:p w14:paraId="395C3015" w14:textId="2435444E" w:rsidR="001E6F11" w:rsidRPr="00D64263" w:rsidRDefault="00584FED" w:rsidP="00F7598E">
      <w:pPr>
        <w:rPr>
          <w:b/>
          <w:bCs/>
        </w:rPr>
      </w:pPr>
      <w:bookmarkStart w:id="294" w:name="_Toc55454075"/>
      <w:bookmarkStart w:id="295" w:name="_Toc55466193"/>
      <w:bookmarkStart w:id="296" w:name="_Toc55769571"/>
      <w:bookmarkStart w:id="297" w:name="_Toc57642107"/>
      <w:bookmarkStart w:id="298" w:name="_Toc58161662"/>
      <w:bookmarkStart w:id="299" w:name="_Toc58252565"/>
      <w:r w:rsidRPr="00D64263">
        <w:rPr>
          <w:b/>
          <w:bCs/>
        </w:rPr>
        <w:t>2.3.</w:t>
      </w:r>
      <w:r w:rsidR="00474F27" w:rsidRPr="00D64263">
        <w:rPr>
          <w:b/>
          <w:bCs/>
        </w:rPr>
        <w:t>10</w:t>
      </w:r>
      <w:r w:rsidRPr="00D64263">
        <w:rPr>
          <w:b/>
          <w:bCs/>
        </w:rPr>
        <w:tab/>
      </w:r>
      <w:r w:rsidR="004B79EE" w:rsidRPr="00D64263">
        <w:rPr>
          <w:b/>
          <w:bCs/>
        </w:rPr>
        <w:t xml:space="preserve">Display and Manual Controls:  </w:t>
      </w:r>
    </w:p>
    <w:p w14:paraId="70B70238" w14:textId="6CF6930D" w:rsidR="004B79EE" w:rsidRDefault="004B79EE" w:rsidP="00EC31C5">
      <w:pPr>
        <w:pStyle w:val="ListParagraph"/>
        <w:numPr>
          <w:ilvl w:val="0"/>
          <w:numId w:val="66"/>
        </w:numPr>
        <w:spacing w:line="240" w:lineRule="auto"/>
      </w:pPr>
      <w:r w:rsidRPr="00B66FB6">
        <w:t xml:space="preserve">The drive </w:t>
      </w:r>
      <w:r w:rsidR="00FB34A1">
        <w:t>must</w:t>
      </w:r>
      <w:r w:rsidRPr="00B66FB6">
        <w:t xml:space="preserve"> provide an LCD display and manual controls on the</w:t>
      </w:r>
      <w:r>
        <w:t xml:space="preserve"> </w:t>
      </w:r>
      <w:r w:rsidRPr="00B27070">
        <w:t>front</w:t>
      </w:r>
      <w:r>
        <w:t xml:space="preserve"> panel.  These controls </w:t>
      </w:r>
      <w:r w:rsidR="00FB34A1">
        <w:t>must</w:t>
      </w:r>
      <w:r>
        <w:t xml:space="preserve"> provide the following capabilities:</w:t>
      </w:r>
      <w:bookmarkEnd w:id="293"/>
      <w:bookmarkEnd w:id="294"/>
      <w:bookmarkEnd w:id="295"/>
      <w:bookmarkEnd w:id="296"/>
      <w:bookmarkEnd w:id="297"/>
      <w:bookmarkEnd w:id="298"/>
      <w:bookmarkEnd w:id="299"/>
    </w:p>
    <w:p w14:paraId="37DD02F9" w14:textId="5CA321AF" w:rsidR="004B79EE" w:rsidRDefault="004B79EE" w:rsidP="00EC31C5">
      <w:pPr>
        <w:pStyle w:val="ListParagraph"/>
        <w:numPr>
          <w:ilvl w:val="0"/>
          <w:numId w:val="66"/>
        </w:numPr>
        <w:spacing w:line="240" w:lineRule="auto"/>
      </w:pPr>
      <w:bookmarkStart w:id="300" w:name="_Toc55390843"/>
      <w:bookmarkStart w:id="301" w:name="_Toc55454076"/>
      <w:bookmarkStart w:id="302" w:name="_Toc55466194"/>
      <w:bookmarkStart w:id="303" w:name="_Toc55769572"/>
      <w:bookmarkStart w:id="304" w:name="_Toc57642108"/>
      <w:bookmarkStart w:id="305" w:name="_Toc58161663"/>
      <w:bookmarkStart w:id="306" w:name="_Toc58252566"/>
      <w:r>
        <w:t>A</w:t>
      </w:r>
      <w:r w:rsidRPr="007375CE">
        <w:t xml:space="preserve"> </w:t>
      </w:r>
      <w:r w:rsidR="006B57C4">
        <w:t>high-resolution</w:t>
      </w:r>
      <w:r>
        <w:t xml:space="preserve"> display with </w:t>
      </w:r>
      <w:r w:rsidRPr="00BB50E3">
        <w:t>LCD backlight screen capable of displaying graphics such as bar graphs as well as at least six lines</w:t>
      </w:r>
      <w:r w:rsidRPr="007375CE">
        <w:t xml:space="preserve"> of twenty-one alphanumeric characters.</w:t>
      </w:r>
      <w:bookmarkEnd w:id="300"/>
      <w:bookmarkEnd w:id="301"/>
      <w:bookmarkEnd w:id="302"/>
      <w:bookmarkEnd w:id="303"/>
      <w:bookmarkEnd w:id="304"/>
      <w:bookmarkEnd w:id="305"/>
      <w:bookmarkEnd w:id="306"/>
    </w:p>
    <w:p w14:paraId="34C7E233" w14:textId="77777777" w:rsidR="004B79EE" w:rsidRDefault="004B79EE" w:rsidP="00EC31C5">
      <w:pPr>
        <w:pStyle w:val="ListParagraph"/>
        <w:numPr>
          <w:ilvl w:val="0"/>
          <w:numId w:val="66"/>
        </w:numPr>
        <w:spacing w:line="240" w:lineRule="auto"/>
      </w:pPr>
      <w:bookmarkStart w:id="307" w:name="_Toc55390844"/>
      <w:bookmarkStart w:id="308" w:name="_Toc55454077"/>
      <w:bookmarkStart w:id="309" w:name="_Toc55466195"/>
      <w:bookmarkStart w:id="310" w:name="_Toc55769573"/>
      <w:bookmarkStart w:id="311" w:name="_Toc57642109"/>
      <w:bookmarkStart w:id="312" w:name="_Toc58161664"/>
      <w:bookmarkStart w:id="313" w:name="_Toc58252567"/>
      <w:r>
        <w:t>Manual speed UP / DOWN adjustment.</w:t>
      </w:r>
      <w:bookmarkEnd w:id="307"/>
      <w:bookmarkEnd w:id="308"/>
      <w:bookmarkEnd w:id="309"/>
      <w:bookmarkEnd w:id="310"/>
      <w:bookmarkEnd w:id="311"/>
      <w:bookmarkEnd w:id="312"/>
      <w:bookmarkEnd w:id="313"/>
    </w:p>
    <w:p w14:paraId="733D8CE6" w14:textId="77777777" w:rsidR="004B79EE" w:rsidRDefault="004B79EE" w:rsidP="00EC31C5">
      <w:pPr>
        <w:pStyle w:val="ListParagraph"/>
        <w:numPr>
          <w:ilvl w:val="0"/>
          <w:numId w:val="66"/>
        </w:numPr>
        <w:spacing w:line="240" w:lineRule="auto"/>
      </w:pPr>
      <w:bookmarkStart w:id="314" w:name="_Toc55390845"/>
      <w:bookmarkStart w:id="315" w:name="_Toc55454078"/>
      <w:bookmarkStart w:id="316" w:name="_Toc55466196"/>
      <w:bookmarkStart w:id="317" w:name="_Toc55769574"/>
      <w:bookmarkStart w:id="318" w:name="_Toc57642110"/>
      <w:bookmarkStart w:id="319" w:name="_Toc58161665"/>
      <w:bookmarkStart w:id="320" w:name="_Toc58252568"/>
      <w:r>
        <w:t>Hand-Off-Auto (H-O-A) switch.</w:t>
      </w:r>
      <w:bookmarkEnd w:id="314"/>
      <w:bookmarkEnd w:id="315"/>
      <w:bookmarkEnd w:id="316"/>
      <w:bookmarkEnd w:id="317"/>
      <w:bookmarkEnd w:id="318"/>
      <w:bookmarkEnd w:id="319"/>
      <w:bookmarkEnd w:id="320"/>
    </w:p>
    <w:p w14:paraId="1B53539C" w14:textId="77777777" w:rsidR="004B79EE" w:rsidRDefault="004B79EE" w:rsidP="00EC31C5">
      <w:pPr>
        <w:pStyle w:val="ListParagraph"/>
        <w:numPr>
          <w:ilvl w:val="0"/>
          <w:numId w:val="66"/>
        </w:numPr>
        <w:spacing w:line="240" w:lineRule="auto"/>
      </w:pPr>
      <w:bookmarkStart w:id="321" w:name="_Toc55390846"/>
      <w:bookmarkStart w:id="322" w:name="_Toc55454079"/>
      <w:bookmarkStart w:id="323" w:name="_Toc55466197"/>
      <w:bookmarkStart w:id="324" w:name="_Toc55769575"/>
      <w:bookmarkStart w:id="325" w:name="_Toc57642111"/>
      <w:bookmarkStart w:id="326" w:name="_Toc58161666"/>
      <w:bookmarkStart w:id="327" w:name="_Toc58252569"/>
      <w:r>
        <w:t>Power on indicator.</w:t>
      </w:r>
      <w:bookmarkEnd w:id="321"/>
      <w:bookmarkEnd w:id="322"/>
      <w:bookmarkEnd w:id="323"/>
      <w:bookmarkEnd w:id="324"/>
      <w:bookmarkEnd w:id="325"/>
      <w:bookmarkEnd w:id="326"/>
      <w:bookmarkEnd w:id="327"/>
    </w:p>
    <w:p w14:paraId="66BB4B7B" w14:textId="77777777" w:rsidR="004B79EE" w:rsidRDefault="004B79EE" w:rsidP="00EC31C5">
      <w:pPr>
        <w:pStyle w:val="ListParagraph"/>
        <w:numPr>
          <w:ilvl w:val="0"/>
          <w:numId w:val="66"/>
        </w:numPr>
        <w:spacing w:line="240" w:lineRule="auto"/>
      </w:pPr>
      <w:bookmarkStart w:id="328" w:name="_Toc55390847"/>
      <w:bookmarkStart w:id="329" w:name="_Toc55454080"/>
      <w:bookmarkStart w:id="330" w:name="_Toc55466198"/>
      <w:bookmarkStart w:id="331" w:name="_Toc55769576"/>
      <w:bookmarkStart w:id="332" w:name="_Toc57642112"/>
      <w:bookmarkStart w:id="333" w:name="_Toc58161667"/>
      <w:bookmarkStart w:id="334" w:name="_Toc58252570"/>
      <w:r>
        <w:t>Display and adjustment of all drive parameters via a menu-driven interface.</w:t>
      </w:r>
      <w:bookmarkEnd w:id="328"/>
      <w:bookmarkEnd w:id="329"/>
      <w:bookmarkEnd w:id="330"/>
      <w:bookmarkEnd w:id="331"/>
      <w:bookmarkEnd w:id="332"/>
      <w:bookmarkEnd w:id="333"/>
      <w:bookmarkEnd w:id="334"/>
    </w:p>
    <w:p w14:paraId="3A4B9649" w14:textId="77777777" w:rsidR="004B79EE" w:rsidRPr="00DB1486" w:rsidRDefault="004B79EE" w:rsidP="00EC31C5">
      <w:pPr>
        <w:pStyle w:val="ListParagraph"/>
        <w:numPr>
          <w:ilvl w:val="0"/>
          <w:numId w:val="66"/>
        </w:numPr>
        <w:spacing w:line="240" w:lineRule="auto"/>
      </w:pPr>
      <w:bookmarkStart w:id="335" w:name="_Toc55390848"/>
      <w:bookmarkStart w:id="336" w:name="_Toc55454081"/>
      <w:bookmarkStart w:id="337" w:name="_Toc55466199"/>
      <w:bookmarkStart w:id="338" w:name="_Toc55769577"/>
      <w:bookmarkStart w:id="339" w:name="_Toc57642113"/>
      <w:bookmarkStart w:id="340" w:name="_Toc58161668"/>
      <w:bookmarkStart w:id="341" w:name="_Toc58252571"/>
      <w:r>
        <w:t>Display of drive commands:  Forward / Off / Reverse and speed setpoint.  Display of motor run status (Forward / Off / Reverse), output frequency (Hertz and percent), and loss of load fault.</w:t>
      </w:r>
      <w:bookmarkEnd w:id="335"/>
      <w:bookmarkEnd w:id="336"/>
      <w:bookmarkEnd w:id="337"/>
      <w:bookmarkEnd w:id="338"/>
      <w:bookmarkEnd w:id="339"/>
      <w:bookmarkEnd w:id="340"/>
      <w:bookmarkEnd w:id="341"/>
    </w:p>
    <w:p w14:paraId="00D137E1" w14:textId="77777777" w:rsidR="004B79EE" w:rsidRDefault="004B79EE" w:rsidP="00EC31C5">
      <w:pPr>
        <w:pStyle w:val="ListParagraph"/>
        <w:numPr>
          <w:ilvl w:val="0"/>
          <w:numId w:val="66"/>
        </w:numPr>
        <w:spacing w:line="240" w:lineRule="auto"/>
      </w:pPr>
      <w:bookmarkStart w:id="342" w:name="_Toc55390849"/>
      <w:bookmarkStart w:id="343" w:name="_Toc55454082"/>
      <w:bookmarkStart w:id="344" w:name="_Toc55466200"/>
      <w:bookmarkStart w:id="345" w:name="_Toc55769578"/>
      <w:bookmarkStart w:id="346" w:name="_Toc57642114"/>
      <w:bookmarkStart w:id="347" w:name="_Toc58161669"/>
      <w:bookmarkStart w:id="348" w:name="_Toc58252572"/>
      <w:r>
        <w:t>Display of average phase voltage (V), average phase current (Amps), and total power (kW) to the motor.  Display of motor torque as percent of full load.  Display of input voltage and DC bus voltage.  Display total motor energy (</w:t>
      </w:r>
      <w:proofErr w:type="spellStart"/>
      <w:r>
        <w:t>kWhr</w:t>
      </w:r>
      <w:proofErr w:type="spellEnd"/>
      <w:r>
        <w:t>) and ability to reset this value.</w:t>
      </w:r>
      <w:bookmarkEnd w:id="342"/>
      <w:bookmarkEnd w:id="343"/>
      <w:bookmarkEnd w:id="344"/>
      <w:bookmarkEnd w:id="345"/>
      <w:bookmarkEnd w:id="346"/>
      <w:bookmarkEnd w:id="347"/>
      <w:bookmarkEnd w:id="348"/>
    </w:p>
    <w:p w14:paraId="75595F8B" w14:textId="4918A45F" w:rsidR="004B79EE" w:rsidRDefault="004B79EE" w:rsidP="00EC31C5">
      <w:pPr>
        <w:pStyle w:val="ListParagraph"/>
        <w:numPr>
          <w:ilvl w:val="0"/>
          <w:numId w:val="66"/>
        </w:numPr>
        <w:spacing w:line="240" w:lineRule="auto"/>
      </w:pPr>
      <w:bookmarkStart w:id="349" w:name="_Toc55390850"/>
      <w:bookmarkStart w:id="350" w:name="_Toc55454083"/>
      <w:bookmarkStart w:id="351" w:name="_Toc55466201"/>
      <w:bookmarkStart w:id="352" w:name="_Toc55769579"/>
      <w:bookmarkStart w:id="353" w:name="_Toc57642115"/>
      <w:bookmarkStart w:id="354" w:name="_Toc58161670"/>
      <w:bookmarkStart w:id="355" w:name="_Toc58252573"/>
      <w:r>
        <w:t xml:space="preserve">Display of drive status (Run status, H-O-A switch indicator, Fault (including Protective circuit), etc.).  Drive status other than faults </w:t>
      </w:r>
      <w:r w:rsidR="00FB34A1">
        <w:t>must</w:t>
      </w:r>
      <w:r>
        <w:t xml:space="preserve"> be either a dedicated indicator or plain English on the LCD display.  Drive fault status </w:t>
      </w:r>
      <w:r w:rsidR="00FB34A1">
        <w:t>must</w:t>
      </w:r>
      <w:r>
        <w:t xml:space="preserve"> be either a dedicated indicator or </w:t>
      </w:r>
      <w:r w:rsidR="00FB34A1">
        <w:t>must</w:t>
      </w:r>
      <w:r>
        <w:t xml:space="preserve"> be both an English language status and a specific error code on the LCD display.</w:t>
      </w:r>
      <w:bookmarkEnd w:id="349"/>
      <w:bookmarkEnd w:id="350"/>
      <w:bookmarkEnd w:id="351"/>
      <w:bookmarkEnd w:id="352"/>
      <w:bookmarkEnd w:id="353"/>
      <w:bookmarkEnd w:id="354"/>
      <w:bookmarkEnd w:id="355"/>
    </w:p>
    <w:p w14:paraId="329AD1CF" w14:textId="77777777" w:rsidR="004F7260" w:rsidRPr="004F7260" w:rsidRDefault="004F7260" w:rsidP="00F7598E"/>
    <w:p w14:paraId="2AA68327" w14:textId="77777777" w:rsidR="004F7260" w:rsidRPr="003344A1" w:rsidRDefault="004F7260" w:rsidP="00F7598E">
      <w:pPr>
        <w:rPr>
          <w:rFonts w:ascii="Courier" w:hAnsi="Courier" w:cs="Courier"/>
          <w:b/>
          <w:bCs/>
          <w:sz w:val="20"/>
          <w:szCs w:val="20"/>
        </w:rPr>
      </w:pPr>
      <w:r w:rsidRPr="003344A1">
        <w:rPr>
          <w:rFonts w:ascii="Courier" w:hAnsi="Courier" w:cs="Courier"/>
          <w:b/>
          <w:bCs/>
          <w:sz w:val="20"/>
          <w:szCs w:val="20"/>
        </w:rPr>
        <w:t>**************************************************************************</w:t>
      </w:r>
    </w:p>
    <w:p w14:paraId="5102415D" w14:textId="77777777" w:rsidR="004F7260" w:rsidRPr="008B5111" w:rsidRDefault="004F7260" w:rsidP="00F7598E">
      <w:pPr>
        <w:rPr>
          <w:rFonts w:ascii="Courier" w:hAnsi="Courier" w:cs="Courier"/>
          <w:b/>
          <w:bCs/>
          <w:sz w:val="20"/>
          <w:szCs w:val="20"/>
        </w:rPr>
      </w:pPr>
      <w:r>
        <w:rPr>
          <w:rFonts w:ascii="Courier" w:hAnsi="Courier" w:cs="Courier"/>
          <w:b/>
          <w:bCs/>
          <w:sz w:val="20"/>
          <w:szCs w:val="20"/>
        </w:rPr>
        <w:t>Designer/Specifier Note</w:t>
      </w:r>
      <w:r w:rsidRPr="003344A1">
        <w:rPr>
          <w:rFonts w:ascii="Courier" w:hAnsi="Courier" w:cs="Courier"/>
          <w:b/>
          <w:bCs/>
          <w:sz w:val="20"/>
          <w:szCs w:val="20"/>
        </w:rPr>
        <w:t xml:space="preserve">: </w:t>
      </w:r>
    </w:p>
    <w:p w14:paraId="5E927097" w14:textId="5544533D" w:rsidR="004F7260" w:rsidRPr="00B84DB7" w:rsidRDefault="004F7260" w:rsidP="00F7598E">
      <w:pPr>
        <w:rPr>
          <w:rFonts w:ascii="Courier" w:hAnsi="Courier" w:cs="Courier"/>
          <w:sz w:val="20"/>
          <w:szCs w:val="20"/>
        </w:rPr>
      </w:pPr>
      <w:r w:rsidRPr="004F7260">
        <w:rPr>
          <w:rFonts w:ascii="Courier" w:hAnsi="Courier" w:cs="Courier"/>
          <w:sz w:val="20"/>
          <w:szCs w:val="20"/>
        </w:rPr>
        <w:t>If the building has an existing networked DDC system and there is a desire to add the VFD to that system then the specification should include the communications network interface requirement.</w:t>
      </w:r>
    </w:p>
    <w:p w14:paraId="32F62899" w14:textId="77777777" w:rsidR="004F7260" w:rsidRDefault="004F7260" w:rsidP="00F7598E">
      <w:r w:rsidRPr="003344A1">
        <w:rPr>
          <w:rFonts w:ascii="Courier" w:hAnsi="Courier" w:cs="Courier"/>
          <w:b/>
          <w:bCs/>
          <w:sz w:val="20"/>
          <w:szCs w:val="20"/>
        </w:rPr>
        <w:t>**************************************************************************</w:t>
      </w:r>
    </w:p>
    <w:p w14:paraId="00B3492B" w14:textId="6DC92880" w:rsidR="004B79EE" w:rsidRPr="00474F27" w:rsidRDefault="004F7260" w:rsidP="00F7598E">
      <w:pPr>
        <w:rPr>
          <w:b/>
          <w:bCs/>
        </w:rPr>
      </w:pPr>
      <w:bookmarkStart w:id="356" w:name="_Toc55390851"/>
      <w:bookmarkStart w:id="357" w:name="_Toc55454084"/>
      <w:bookmarkStart w:id="358" w:name="_Toc55466202"/>
      <w:bookmarkStart w:id="359" w:name="_Toc55769580"/>
      <w:bookmarkStart w:id="360" w:name="_Toc57642116"/>
      <w:bookmarkStart w:id="361" w:name="_Toc58161671"/>
      <w:bookmarkStart w:id="362" w:name="_Toc58252574"/>
      <w:r>
        <w:t>[</w:t>
      </w:r>
      <w:r w:rsidR="00584FED" w:rsidRPr="00474F27">
        <w:rPr>
          <w:b/>
          <w:bCs/>
        </w:rPr>
        <w:t>2.3.11</w:t>
      </w:r>
      <w:r w:rsidR="00584FED" w:rsidRPr="00474F27">
        <w:rPr>
          <w:b/>
          <w:bCs/>
        </w:rPr>
        <w:tab/>
      </w:r>
      <w:r w:rsidR="004B79EE" w:rsidRPr="00474F27">
        <w:rPr>
          <w:b/>
          <w:bCs/>
        </w:rPr>
        <w:t>Communication Network Interface</w:t>
      </w:r>
      <w:bookmarkEnd w:id="356"/>
      <w:bookmarkEnd w:id="357"/>
      <w:bookmarkEnd w:id="358"/>
      <w:bookmarkEnd w:id="359"/>
      <w:bookmarkEnd w:id="360"/>
      <w:bookmarkEnd w:id="361"/>
      <w:bookmarkEnd w:id="362"/>
    </w:p>
    <w:p w14:paraId="790AA466" w14:textId="3C7A7703" w:rsidR="004B79EE" w:rsidRPr="00584FED" w:rsidRDefault="004B79EE" w:rsidP="00870740">
      <w:pPr>
        <w:pStyle w:val="ListParagraph"/>
        <w:numPr>
          <w:ilvl w:val="0"/>
          <w:numId w:val="52"/>
        </w:numPr>
        <w:spacing w:line="240" w:lineRule="auto"/>
      </w:pPr>
      <w:bookmarkStart w:id="363" w:name="_Toc55390852"/>
      <w:bookmarkStart w:id="364" w:name="_Toc55454085"/>
      <w:bookmarkStart w:id="365" w:name="_Toc55466203"/>
      <w:bookmarkStart w:id="366" w:name="_Toc55769581"/>
      <w:bookmarkStart w:id="367" w:name="_Toc57642117"/>
      <w:bookmarkStart w:id="368" w:name="_Toc58161672"/>
      <w:bookmarkStart w:id="369" w:name="_Toc58252575"/>
      <w:r w:rsidRPr="00584FED">
        <w:t xml:space="preserve">The VFD </w:t>
      </w:r>
      <w:r w:rsidR="00FB34A1" w:rsidRPr="00584FED">
        <w:t>must</w:t>
      </w:r>
      <w:r w:rsidRPr="00584FED">
        <w:t xml:space="preserve"> be a (</w:t>
      </w:r>
      <w:proofErr w:type="spellStart"/>
      <w:r w:rsidRPr="00584FED">
        <w:t>LonWorks</w:t>
      </w:r>
      <w:proofErr w:type="spellEnd"/>
      <w:r w:rsidRPr="00584FED">
        <w:t xml:space="preserve">) Application Specific Controller (ASC) as defined in Section 23 09 23.01 and </w:t>
      </w:r>
      <w:r w:rsidR="00FB34A1" w:rsidRPr="00584FED">
        <w:t>must</w:t>
      </w:r>
      <w:r w:rsidRPr="00584FED">
        <w:t xml:space="preserve"> meet all requirements of an ASC or be a BACnet non-programmable controller as defined in Section 23 09 23.02</w:t>
      </w:r>
      <w:r w:rsidR="004F7260" w:rsidRPr="00584FED">
        <w:t xml:space="preserve"> or be compatible with the pre-existing building control network</w:t>
      </w:r>
      <w:r w:rsidRPr="00584FED">
        <w:t>. The selection must match the existing building control system (BCS) communications protocol, and be coordinated with the installation.</w:t>
      </w:r>
      <w:bookmarkEnd w:id="363"/>
      <w:bookmarkEnd w:id="364"/>
      <w:bookmarkEnd w:id="365"/>
      <w:bookmarkEnd w:id="366"/>
      <w:bookmarkEnd w:id="367"/>
      <w:bookmarkEnd w:id="368"/>
      <w:bookmarkEnd w:id="369"/>
    </w:p>
    <w:p w14:paraId="2851DC96" w14:textId="150241A6" w:rsidR="004B79EE" w:rsidRPr="00584FED" w:rsidRDefault="004B79EE" w:rsidP="00870740">
      <w:pPr>
        <w:pStyle w:val="ListParagraph"/>
        <w:numPr>
          <w:ilvl w:val="0"/>
          <w:numId w:val="52"/>
        </w:numPr>
        <w:spacing w:line="240" w:lineRule="auto"/>
      </w:pPr>
      <w:bookmarkStart w:id="370" w:name="_Toc55390853"/>
      <w:bookmarkStart w:id="371" w:name="_Toc55454086"/>
      <w:bookmarkStart w:id="372" w:name="_Toc55466204"/>
      <w:bookmarkStart w:id="373" w:name="_Toc55769582"/>
      <w:bookmarkStart w:id="374" w:name="_Toc57642118"/>
      <w:bookmarkStart w:id="375" w:name="_Toc58161673"/>
      <w:bookmarkStart w:id="376" w:name="_Toc58252576"/>
      <w:r w:rsidRPr="00584FED">
        <w:t xml:space="preserve">The interface </w:t>
      </w:r>
      <w:r w:rsidR="00FB34A1" w:rsidRPr="00584FED">
        <w:t>must</w:t>
      </w:r>
      <w:r w:rsidRPr="00584FED">
        <w:t xml:space="preserve"> follow the standard BCS communication protocol.  If </w:t>
      </w:r>
      <w:proofErr w:type="spellStart"/>
      <w:r w:rsidRPr="00584FED">
        <w:t>LonWorks</w:t>
      </w:r>
      <w:proofErr w:type="spellEnd"/>
      <w:r w:rsidRPr="00584FED">
        <w:t xml:space="preserve"> provide TP/FT-10 and provide </w:t>
      </w:r>
      <w:proofErr w:type="spellStart"/>
      <w:r w:rsidRPr="00584FED">
        <w:t>nvi</w:t>
      </w:r>
      <w:proofErr w:type="spellEnd"/>
      <w:r w:rsidRPr="00584FED">
        <w:t xml:space="preserve"> (network variable input) and </w:t>
      </w:r>
      <w:proofErr w:type="spellStart"/>
      <w:r w:rsidRPr="00584FED">
        <w:t>nvo</w:t>
      </w:r>
      <w:proofErr w:type="spellEnd"/>
      <w:r w:rsidRPr="00584FED">
        <w:t xml:space="preserve"> (network variable output) SNVTs (Standard Network Variable Types) or if BACnet provide MSTP and provide standard Object Type properties to report and control the following:</w:t>
      </w:r>
      <w:bookmarkEnd w:id="370"/>
      <w:bookmarkEnd w:id="371"/>
      <w:bookmarkEnd w:id="372"/>
      <w:bookmarkEnd w:id="373"/>
      <w:bookmarkEnd w:id="374"/>
      <w:bookmarkEnd w:id="375"/>
      <w:bookmarkEnd w:id="376"/>
    </w:p>
    <w:p w14:paraId="67882B59" w14:textId="77777777" w:rsidR="004B79EE" w:rsidRDefault="004B79EE" w:rsidP="00870740">
      <w:pPr>
        <w:pStyle w:val="ListParagraph"/>
        <w:numPr>
          <w:ilvl w:val="0"/>
          <w:numId w:val="50"/>
        </w:numPr>
        <w:spacing w:line="240" w:lineRule="auto"/>
      </w:pPr>
      <w:bookmarkStart w:id="377" w:name="_Toc55390854"/>
      <w:r>
        <w:t>Motor command (Forward / Off / Reverse) and output frequency</w:t>
      </w:r>
      <w:bookmarkEnd w:id="377"/>
    </w:p>
    <w:p w14:paraId="6DF3F2C2" w14:textId="77777777" w:rsidR="004B79EE" w:rsidRDefault="004B79EE" w:rsidP="00870740">
      <w:pPr>
        <w:pStyle w:val="ListParagraph"/>
        <w:numPr>
          <w:ilvl w:val="0"/>
          <w:numId w:val="50"/>
        </w:numPr>
        <w:spacing w:line="240" w:lineRule="auto"/>
      </w:pPr>
      <w:bookmarkStart w:id="378" w:name="_Toc55390855"/>
      <w:r>
        <w:t>Drive status including any fault or alarm indicators</w:t>
      </w:r>
      <w:bookmarkEnd w:id="378"/>
    </w:p>
    <w:p w14:paraId="42B4FF3A" w14:textId="77777777" w:rsidR="004B79EE" w:rsidRDefault="004B79EE" w:rsidP="00870740">
      <w:pPr>
        <w:pStyle w:val="ListParagraph"/>
        <w:numPr>
          <w:ilvl w:val="0"/>
          <w:numId w:val="50"/>
        </w:numPr>
        <w:spacing w:line="240" w:lineRule="auto"/>
      </w:pPr>
      <w:bookmarkStart w:id="379" w:name="_Toc55390856"/>
      <w:r w:rsidRPr="00472965">
        <w:t>Remote reset of drive faults</w:t>
      </w:r>
      <w:bookmarkEnd w:id="379"/>
    </w:p>
    <w:p w14:paraId="34B02C90" w14:textId="77777777" w:rsidR="004B79EE" w:rsidRPr="00E441FE" w:rsidRDefault="004B79EE" w:rsidP="00870740">
      <w:pPr>
        <w:pStyle w:val="ListParagraph"/>
        <w:numPr>
          <w:ilvl w:val="0"/>
          <w:numId w:val="50"/>
        </w:numPr>
        <w:spacing w:line="240" w:lineRule="auto"/>
      </w:pPr>
      <w:bookmarkStart w:id="380" w:name="_Toc55390857"/>
      <w:r>
        <w:t>Total run time</w:t>
      </w:r>
      <w:bookmarkEnd w:id="380"/>
    </w:p>
    <w:p w14:paraId="65AA57A4" w14:textId="200836CD" w:rsidR="004B79EE" w:rsidRDefault="004B79EE" w:rsidP="00870740">
      <w:pPr>
        <w:pStyle w:val="ListParagraph"/>
        <w:numPr>
          <w:ilvl w:val="0"/>
          <w:numId w:val="50"/>
        </w:numPr>
        <w:spacing w:line="240" w:lineRule="auto"/>
      </w:pPr>
      <w:bookmarkStart w:id="381" w:name="_Toc55390858"/>
      <w:r>
        <w:t>L</w:t>
      </w:r>
      <w:r w:rsidRPr="00472965">
        <w:t xml:space="preserve">ine side </w:t>
      </w:r>
      <w:r w:rsidR="00D70C3E">
        <w:t>v</w:t>
      </w:r>
      <w:r w:rsidRPr="00472965">
        <w:t xml:space="preserve">olts, </w:t>
      </w:r>
      <w:r w:rsidR="00D70C3E">
        <w:t>a</w:t>
      </w:r>
      <w:r w:rsidRPr="00472965">
        <w:t xml:space="preserve">mps, </w:t>
      </w:r>
      <w:r w:rsidR="00D70C3E">
        <w:t>p</w:t>
      </w:r>
      <w:r w:rsidRPr="00472965">
        <w:t>ower, and accumulated energy (</w:t>
      </w:r>
      <w:proofErr w:type="spellStart"/>
      <w:r w:rsidRPr="00472965">
        <w:t>kWhr</w:t>
      </w:r>
      <w:proofErr w:type="spellEnd"/>
      <w:r w:rsidRPr="00472965">
        <w:t>)</w:t>
      </w:r>
      <w:bookmarkEnd w:id="381"/>
      <w:r w:rsidR="004F7260">
        <w:t>]</w:t>
      </w:r>
    </w:p>
    <w:p w14:paraId="762B1F4D" w14:textId="77777777" w:rsidR="00ED64B2" w:rsidRPr="00472965" w:rsidRDefault="00ED64B2" w:rsidP="00F7598E"/>
    <w:p w14:paraId="52F12BC8" w14:textId="49877977" w:rsidR="004B79EE" w:rsidRPr="00474F27" w:rsidRDefault="00474F27" w:rsidP="00F7598E">
      <w:pPr>
        <w:rPr>
          <w:b/>
          <w:bCs/>
        </w:rPr>
      </w:pPr>
      <w:bookmarkStart w:id="382" w:name="_Toc55454087"/>
      <w:bookmarkStart w:id="383" w:name="_Toc55466205"/>
      <w:bookmarkStart w:id="384" w:name="_Toc55769583"/>
      <w:bookmarkStart w:id="385" w:name="_Toc57642119"/>
      <w:bookmarkStart w:id="386" w:name="_Toc58161674"/>
      <w:bookmarkStart w:id="387" w:name="_Toc58252577"/>
      <w:bookmarkStart w:id="388" w:name="_Toc55390859"/>
      <w:r w:rsidRPr="00474F27">
        <w:rPr>
          <w:b/>
          <w:bCs/>
        </w:rPr>
        <w:t>2.4</w:t>
      </w:r>
      <w:r w:rsidRPr="00474F27">
        <w:rPr>
          <w:b/>
          <w:bCs/>
        </w:rPr>
        <w:tab/>
      </w:r>
      <w:r w:rsidR="004B79EE" w:rsidRPr="00474F27">
        <w:rPr>
          <w:b/>
          <w:bCs/>
        </w:rPr>
        <w:t>Acceptable Products.</w:t>
      </w:r>
      <w:bookmarkEnd w:id="382"/>
      <w:bookmarkEnd w:id="383"/>
      <w:bookmarkEnd w:id="384"/>
      <w:bookmarkEnd w:id="385"/>
      <w:bookmarkEnd w:id="386"/>
      <w:bookmarkEnd w:id="387"/>
      <w:r w:rsidR="004B79EE" w:rsidRPr="00474F27">
        <w:rPr>
          <w:b/>
          <w:bCs/>
        </w:rPr>
        <w:t xml:space="preserve"> </w:t>
      </w:r>
    </w:p>
    <w:p w14:paraId="18F36448" w14:textId="6D4B9D2C" w:rsidR="004B79EE" w:rsidRPr="00636DC1" w:rsidRDefault="004B79EE" w:rsidP="00F7598E">
      <w:bookmarkStart w:id="389" w:name="_Toc55454088"/>
      <w:r w:rsidRPr="00684FD2">
        <w:t xml:space="preserve">Any product meeting the specified requirements may be provided. </w:t>
      </w:r>
      <w:bookmarkEnd w:id="388"/>
      <w:bookmarkEnd w:id="389"/>
    </w:p>
    <w:p w14:paraId="4C5ADD65" w14:textId="2D642C76" w:rsidR="004B79EE" w:rsidRPr="00474F27" w:rsidRDefault="00474F27" w:rsidP="00F7598E">
      <w:pPr>
        <w:rPr>
          <w:b/>
          <w:bCs/>
        </w:rPr>
      </w:pPr>
      <w:bookmarkStart w:id="390" w:name="_Toc55390860"/>
      <w:bookmarkStart w:id="391" w:name="_Toc55454089"/>
      <w:bookmarkStart w:id="392" w:name="_Toc55466206"/>
      <w:bookmarkStart w:id="393" w:name="_Toc55769584"/>
      <w:bookmarkStart w:id="394" w:name="_Toc57642120"/>
      <w:bookmarkStart w:id="395" w:name="_Toc58161675"/>
      <w:bookmarkStart w:id="396" w:name="_Toc58252578"/>
      <w:r>
        <w:rPr>
          <w:b/>
          <w:bCs/>
        </w:rPr>
        <w:t>2.4.1</w:t>
      </w:r>
      <w:r>
        <w:rPr>
          <w:b/>
          <w:bCs/>
        </w:rPr>
        <w:tab/>
      </w:r>
      <w:r w:rsidR="004B79EE" w:rsidRPr="00474F27">
        <w:rPr>
          <w:b/>
          <w:bCs/>
        </w:rPr>
        <w:t>Instrumentation and Control Devices</w:t>
      </w:r>
      <w:bookmarkEnd w:id="390"/>
      <w:bookmarkEnd w:id="391"/>
      <w:bookmarkEnd w:id="392"/>
      <w:bookmarkEnd w:id="393"/>
      <w:bookmarkEnd w:id="394"/>
      <w:bookmarkEnd w:id="395"/>
      <w:bookmarkEnd w:id="396"/>
    </w:p>
    <w:p w14:paraId="54EC5138" w14:textId="77777777" w:rsidR="004B79EE" w:rsidRDefault="004B79EE" w:rsidP="00F7598E">
      <w:r>
        <w:t>Unless otherwise specified, provide sensors and instrumentation that incorporate an</w:t>
      </w:r>
      <w:r>
        <w:rPr>
          <w:spacing w:val="-5"/>
        </w:rPr>
        <w:t xml:space="preserve"> </w:t>
      </w:r>
      <w:r>
        <w:t>integral</w:t>
      </w:r>
      <w:r>
        <w:rPr>
          <w:spacing w:val="-2"/>
        </w:rPr>
        <w:t xml:space="preserve"> </w:t>
      </w:r>
      <w:r>
        <w:t>transmitter.  Sensors and instrumentation, including their transmitters, must meet the specified accuracy and drift requirements at the input of the connected DDC Hardware's</w:t>
      </w:r>
      <w:r>
        <w:rPr>
          <w:spacing w:val="-16"/>
        </w:rPr>
        <w:t xml:space="preserve"> </w:t>
      </w:r>
      <w:r>
        <w:t>analog-to-digital conversion.</w:t>
      </w:r>
    </w:p>
    <w:p w14:paraId="08F4AFE8" w14:textId="73EA0AA4" w:rsidR="004B79EE" w:rsidRPr="00474F27" w:rsidRDefault="00474F27" w:rsidP="00F7598E">
      <w:pPr>
        <w:rPr>
          <w:b/>
          <w:bCs/>
        </w:rPr>
      </w:pPr>
      <w:bookmarkStart w:id="397" w:name="_Toc55390861"/>
      <w:bookmarkStart w:id="398" w:name="_Toc55454090"/>
      <w:bookmarkStart w:id="399" w:name="_Toc55466207"/>
      <w:bookmarkStart w:id="400" w:name="_Toc55769585"/>
      <w:bookmarkStart w:id="401" w:name="_Toc57642121"/>
      <w:bookmarkStart w:id="402" w:name="_Toc58161676"/>
      <w:bookmarkStart w:id="403" w:name="_Toc58252579"/>
      <w:r>
        <w:rPr>
          <w:b/>
          <w:bCs/>
        </w:rPr>
        <w:t>2.4.2</w:t>
      </w:r>
      <w:r>
        <w:rPr>
          <w:b/>
          <w:bCs/>
        </w:rPr>
        <w:tab/>
      </w:r>
      <w:r w:rsidR="004B79EE" w:rsidRPr="00474F27">
        <w:rPr>
          <w:b/>
          <w:bCs/>
        </w:rPr>
        <w:t>Analog and Binary Transmitters</w:t>
      </w:r>
      <w:bookmarkEnd w:id="397"/>
      <w:bookmarkEnd w:id="398"/>
      <w:bookmarkEnd w:id="399"/>
      <w:bookmarkEnd w:id="400"/>
      <w:bookmarkEnd w:id="401"/>
      <w:bookmarkEnd w:id="402"/>
      <w:bookmarkEnd w:id="403"/>
    </w:p>
    <w:p w14:paraId="2E0D139A" w14:textId="77777777" w:rsidR="004B79EE" w:rsidRDefault="004B79EE" w:rsidP="00F7598E">
      <w:r>
        <w:t xml:space="preserve">Provide transmitters which match the characteristics of the sensor. Transmitters providing analog values must produce a linear 4-20 </w:t>
      </w:r>
      <w:proofErr w:type="spellStart"/>
      <w:r>
        <w:t>mAdc</w:t>
      </w:r>
      <w:proofErr w:type="spellEnd"/>
      <w:r>
        <w:t>, 0-10 Vdc signal corresponding to the required operating range and must have</w:t>
      </w:r>
      <w:r>
        <w:rPr>
          <w:spacing w:val="-16"/>
        </w:rPr>
        <w:t xml:space="preserve"> </w:t>
      </w:r>
      <w:r>
        <w:t>zero and</w:t>
      </w:r>
      <w:r>
        <w:rPr>
          <w:spacing w:val="-2"/>
        </w:rPr>
        <w:t xml:space="preserve"> </w:t>
      </w:r>
      <w:r>
        <w:t>span</w:t>
      </w:r>
      <w:r>
        <w:rPr>
          <w:spacing w:val="-1"/>
        </w:rPr>
        <w:t xml:space="preserve"> </w:t>
      </w:r>
      <w:r>
        <w:t>adjustment.</w:t>
      </w:r>
      <w:r>
        <w:tab/>
        <w:t>Transmitters providing binary values must have dry contacts rated at 1A at 24 Volts</w:t>
      </w:r>
      <w:r>
        <w:rPr>
          <w:spacing w:val="-2"/>
        </w:rPr>
        <w:t xml:space="preserve"> </w:t>
      </w:r>
      <w:r>
        <w:t>AC.</w:t>
      </w:r>
    </w:p>
    <w:p w14:paraId="46B5B6E3" w14:textId="2D21FB2B" w:rsidR="004B79EE" w:rsidRPr="00474F27" w:rsidRDefault="00474F27" w:rsidP="00F7598E">
      <w:pPr>
        <w:rPr>
          <w:b/>
          <w:bCs/>
        </w:rPr>
      </w:pPr>
      <w:bookmarkStart w:id="404" w:name="_Toc55390862"/>
      <w:bookmarkStart w:id="405" w:name="_Toc55454091"/>
      <w:bookmarkStart w:id="406" w:name="_Toc55466208"/>
      <w:bookmarkStart w:id="407" w:name="_Toc55769586"/>
      <w:bookmarkStart w:id="408" w:name="_Toc57642122"/>
      <w:bookmarkStart w:id="409" w:name="_Toc58161677"/>
      <w:bookmarkStart w:id="410" w:name="_Toc58252580"/>
      <w:r>
        <w:rPr>
          <w:b/>
          <w:bCs/>
        </w:rPr>
        <w:t>2.4.3</w:t>
      </w:r>
      <w:r>
        <w:rPr>
          <w:b/>
          <w:bCs/>
        </w:rPr>
        <w:tab/>
      </w:r>
      <w:r w:rsidR="004B79EE" w:rsidRPr="00474F27">
        <w:rPr>
          <w:b/>
          <w:bCs/>
        </w:rPr>
        <w:t>Network Transmitters</w:t>
      </w:r>
      <w:bookmarkEnd w:id="404"/>
      <w:bookmarkEnd w:id="405"/>
      <w:bookmarkEnd w:id="406"/>
      <w:bookmarkEnd w:id="407"/>
      <w:bookmarkEnd w:id="408"/>
      <w:bookmarkEnd w:id="409"/>
      <w:bookmarkEnd w:id="410"/>
    </w:p>
    <w:p w14:paraId="4436084B" w14:textId="7B177F91" w:rsidR="004B79EE" w:rsidRDefault="004B79EE" w:rsidP="00F7598E">
      <w:r>
        <w:t>Sensors and Instrumentation incorporating an integral network connection are considered DDC Hardware and must meet the DDC Hardware requirements</w:t>
      </w:r>
      <w:r>
        <w:rPr>
          <w:spacing w:val="-15"/>
        </w:rPr>
        <w:t xml:space="preserve"> </w:t>
      </w:r>
      <w:r>
        <w:t xml:space="preserve">of Section 23 09 23.01 </w:t>
      </w:r>
      <w:r>
        <w:lastRenderedPageBreak/>
        <w:t>LONWORKS DIRECT DIGITAL CONTROL FOR HVAC AND</w:t>
      </w:r>
      <w:r>
        <w:rPr>
          <w:spacing w:val="-11"/>
        </w:rPr>
        <w:t xml:space="preserve"> </w:t>
      </w:r>
      <w:r>
        <w:t xml:space="preserve">OTHER BUILDING CONTROL SYSTEMS when used in a </w:t>
      </w:r>
      <w:proofErr w:type="spellStart"/>
      <w:r>
        <w:t>Lon</w:t>
      </w:r>
      <w:r w:rsidR="00110DFC">
        <w:t>W</w:t>
      </w:r>
      <w:r>
        <w:t>orks</w:t>
      </w:r>
      <w:proofErr w:type="spellEnd"/>
      <w:r>
        <w:t xml:space="preserve"> network, or the requirements of 23 09 23.02 BACNET DIRECT DIGITAL CONTROL FOR HVAC</w:t>
      </w:r>
      <w:r>
        <w:rPr>
          <w:spacing w:val="-15"/>
        </w:rPr>
        <w:t xml:space="preserve"> </w:t>
      </w:r>
      <w:r>
        <w:t>AND OTHER BUILDING CONTROL SYSTEMS when used in a BACnet network.</w:t>
      </w:r>
    </w:p>
    <w:p w14:paraId="67E8F950" w14:textId="42E5547D" w:rsidR="004B79EE" w:rsidRPr="00474F27" w:rsidRDefault="00474F27" w:rsidP="00F7598E">
      <w:pPr>
        <w:rPr>
          <w:b/>
          <w:bCs/>
        </w:rPr>
      </w:pPr>
      <w:bookmarkStart w:id="411" w:name="_Toc55390863"/>
      <w:bookmarkStart w:id="412" w:name="_Toc55454092"/>
      <w:bookmarkStart w:id="413" w:name="_Toc55466209"/>
      <w:bookmarkStart w:id="414" w:name="_Toc55769587"/>
      <w:bookmarkStart w:id="415" w:name="_Toc57642123"/>
      <w:bookmarkStart w:id="416" w:name="_Toc58161678"/>
      <w:bookmarkStart w:id="417" w:name="_Toc58252581"/>
      <w:r>
        <w:rPr>
          <w:b/>
          <w:bCs/>
        </w:rPr>
        <w:t>2.4.4</w:t>
      </w:r>
      <w:r>
        <w:rPr>
          <w:b/>
          <w:bCs/>
        </w:rPr>
        <w:tab/>
      </w:r>
      <w:r w:rsidR="004B79EE" w:rsidRPr="00474F27">
        <w:rPr>
          <w:b/>
          <w:bCs/>
        </w:rPr>
        <w:t>Airflow Measurement Array (AFMA)</w:t>
      </w:r>
      <w:bookmarkEnd w:id="411"/>
      <w:bookmarkEnd w:id="412"/>
      <w:bookmarkEnd w:id="413"/>
      <w:bookmarkEnd w:id="414"/>
      <w:bookmarkEnd w:id="415"/>
      <w:bookmarkEnd w:id="416"/>
      <w:bookmarkEnd w:id="417"/>
    </w:p>
    <w:p w14:paraId="2DB87E88" w14:textId="77777777" w:rsidR="003344A1" w:rsidRPr="003344A1" w:rsidRDefault="003344A1" w:rsidP="00F7598E">
      <w:pPr>
        <w:rPr>
          <w:rFonts w:ascii="Courier" w:hAnsi="Courier" w:cs="Courier"/>
          <w:b/>
          <w:bCs/>
          <w:sz w:val="20"/>
          <w:szCs w:val="20"/>
        </w:rPr>
      </w:pPr>
      <w:r w:rsidRPr="003344A1">
        <w:rPr>
          <w:rFonts w:ascii="Courier" w:hAnsi="Courier" w:cs="Courier"/>
          <w:b/>
          <w:bCs/>
          <w:sz w:val="20"/>
          <w:szCs w:val="20"/>
        </w:rPr>
        <w:t>**************************************************************************</w:t>
      </w:r>
    </w:p>
    <w:p w14:paraId="19DB00F3" w14:textId="70404173" w:rsidR="003344A1" w:rsidRPr="003344A1" w:rsidRDefault="00AD29D3" w:rsidP="00F7598E">
      <w:pPr>
        <w:rPr>
          <w:rFonts w:ascii="Courier" w:hAnsi="Courier" w:cs="Courier"/>
          <w:b/>
          <w:bCs/>
          <w:sz w:val="20"/>
          <w:szCs w:val="20"/>
        </w:rPr>
      </w:pPr>
      <w:r>
        <w:rPr>
          <w:rFonts w:ascii="Courier" w:hAnsi="Courier" w:cs="Courier"/>
          <w:b/>
          <w:bCs/>
          <w:sz w:val="20"/>
          <w:szCs w:val="20"/>
        </w:rPr>
        <w:t>Designer/</w:t>
      </w:r>
      <w:r w:rsidR="00B84DB7">
        <w:rPr>
          <w:rFonts w:ascii="Courier" w:hAnsi="Courier" w:cs="Courier"/>
          <w:b/>
          <w:bCs/>
          <w:sz w:val="20"/>
          <w:szCs w:val="20"/>
        </w:rPr>
        <w:t>S</w:t>
      </w:r>
      <w:r>
        <w:rPr>
          <w:rFonts w:ascii="Courier" w:hAnsi="Courier" w:cs="Courier"/>
          <w:b/>
          <w:bCs/>
          <w:sz w:val="20"/>
          <w:szCs w:val="20"/>
        </w:rPr>
        <w:t>pecifier Note</w:t>
      </w:r>
      <w:r w:rsidR="003344A1" w:rsidRPr="003344A1">
        <w:rPr>
          <w:rFonts w:ascii="Courier" w:hAnsi="Courier" w:cs="Courier"/>
          <w:b/>
          <w:bCs/>
          <w:sz w:val="20"/>
          <w:szCs w:val="20"/>
        </w:rPr>
        <w:t xml:space="preserve">: </w:t>
      </w:r>
      <w:r w:rsidR="003344A1" w:rsidRPr="00AD29D3">
        <w:rPr>
          <w:rFonts w:ascii="Courier" w:hAnsi="Courier" w:cs="Courier"/>
          <w:sz w:val="20"/>
          <w:szCs w:val="20"/>
        </w:rPr>
        <w:t xml:space="preserve">Care should be taken in determining which technology is best suited for the application. While differential pressure measurement is usually the least expensive, it </w:t>
      </w:r>
      <w:r w:rsidR="007A77EB">
        <w:rPr>
          <w:rFonts w:ascii="Courier" w:hAnsi="Courier" w:cs="Courier"/>
          <w:sz w:val="20"/>
          <w:szCs w:val="20"/>
        </w:rPr>
        <w:t>has poor accuracy at low air velocities below about 400-700 fpm. O</w:t>
      </w:r>
      <w:r w:rsidR="003344A1" w:rsidRPr="00AD29D3">
        <w:rPr>
          <w:rFonts w:ascii="Courier" w:hAnsi="Courier" w:cs="Courier"/>
          <w:sz w:val="20"/>
          <w:szCs w:val="20"/>
        </w:rPr>
        <w:t xml:space="preserve">utside influences (building pressure, wind </w:t>
      </w:r>
      <w:r w:rsidR="007A77EB">
        <w:rPr>
          <w:rFonts w:ascii="Courier" w:hAnsi="Courier" w:cs="Courier"/>
          <w:sz w:val="20"/>
          <w:szCs w:val="20"/>
        </w:rPr>
        <w:t xml:space="preserve">gusts, </w:t>
      </w:r>
      <w:r w:rsidR="003344A1" w:rsidRPr="00AD29D3">
        <w:rPr>
          <w:rFonts w:ascii="Courier" w:hAnsi="Courier" w:cs="Courier"/>
          <w:sz w:val="20"/>
          <w:szCs w:val="20"/>
        </w:rPr>
        <w:t xml:space="preserve">etc.) </w:t>
      </w:r>
      <w:r w:rsidR="007A77EB">
        <w:rPr>
          <w:rFonts w:ascii="Courier" w:hAnsi="Courier" w:cs="Courier"/>
          <w:sz w:val="20"/>
          <w:szCs w:val="20"/>
        </w:rPr>
        <w:t xml:space="preserve">can also impact accuracy due to </w:t>
      </w:r>
      <w:r w:rsidR="00A7120B">
        <w:rPr>
          <w:rFonts w:ascii="Courier" w:hAnsi="Courier" w:cs="Courier"/>
          <w:sz w:val="20"/>
          <w:szCs w:val="20"/>
        </w:rPr>
        <w:t xml:space="preserve">potential </w:t>
      </w:r>
      <w:r w:rsidR="007A77EB">
        <w:rPr>
          <w:rFonts w:ascii="Courier" w:hAnsi="Courier" w:cs="Courier"/>
          <w:sz w:val="20"/>
          <w:szCs w:val="20"/>
        </w:rPr>
        <w:t xml:space="preserve">fluctuations in air pressure. </w:t>
      </w:r>
      <w:r w:rsidR="003344A1" w:rsidRPr="00AD29D3">
        <w:rPr>
          <w:rFonts w:ascii="Courier" w:hAnsi="Courier" w:cs="Courier"/>
          <w:sz w:val="20"/>
          <w:szCs w:val="20"/>
        </w:rPr>
        <w:t xml:space="preserve">When sizing </w:t>
      </w:r>
      <w:r w:rsidR="007A77EB">
        <w:rPr>
          <w:rFonts w:ascii="Courier" w:hAnsi="Courier" w:cs="Courier"/>
          <w:sz w:val="20"/>
          <w:szCs w:val="20"/>
        </w:rPr>
        <w:t xml:space="preserve">an </w:t>
      </w:r>
      <w:r w:rsidR="003344A1" w:rsidRPr="00AD29D3">
        <w:rPr>
          <w:rFonts w:ascii="Courier" w:hAnsi="Courier" w:cs="Courier"/>
          <w:sz w:val="20"/>
          <w:szCs w:val="20"/>
        </w:rPr>
        <w:t>AFM</w:t>
      </w:r>
      <w:r w:rsidR="007A77EB">
        <w:rPr>
          <w:rFonts w:ascii="Courier" w:hAnsi="Courier" w:cs="Courier"/>
          <w:sz w:val="20"/>
          <w:szCs w:val="20"/>
        </w:rPr>
        <w:t>A</w:t>
      </w:r>
      <w:r w:rsidR="003344A1" w:rsidRPr="00AD29D3">
        <w:rPr>
          <w:rFonts w:ascii="Courier" w:hAnsi="Courier" w:cs="Courier"/>
          <w:sz w:val="20"/>
          <w:szCs w:val="20"/>
        </w:rPr>
        <w:t xml:space="preserve"> for applications where the minimum OA and economizer functions are combined into one AFM</w:t>
      </w:r>
      <w:r w:rsidR="007A77EB">
        <w:rPr>
          <w:rFonts w:ascii="Courier" w:hAnsi="Courier" w:cs="Courier"/>
          <w:sz w:val="20"/>
          <w:szCs w:val="20"/>
        </w:rPr>
        <w:t>A</w:t>
      </w:r>
      <w:r w:rsidR="003344A1" w:rsidRPr="00AD29D3">
        <w:rPr>
          <w:rFonts w:ascii="Courier" w:hAnsi="Courier" w:cs="Courier"/>
          <w:sz w:val="20"/>
          <w:szCs w:val="20"/>
        </w:rPr>
        <w:t xml:space="preserve"> (and associated damper), a review of the conditions at the minimum OA flow is prudent to make sure the desired AFM</w:t>
      </w:r>
      <w:r w:rsidR="007A77EB">
        <w:rPr>
          <w:rFonts w:ascii="Courier" w:hAnsi="Courier" w:cs="Courier"/>
          <w:sz w:val="20"/>
          <w:szCs w:val="20"/>
        </w:rPr>
        <w:t>A</w:t>
      </w:r>
      <w:r w:rsidR="003344A1" w:rsidRPr="00AD29D3">
        <w:rPr>
          <w:rFonts w:ascii="Courier" w:hAnsi="Courier" w:cs="Courier"/>
          <w:sz w:val="20"/>
          <w:szCs w:val="20"/>
        </w:rPr>
        <w:t xml:space="preserve"> can accurately read at this design point.</w:t>
      </w:r>
    </w:p>
    <w:p w14:paraId="01C02014" w14:textId="77777777" w:rsidR="003344A1" w:rsidRDefault="003344A1" w:rsidP="00F7598E">
      <w:r w:rsidRPr="003344A1">
        <w:rPr>
          <w:rFonts w:ascii="Courier" w:hAnsi="Courier" w:cs="Courier"/>
          <w:b/>
          <w:bCs/>
          <w:sz w:val="20"/>
          <w:szCs w:val="20"/>
        </w:rPr>
        <w:t>**************************************************************************</w:t>
      </w:r>
    </w:p>
    <w:p w14:paraId="6FB16A9F" w14:textId="5BB35601" w:rsidR="004B79EE" w:rsidRDefault="004B79EE" w:rsidP="00F7598E">
      <w:r>
        <w:t>Provide AFMAs that do not require an airflow straightener.</w:t>
      </w:r>
    </w:p>
    <w:p w14:paraId="2A060581" w14:textId="19E799F0" w:rsidR="004B79EE" w:rsidRPr="00990655" w:rsidRDefault="00990655" w:rsidP="00F7598E">
      <w:pPr>
        <w:rPr>
          <w:b/>
          <w:bCs/>
        </w:rPr>
      </w:pPr>
      <w:bookmarkStart w:id="418" w:name="_Toc57642124"/>
      <w:bookmarkStart w:id="419" w:name="_Toc57642126"/>
      <w:bookmarkStart w:id="420" w:name="_Toc57642127"/>
      <w:bookmarkStart w:id="421" w:name="_Toc55390866"/>
      <w:bookmarkStart w:id="422" w:name="_Toc55454095"/>
      <w:bookmarkStart w:id="423" w:name="_Toc55466212"/>
      <w:bookmarkStart w:id="424" w:name="_Toc55769590"/>
      <w:bookmarkStart w:id="425" w:name="_Toc57642128"/>
      <w:bookmarkStart w:id="426" w:name="_Toc58161681"/>
      <w:bookmarkStart w:id="427" w:name="_Toc58252582"/>
      <w:bookmarkEnd w:id="418"/>
      <w:bookmarkEnd w:id="419"/>
      <w:bookmarkEnd w:id="420"/>
      <w:r w:rsidRPr="00990655">
        <w:rPr>
          <w:b/>
          <w:bCs/>
        </w:rPr>
        <w:t>2.4.4.1</w:t>
      </w:r>
      <w:r w:rsidRPr="00990655">
        <w:rPr>
          <w:b/>
          <w:bCs/>
        </w:rPr>
        <w:tab/>
      </w:r>
      <w:r w:rsidR="004B79EE" w:rsidRPr="00990655">
        <w:rPr>
          <w:b/>
          <w:bCs/>
        </w:rPr>
        <w:t>Outside Air Temperature</w:t>
      </w:r>
      <w:bookmarkEnd w:id="421"/>
      <w:bookmarkEnd w:id="422"/>
      <w:bookmarkEnd w:id="423"/>
      <w:bookmarkEnd w:id="424"/>
      <w:bookmarkEnd w:id="425"/>
      <w:bookmarkEnd w:id="426"/>
      <w:bookmarkEnd w:id="427"/>
    </w:p>
    <w:p w14:paraId="440DE122" w14:textId="77777777" w:rsidR="004B79EE" w:rsidRDefault="004B79EE" w:rsidP="00F7598E">
      <w:r>
        <w:t>In outside air measurement or in low-temperature air delivery applications, provide an AFMA certified by the manufacturer to be accurate as specified over a temperature range of -20 to +120 degrees F.</w:t>
      </w:r>
    </w:p>
    <w:p w14:paraId="6382A2D3" w14:textId="457E4AAB" w:rsidR="004B79EE" w:rsidRPr="00990655" w:rsidRDefault="00990655" w:rsidP="00F7598E">
      <w:pPr>
        <w:rPr>
          <w:b/>
          <w:bCs/>
        </w:rPr>
      </w:pPr>
      <w:bookmarkStart w:id="428" w:name="_Toc55390867"/>
      <w:bookmarkStart w:id="429" w:name="_Toc55454096"/>
      <w:bookmarkStart w:id="430" w:name="_Toc55466213"/>
      <w:bookmarkStart w:id="431" w:name="_Toc55769591"/>
      <w:bookmarkStart w:id="432" w:name="_Toc57642129"/>
      <w:bookmarkStart w:id="433" w:name="_Toc58161682"/>
      <w:bookmarkStart w:id="434" w:name="_Toc58252583"/>
      <w:r w:rsidRPr="00990655">
        <w:rPr>
          <w:b/>
          <w:bCs/>
        </w:rPr>
        <w:t>2.4.4.2</w:t>
      </w:r>
      <w:r w:rsidRPr="00990655">
        <w:rPr>
          <w:b/>
          <w:bCs/>
        </w:rPr>
        <w:tab/>
      </w:r>
      <w:r w:rsidR="004B79EE" w:rsidRPr="00990655">
        <w:rPr>
          <w:b/>
          <w:bCs/>
        </w:rPr>
        <w:t>Pitot Tube AFMA</w:t>
      </w:r>
      <w:bookmarkEnd w:id="428"/>
      <w:bookmarkEnd w:id="429"/>
      <w:bookmarkEnd w:id="430"/>
      <w:bookmarkEnd w:id="431"/>
      <w:bookmarkEnd w:id="432"/>
      <w:bookmarkEnd w:id="433"/>
      <w:bookmarkEnd w:id="434"/>
    </w:p>
    <w:p w14:paraId="25AD71D0" w14:textId="77777777" w:rsidR="004B79EE" w:rsidRDefault="004B79EE" w:rsidP="00F7598E">
      <w:r>
        <w:t>Each Pitot Tube AFMA must contain an array of velocity sensing elements. The velocity sensing elements must be of the multiple pitot tube type</w:t>
      </w:r>
      <w:r>
        <w:rPr>
          <w:spacing w:val="-15"/>
        </w:rPr>
        <w:t xml:space="preserve"> </w:t>
      </w:r>
      <w:r>
        <w:t>with averaging</w:t>
      </w:r>
      <w:r>
        <w:rPr>
          <w:spacing w:val="-3"/>
        </w:rPr>
        <w:t xml:space="preserve"> </w:t>
      </w:r>
      <w:r>
        <w:t>manifolds.</w:t>
      </w:r>
      <w:r>
        <w:tab/>
        <w:t>The sensing elements must be distributed across the duct cross section in the quantity and pattern specified or recommended</w:t>
      </w:r>
      <w:r>
        <w:rPr>
          <w:spacing w:val="-15"/>
        </w:rPr>
        <w:t xml:space="preserve"> </w:t>
      </w:r>
      <w:r>
        <w:t>by the published installation instructions of the AFMA</w:t>
      </w:r>
      <w:r>
        <w:rPr>
          <w:spacing w:val="-7"/>
        </w:rPr>
        <w:t xml:space="preserve"> </w:t>
      </w:r>
      <w:r>
        <w:t>manufacturer.</w:t>
      </w:r>
    </w:p>
    <w:p w14:paraId="09F40764" w14:textId="77777777" w:rsidR="004B79EE" w:rsidRDefault="004B79EE" w:rsidP="00870740">
      <w:pPr>
        <w:pStyle w:val="ListParagraph"/>
        <w:numPr>
          <w:ilvl w:val="0"/>
          <w:numId w:val="54"/>
        </w:numPr>
        <w:spacing w:line="240" w:lineRule="auto"/>
      </w:pPr>
      <w:r>
        <w:t>Pitot Tube AFMAs for use in airflows over 600 fpm must have an accuracy of plus or minus 5 percent over a range of 500 to 2500</w:t>
      </w:r>
      <w:r w:rsidRPr="002266DF">
        <w:t xml:space="preserve"> </w:t>
      </w:r>
      <w:r>
        <w:t>fpm.</w:t>
      </w:r>
    </w:p>
    <w:p w14:paraId="71CC3E19" w14:textId="77777777" w:rsidR="004B79EE" w:rsidRDefault="004B79EE" w:rsidP="00870740">
      <w:pPr>
        <w:pStyle w:val="ListParagraph"/>
        <w:numPr>
          <w:ilvl w:val="0"/>
          <w:numId w:val="54"/>
        </w:numPr>
        <w:spacing w:line="240" w:lineRule="auto"/>
      </w:pPr>
      <w:r>
        <w:t>Pitot Tube AFMAs for use in airflows under 600 fpm must have</w:t>
      </w:r>
      <w:r w:rsidRPr="002266DF">
        <w:t xml:space="preserve"> </w:t>
      </w:r>
      <w:r>
        <w:t>an accuracy of plus or minus 5 percent over a range of 125 to 2500</w:t>
      </w:r>
      <w:r w:rsidRPr="002266DF">
        <w:t xml:space="preserve"> </w:t>
      </w:r>
      <w:r>
        <w:t>fpm.</w:t>
      </w:r>
    </w:p>
    <w:p w14:paraId="43773CD1" w14:textId="58EA76E7" w:rsidR="004B79EE" w:rsidRPr="002266DF" w:rsidRDefault="002266DF" w:rsidP="00F7598E">
      <w:pPr>
        <w:rPr>
          <w:b/>
          <w:bCs/>
        </w:rPr>
      </w:pPr>
      <w:bookmarkStart w:id="435" w:name="_Toc55390868"/>
      <w:bookmarkStart w:id="436" w:name="_Toc55454097"/>
      <w:bookmarkStart w:id="437" w:name="_Toc55466214"/>
      <w:bookmarkStart w:id="438" w:name="_Toc55769592"/>
      <w:bookmarkStart w:id="439" w:name="_Toc57642130"/>
      <w:bookmarkStart w:id="440" w:name="_Toc58161683"/>
      <w:bookmarkStart w:id="441" w:name="_Toc58252584"/>
      <w:r w:rsidRPr="002266DF">
        <w:rPr>
          <w:b/>
          <w:bCs/>
        </w:rPr>
        <w:t>2.4.4.3</w:t>
      </w:r>
      <w:r w:rsidRPr="002266DF">
        <w:rPr>
          <w:b/>
          <w:bCs/>
        </w:rPr>
        <w:tab/>
      </w:r>
      <w:r w:rsidR="004B79EE" w:rsidRPr="002266DF">
        <w:rPr>
          <w:b/>
          <w:bCs/>
        </w:rPr>
        <w:t>Electronic AFMA</w:t>
      </w:r>
      <w:bookmarkEnd w:id="435"/>
      <w:bookmarkEnd w:id="436"/>
      <w:bookmarkEnd w:id="437"/>
      <w:bookmarkEnd w:id="438"/>
      <w:bookmarkEnd w:id="439"/>
      <w:bookmarkEnd w:id="440"/>
      <w:bookmarkEnd w:id="441"/>
    </w:p>
    <w:p w14:paraId="506501F4" w14:textId="77777777" w:rsidR="004B79EE" w:rsidRDefault="004B79EE" w:rsidP="00F7598E">
      <w:r>
        <w:t>Each electronic AFMA must consist of an array of velocity sensing</w:t>
      </w:r>
      <w:r>
        <w:rPr>
          <w:spacing w:val="-15"/>
        </w:rPr>
        <w:t xml:space="preserve"> </w:t>
      </w:r>
      <w:r>
        <w:t>elements of the resistance temperature detector (RTD) or</w:t>
      </w:r>
      <w:r>
        <w:rPr>
          <w:spacing w:val="-11"/>
        </w:rPr>
        <w:t xml:space="preserve"> </w:t>
      </w:r>
      <w:r>
        <w:t>thermistor</w:t>
      </w:r>
      <w:r>
        <w:rPr>
          <w:spacing w:val="-2"/>
        </w:rPr>
        <w:t xml:space="preserve"> </w:t>
      </w:r>
      <w:r>
        <w:t>type.  The sensing elements must be distributed across the duct cross section in the quantity and pattern specified or recommended by the published</w:t>
      </w:r>
      <w:r>
        <w:rPr>
          <w:spacing w:val="-16"/>
        </w:rPr>
        <w:t xml:space="preserve"> </w:t>
      </w:r>
      <w:r>
        <w:t>application data of the</w:t>
      </w:r>
      <w:r>
        <w:rPr>
          <w:spacing w:val="-4"/>
        </w:rPr>
        <w:t xml:space="preserve"> </w:t>
      </w:r>
      <w:r>
        <w:t>AFMA</w:t>
      </w:r>
      <w:r>
        <w:rPr>
          <w:spacing w:val="-2"/>
        </w:rPr>
        <w:t xml:space="preserve"> </w:t>
      </w:r>
      <w:r>
        <w:t>manufacturer.</w:t>
      </w:r>
      <w:r>
        <w:tab/>
        <w:t>Electronic AFMAs must have an accuracy of plus or minus 5 percent over a range of 125 to 5,000 fpm and the output must be temperature compensated over a range of 32 to 212 degrees</w:t>
      </w:r>
      <w:r>
        <w:rPr>
          <w:spacing w:val="-1"/>
        </w:rPr>
        <w:t xml:space="preserve"> </w:t>
      </w:r>
      <w:r>
        <w:t>F.</w:t>
      </w:r>
    </w:p>
    <w:p w14:paraId="76524494" w14:textId="77777777" w:rsidR="00CC061F" w:rsidRDefault="00CC061F" w:rsidP="00F7598E">
      <w:pPr>
        <w:rPr>
          <w:b/>
          <w:bCs/>
        </w:rPr>
      </w:pPr>
      <w:bookmarkStart w:id="442" w:name="_Toc55390869"/>
      <w:bookmarkStart w:id="443" w:name="_Toc55454098"/>
      <w:bookmarkStart w:id="444" w:name="_Toc55466215"/>
      <w:bookmarkStart w:id="445" w:name="_Toc55769593"/>
      <w:bookmarkStart w:id="446" w:name="_Toc57642131"/>
      <w:bookmarkStart w:id="447" w:name="_Toc58161684"/>
      <w:bookmarkStart w:id="448" w:name="_Toc58252585"/>
    </w:p>
    <w:p w14:paraId="0F2210E1" w14:textId="77777777" w:rsidR="00CC061F" w:rsidRDefault="00CC061F" w:rsidP="00F7598E">
      <w:pPr>
        <w:rPr>
          <w:b/>
          <w:bCs/>
        </w:rPr>
      </w:pPr>
    </w:p>
    <w:p w14:paraId="4E08DA49" w14:textId="4D1DE68A" w:rsidR="004B79EE" w:rsidRPr="005A4385" w:rsidRDefault="005A4385" w:rsidP="00F7598E">
      <w:pPr>
        <w:rPr>
          <w:b/>
          <w:bCs/>
        </w:rPr>
      </w:pPr>
      <w:r>
        <w:rPr>
          <w:b/>
          <w:bCs/>
        </w:rPr>
        <w:lastRenderedPageBreak/>
        <w:t>2.4.4.4</w:t>
      </w:r>
      <w:r>
        <w:rPr>
          <w:b/>
          <w:bCs/>
        </w:rPr>
        <w:tab/>
      </w:r>
      <w:r w:rsidR="004B79EE" w:rsidRPr="005A4385">
        <w:rPr>
          <w:b/>
          <w:bCs/>
        </w:rPr>
        <w:t>Fan Inlet Measurement Devices</w:t>
      </w:r>
      <w:bookmarkEnd w:id="442"/>
      <w:bookmarkEnd w:id="443"/>
      <w:bookmarkEnd w:id="444"/>
      <w:bookmarkEnd w:id="445"/>
      <w:bookmarkEnd w:id="446"/>
      <w:bookmarkEnd w:id="447"/>
      <w:bookmarkEnd w:id="448"/>
    </w:p>
    <w:p w14:paraId="44AB0AE5" w14:textId="77777777" w:rsidR="004B79EE" w:rsidRDefault="004B79EE" w:rsidP="00F7598E">
      <w:r>
        <w:t>Fan inlet measurement devices cannot be used unless indicated on the drawings or schedules.</w:t>
      </w:r>
    </w:p>
    <w:p w14:paraId="70CDCE00" w14:textId="22000C30" w:rsidR="004B79EE" w:rsidRPr="005A4385" w:rsidRDefault="005A4385" w:rsidP="00F7598E">
      <w:pPr>
        <w:rPr>
          <w:b/>
          <w:bCs/>
        </w:rPr>
      </w:pPr>
      <w:bookmarkStart w:id="449" w:name="_Toc55390870"/>
      <w:bookmarkStart w:id="450" w:name="_Toc55454099"/>
      <w:bookmarkStart w:id="451" w:name="_Toc55466216"/>
      <w:bookmarkStart w:id="452" w:name="_Toc55769594"/>
      <w:bookmarkStart w:id="453" w:name="_Toc57642132"/>
      <w:bookmarkStart w:id="454" w:name="_Toc58161685"/>
      <w:bookmarkStart w:id="455" w:name="_Toc58252586"/>
      <w:r>
        <w:rPr>
          <w:b/>
          <w:bCs/>
        </w:rPr>
        <w:t>2.4.5</w:t>
      </w:r>
      <w:r>
        <w:rPr>
          <w:b/>
          <w:bCs/>
        </w:rPr>
        <w:tab/>
      </w:r>
      <w:r w:rsidR="00EC6536" w:rsidRPr="005A4385">
        <w:rPr>
          <w:b/>
          <w:bCs/>
        </w:rPr>
        <w:t xml:space="preserve">Space, </w:t>
      </w:r>
      <w:r w:rsidR="004B79EE" w:rsidRPr="005A4385">
        <w:rPr>
          <w:b/>
          <w:bCs/>
        </w:rPr>
        <w:t>Temperature</w:t>
      </w:r>
      <w:r w:rsidR="00EC6536" w:rsidRPr="005A4385">
        <w:rPr>
          <w:b/>
          <w:bCs/>
        </w:rPr>
        <w:t>,</w:t>
      </w:r>
      <w:r w:rsidR="004B79EE" w:rsidRPr="005A4385">
        <w:rPr>
          <w:b/>
          <w:bCs/>
        </w:rPr>
        <w:t xml:space="preserve"> Occupancy</w:t>
      </w:r>
      <w:r w:rsidR="00EC6536" w:rsidRPr="005A4385">
        <w:rPr>
          <w:b/>
          <w:bCs/>
        </w:rPr>
        <w:t>,</w:t>
      </w:r>
      <w:r w:rsidR="004B79EE" w:rsidRPr="005A4385">
        <w:rPr>
          <w:b/>
          <w:bCs/>
        </w:rPr>
        <w:t xml:space="preserve"> and CO2 Sensors</w:t>
      </w:r>
      <w:bookmarkEnd w:id="449"/>
      <w:bookmarkEnd w:id="450"/>
      <w:bookmarkEnd w:id="451"/>
      <w:bookmarkEnd w:id="452"/>
      <w:bookmarkEnd w:id="453"/>
      <w:bookmarkEnd w:id="454"/>
      <w:bookmarkEnd w:id="455"/>
    </w:p>
    <w:p w14:paraId="08F35476" w14:textId="77777777" w:rsidR="00AD29D3" w:rsidRPr="00AD29D3" w:rsidRDefault="00AD29D3" w:rsidP="00F7598E">
      <w:pPr>
        <w:rPr>
          <w:rFonts w:ascii="Courier" w:hAnsi="Courier" w:cs="Courier"/>
          <w:b/>
          <w:bCs/>
          <w:sz w:val="20"/>
          <w:szCs w:val="20"/>
        </w:rPr>
      </w:pPr>
      <w:r w:rsidRPr="00AD29D3">
        <w:rPr>
          <w:rFonts w:ascii="Courier" w:hAnsi="Courier" w:cs="Courier"/>
          <w:b/>
          <w:bCs/>
          <w:sz w:val="20"/>
          <w:szCs w:val="20"/>
        </w:rPr>
        <w:t>**************************************************************************</w:t>
      </w:r>
    </w:p>
    <w:p w14:paraId="7687B436" w14:textId="274EF418" w:rsidR="00FC3969" w:rsidRPr="00B84DB7" w:rsidRDefault="00FC3969" w:rsidP="00F7598E">
      <w:pPr>
        <w:rPr>
          <w:rFonts w:ascii="Courier" w:hAnsi="Courier" w:cs="Courier"/>
          <w:sz w:val="20"/>
          <w:szCs w:val="20"/>
        </w:rPr>
      </w:pPr>
      <w:r w:rsidRPr="00AD29D3">
        <w:rPr>
          <w:rFonts w:ascii="Courier" w:hAnsi="Courier" w:cs="Courier"/>
          <w:b/>
          <w:bCs/>
          <w:sz w:val="20"/>
          <w:szCs w:val="20"/>
        </w:rPr>
        <w:t xml:space="preserve">Designer/Specifier Note: </w:t>
      </w:r>
      <w:r w:rsidRPr="00B84DB7">
        <w:rPr>
          <w:rFonts w:ascii="Courier" w:hAnsi="Courier" w:cs="Courier"/>
          <w:sz w:val="20"/>
          <w:szCs w:val="20"/>
        </w:rPr>
        <w:t>Indicate requirements for each space sensor module on the schedule entitled ‘Space Sensor Module (Thermostat) and Zone Sensor’ the schedule drawing. A Space Sensor Module may be commonly referred to as a thermostat but should not be confused with devices that have contact outputs for control of heating/cooling equipment (fans, compressors, etc.).</w:t>
      </w:r>
    </w:p>
    <w:p w14:paraId="2EC16152" w14:textId="7B99BAF4" w:rsidR="00AD29D3" w:rsidRDefault="00AD29D3" w:rsidP="00F7598E">
      <w:pPr>
        <w:rPr>
          <w:rFonts w:ascii="Courier" w:hAnsi="Courier" w:cs="Courier"/>
          <w:b/>
          <w:bCs/>
          <w:sz w:val="20"/>
          <w:szCs w:val="20"/>
        </w:rPr>
      </w:pPr>
      <w:r w:rsidRPr="00AD29D3">
        <w:rPr>
          <w:rFonts w:ascii="Courier" w:hAnsi="Courier" w:cs="Courier"/>
          <w:b/>
          <w:bCs/>
          <w:sz w:val="20"/>
          <w:szCs w:val="20"/>
        </w:rPr>
        <w:t>**************************************************************************</w:t>
      </w:r>
    </w:p>
    <w:p w14:paraId="1166373B" w14:textId="0C4E5574" w:rsidR="00FC3969" w:rsidRPr="005A4385" w:rsidRDefault="005A4385" w:rsidP="00F7598E">
      <w:pPr>
        <w:rPr>
          <w:b/>
          <w:bCs/>
        </w:rPr>
      </w:pPr>
      <w:r>
        <w:rPr>
          <w:b/>
          <w:bCs/>
        </w:rPr>
        <w:t>2.4.5.1</w:t>
      </w:r>
      <w:r>
        <w:rPr>
          <w:b/>
          <w:bCs/>
        </w:rPr>
        <w:tab/>
      </w:r>
      <w:r w:rsidR="00FC3969" w:rsidRPr="005A4385">
        <w:rPr>
          <w:b/>
          <w:bCs/>
        </w:rPr>
        <w:t>Space Sensor Module</w:t>
      </w:r>
    </w:p>
    <w:p w14:paraId="29D8A309" w14:textId="077BE7CF" w:rsidR="00FC3969" w:rsidRPr="00EC6536" w:rsidRDefault="00FC3969" w:rsidP="00F7598E">
      <w:pPr>
        <w:rPr>
          <w:rFonts w:cs="Arial"/>
          <w:szCs w:val="23"/>
        </w:rPr>
      </w:pPr>
      <w:r w:rsidRPr="00EC6536">
        <w:rPr>
          <w:rFonts w:cs="Arial"/>
          <w:szCs w:val="23"/>
        </w:rPr>
        <w:t>Space Sensor Modules</w:t>
      </w:r>
      <w:r w:rsidR="007A77EB">
        <w:rPr>
          <w:rFonts w:cs="Arial"/>
          <w:szCs w:val="23"/>
        </w:rPr>
        <w:t xml:space="preserve">, sometimes referred to as thermostats, </w:t>
      </w:r>
      <w:r w:rsidRPr="00EC6536">
        <w:rPr>
          <w:rFonts w:cs="Arial"/>
          <w:szCs w:val="23"/>
        </w:rPr>
        <w:t>must be multifunction devices incorporating a temperature sensor and one or more of the following as specified and indicated on the Space Sensor Module Schedule:</w:t>
      </w:r>
    </w:p>
    <w:p w14:paraId="76F35700" w14:textId="4C01A4E6" w:rsidR="00FC3969" w:rsidRPr="00A571A7" w:rsidRDefault="00FC3969" w:rsidP="00870740">
      <w:pPr>
        <w:pStyle w:val="ListParagraph"/>
        <w:numPr>
          <w:ilvl w:val="0"/>
          <w:numId w:val="55"/>
        </w:numPr>
        <w:spacing w:line="240" w:lineRule="auto"/>
      </w:pPr>
      <w:r w:rsidRPr="00A571A7">
        <w:t>A temperature indicating device.</w:t>
      </w:r>
    </w:p>
    <w:p w14:paraId="705D86D2" w14:textId="2315F483" w:rsidR="00FC3969" w:rsidRPr="00A571A7" w:rsidRDefault="00FC3969" w:rsidP="00870740">
      <w:pPr>
        <w:pStyle w:val="ListParagraph"/>
        <w:numPr>
          <w:ilvl w:val="0"/>
          <w:numId w:val="55"/>
        </w:numPr>
        <w:spacing w:line="240" w:lineRule="auto"/>
      </w:pPr>
      <w:r w:rsidRPr="00A571A7">
        <w:t>A User Input Device which must adjust a temperature setpoint output.</w:t>
      </w:r>
    </w:p>
    <w:p w14:paraId="4FE72A63" w14:textId="139AE5CA" w:rsidR="00FC3969" w:rsidRPr="00A571A7" w:rsidRDefault="00FC3969" w:rsidP="00870740">
      <w:pPr>
        <w:pStyle w:val="ListParagraph"/>
        <w:numPr>
          <w:ilvl w:val="0"/>
          <w:numId w:val="55"/>
        </w:numPr>
        <w:spacing w:line="240" w:lineRule="auto"/>
      </w:pPr>
      <w:r w:rsidRPr="00A571A7">
        <w:t>A User Input Momentary Contact Button and an output to the control</w:t>
      </w:r>
      <w:r w:rsidR="00175271" w:rsidRPr="00A571A7">
        <w:t xml:space="preserve"> </w:t>
      </w:r>
      <w:r w:rsidRPr="00A571A7">
        <w:t>system indicating zone occupancy.</w:t>
      </w:r>
    </w:p>
    <w:p w14:paraId="709CE53D" w14:textId="38510E96" w:rsidR="00FC3969" w:rsidRPr="00A571A7" w:rsidRDefault="00FC3969" w:rsidP="00870740">
      <w:pPr>
        <w:pStyle w:val="ListParagraph"/>
        <w:numPr>
          <w:ilvl w:val="0"/>
          <w:numId w:val="55"/>
        </w:numPr>
        <w:spacing w:line="240" w:lineRule="auto"/>
      </w:pPr>
      <w:r w:rsidRPr="00A571A7">
        <w:t xml:space="preserve">A three position User Input Switch labeled to indicate heating, </w:t>
      </w:r>
      <w:r w:rsidR="00110DFC" w:rsidRPr="00A571A7">
        <w:t>cooling,</w:t>
      </w:r>
      <w:r w:rsidR="00175271" w:rsidRPr="00A571A7">
        <w:t xml:space="preserve"> </w:t>
      </w:r>
      <w:r w:rsidRPr="00A571A7">
        <w:t>and off positions ('HEAT-COOL-OFF' switch) and providing corresponding</w:t>
      </w:r>
      <w:r w:rsidR="00175271" w:rsidRPr="00A571A7">
        <w:t xml:space="preserve"> </w:t>
      </w:r>
      <w:r w:rsidRPr="00A571A7">
        <w:t>outputs to the control system.</w:t>
      </w:r>
    </w:p>
    <w:p w14:paraId="539CA68A" w14:textId="24AFD272" w:rsidR="00FC3969" w:rsidRPr="00A571A7" w:rsidRDefault="00FC3969" w:rsidP="00870740">
      <w:pPr>
        <w:pStyle w:val="ListParagraph"/>
        <w:numPr>
          <w:ilvl w:val="0"/>
          <w:numId w:val="55"/>
        </w:numPr>
        <w:spacing w:line="240" w:lineRule="auto"/>
      </w:pPr>
      <w:r w:rsidRPr="00A571A7">
        <w:t>A two position User Input Switch labeled with 'AUTO' and 'ON' positions</w:t>
      </w:r>
      <w:r w:rsidR="00175271" w:rsidRPr="00A571A7">
        <w:t xml:space="preserve"> </w:t>
      </w:r>
      <w:r w:rsidRPr="00A571A7">
        <w:t>and providing corresponding output to the control system.</w:t>
      </w:r>
    </w:p>
    <w:p w14:paraId="74013E27" w14:textId="77777777" w:rsidR="00184350" w:rsidRDefault="00FC3969" w:rsidP="00870740">
      <w:pPr>
        <w:pStyle w:val="ListParagraph"/>
        <w:numPr>
          <w:ilvl w:val="0"/>
          <w:numId w:val="55"/>
        </w:numPr>
        <w:spacing w:line="240" w:lineRule="auto"/>
      </w:pPr>
      <w:r w:rsidRPr="00A571A7">
        <w:t>A multi-position User Input Switch with 'OFF' and at least two fan</w:t>
      </w:r>
      <w:r w:rsidR="00175271" w:rsidRPr="00A571A7">
        <w:t xml:space="preserve"> </w:t>
      </w:r>
      <w:r w:rsidRPr="00A571A7">
        <w:t>speed positions and providing corresponding outputs to the control</w:t>
      </w:r>
      <w:r w:rsidR="00175271" w:rsidRPr="00A571A7">
        <w:t xml:space="preserve"> </w:t>
      </w:r>
      <w:r w:rsidRPr="00A571A7">
        <w:t>system.</w:t>
      </w:r>
    </w:p>
    <w:p w14:paraId="56B9D7ED" w14:textId="30168B5C" w:rsidR="00FC3969" w:rsidRDefault="00184350" w:rsidP="00870740">
      <w:pPr>
        <w:pStyle w:val="ListParagraph"/>
        <w:numPr>
          <w:ilvl w:val="0"/>
          <w:numId w:val="55"/>
        </w:numPr>
        <w:spacing w:line="240" w:lineRule="auto"/>
      </w:pPr>
      <w:r>
        <w:t xml:space="preserve">A relative humidity sensing device with </w:t>
      </w:r>
      <w:proofErr w:type="gramStart"/>
      <w:r>
        <w:t>a</w:t>
      </w:r>
      <w:proofErr w:type="gramEnd"/>
      <w:r>
        <w:t xml:space="preserve"> accuracy of plus or minus 3 percent, and not drift more than one percent per year.</w:t>
      </w:r>
      <w:r w:rsidR="005A4385">
        <w:br/>
      </w:r>
    </w:p>
    <w:p w14:paraId="6B8F408C" w14:textId="5791248C" w:rsidR="00EC6536" w:rsidRPr="005A4385" w:rsidRDefault="005A4385" w:rsidP="00F7598E">
      <w:pPr>
        <w:rPr>
          <w:b/>
          <w:bCs/>
        </w:rPr>
      </w:pPr>
      <w:r>
        <w:rPr>
          <w:b/>
          <w:bCs/>
        </w:rPr>
        <w:t>2.4.5.2</w:t>
      </w:r>
      <w:r>
        <w:rPr>
          <w:b/>
          <w:bCs/>
        </w:rPr>
        <w:tab/>
      </w:r>
      <w:r w:rsidR="00EC6536" w:rsidRPr="005A4385">
        <w:rPr>
          <w:b/>
          <w:bCs/>
        </w:rPr>
        <w:t>Temperature Sensor</w:t>
      </w:r>
    </w:p>
    <w:p w14:paraId="2264DBE6" w14:textId="3CFDFAB5" w:rsidR="004B79EE" w:rsidRDefault="004B79EE" w:rsidP="00F7598E">
      <w:r>
        <w:t>Provide the same sensor type for each temperature measuring usage throughout</w:t>
      </w:r>
      <w:r>
        <w:rPr>
          <w:spacing w:val="-9"/>
        </w:rPr>
        <w:t xml:space="preserve"> </w:t>
      </w:r>
      <w:r>
        <w:t>the</w:t>
      </w:r>
      <w:r>
        <w:rPr>
          <w:spacing w:val="-1"/>
        </w:rPr>
        <w:t xml:space="preserve"> </w:t>
      </w:r>
      <w:r>
        <w:t>project.  Temperature sensors may be provided</w:t>
      </w:r>
      <w:r>
        <w:rPr>
          <w:spacing w:val="-5"/>
        </w:rPr>
        <w:t xml:space="preserve"> </w:t>
      </w:r>
      <w:r>
        <w:t>without</w:t>
      </w:r>
      <w:r>
        <w:rPr>
          <w:spacing w:val="-2"/>
        </w:rPr>
        <w:t xml:space="preserve"> </w:t>
      </w:r>
      <w:r>
        <w:t>transmitters.  Where transmitters are used, the range must be the smallest available from the manufacturer and suitable</w:t>
      </w:r>
      <w:r>
        <w:rPr>
          <w:spacing w:val="-16"/>
        </w:rPr>
        <w:t xml:space="preserve"> </w:t>
      </w:r>
      <w:r>
        <w:t>for the application such that the range encompasses the expected range of temperatures to</w:t>
      </w:r>
      <w:r>
        <w:rPr>
          <w:spacing w:val="-4"/>
        </w:rPr>
        <w:t xml:space="preserve"> </w:t>
      </w:r>
      <w:r>
        <w:t>be</w:t>
      </w:r>
      <w:r>
        <w:rPr>
          <w:spacing w:val="-1"/>
        </w:rPr>
        <w:t xml:space="preserve"> </w:t>
      </w:r>
      <w:r>
        <w:t>measured.  The end to end accuracy includes the combined effect of sensitivity, hysteresis, linearity and repeatability between the measured variable and the end user interface (graphic presentation) including transmitters if</w:t>
      </w:r>
      <w:r>
        <w:rPr>
          <w:spacing w:val="-1"/>
        </w:rPr>
        <w:t xml:space="preserve"> </w:t>
      </w:r>
      <w:r>
        <w:t>used.</w:t>
      </w:r>
    </w:p>
    <w:p w14:paraId="1254D0D0" w14:textId="77777777" w:rsidR="004B79EE" w:rsidRPr="005A4385" w:rsidRDefault="004B79EE" w:rsidP="00F7598E">
      <w:pPr>
        <w:rPr>
          <w:b/>
          <w:bCs/>
        </w:rPr>
      </w:pPr>
      <w:bookmarkStart w:id="456" w:name="_Toc55390871"/>
      <w:bookmarkStart w:id="457" w:name="_Toc55454100"/>
      <w:bookmarkStart w:id="458" w:name="_Toc55466217"/>
      <w:bookmarkStart w:id="459" w:name="_Toc55769595"/>
      <w:bookmarkStart w:id="460" w:name="_Toc57642133"/>
      <w:bookmarkStart w:id="461" w:name="_Toc58161686"/>
      <w:bookmarkStart w:id="462" w:name="_Toc58252587"/>
      <w:r w:rsidRPr="005A4385">
        <w:rPr>
          <w:b/>
          <w:bCs/>
        </w:rPr>
        <w:t>Sensor Accuracy and Stability of Control</w:t>
      </w:r>
      <w:bookmarkEnd w:id="456"/>
      <w:bookmarkEnd w:id="457"/>
      <w:bookmarkEnd w:id="458"/>
      <w:bookmarkEnd w:id="459"/>
      <w:bookmarkEnd w:id="460"/>
      <w:bookmarkEnd w:id="461"/>
      <w:bookmarkEnd w:id="462"/>
    </w:p>
    <w:p w14:paraId="5ADB6F43" w14:textId="77777777" w:rsidR="004B79EE" w:rsidRDefault="004B79EE" w:rsidP="00870740">
      <w:pPr>
        <w:pStyle w:val="ListParagraph"/>
        <w:numPr>
          <w:ilvl w:val="0"/>
          <w:numId w:val="56"/>
        </w:numPr>
        <w:spacing w:line="240" w:lineRule="auto"/>
      </w:pPr>
      <w:r>
        <w:t>Conditioned Space Temperature</w:t>
      </w:r>
    </w:p>
    <w:p w14:paraId="2F4843EB" w14:textId="77777777" w:rsidR="004B79EE" w:rsidRDefault="004B79EE" w:rsidP="00870740">
      <w:pPr>
        <w:pStyle w:val="ListParagraph"/>
        <w:numPr>
          <w:ilvl w:val="0"/>
          <w:numId w:val="50"/>
        </w:numPr>
        <w:spacing w:line="240" w:lineRule="auto"/>
      </w:pPr>
      <w:r>
        <w:t>Plus or minus 0.5 degree F over the operating range</w:t>
      </w:r>
    </w:p>
    <w:p w14:paraId="02625B67" w14:textId="77777777" w:rsidR="004B79EE" w:rsidRDefault="004B79EE" w:rsidP="00870740">
      <w:pPr>
        <w:pStyle w:val="ListParagraph"/>
        <w:numPr>
          <w:ilvl w:val="0"/>
          <w:numId w:val="56"/>
        </w:numPr>
        <w:spacing w:line="240" w:lineRule="auto"/>
      </w:pPr>
      <w:r>
        <w:t>Duct Temperature</w:t>
      </w:r>
      <w:r w:rsidRPr="00D529A6">
        <w:t xml:space="preserve"> </w:t>
      </w:r>
    </w:p>
    <w:p w14:paraId="12592768" w14:textId="77777777" w:rsidR="004B79EE" w:rsidRDefault="004B79EE" w:rsidP="00870740">
      <w:pPr>
        <w:pStyle w:val="ListParagraph"/>
        <w:numPr>
          <w:ilvl w:val="0"/>
          <w:numId w:val="50"/>
        </w:numPr>
        <w:spacing w:line="240" w:lineRule="auto"/>
      </w:pPr>
      <w:r>
        <w:lastRenderedPageBreak/>
        <w:t xml:space="preserve">Plus or minus 0.5 degree F </w:t>
      </w:r>
    </w:p>
    <w:p w14:paraId="014981FA" w14:textId="77777777" w:rsidR="004B79EE" w:rsidRPr="00636DC1" w:rsidRDefault="004B79EE" w:rsidP="00870740">
      <w:pPr>
        <w:pStyle w:val="ListParagraph"/>
        <w:numPr>
          <w:ilvl w:val="0"/>
          <w:numId w:val="56"/>
        </w:numPr>
        <w:spacing w:line="240" w:lineRule="auto"/>
      </w:pPr>
      <w:r w:rsidRPr="00636DC1">
        <w:t xml:space="preserve">Outside Air Temperature </w:t>
      </w:r>
    </w:p>
    <w:p w14:paraId="7C0BF8FB" w14:textId="77777777" w:rsidR="004B79EE" w:rsidRDefault="004B79EE" w:rsidP="00870740">
      <w:pPr>
        <w:pStyle w:val="ListParagraph"/>
        <w:numPr>
          <w:ilvl w:val="0"/>
          <w:numId w:val="50"/>
        </w:numPr>
        <w:spacing w:line="240" w:lineRule="auto"/>
      </w:pPr>
      <w:r>
        <w:t>Plus or minus 2 degrees F over the range of -30 to +130 degrees F AND</w:t>
      </w:r>
    </w:p>
    <w:p w14:paraId="725BB8FB" w14:textId="12127F8A" w:rsidR="004B79EE" w:rsidRPr="00D529A6" w:rsidRDefault="004B79EE" w:rsidP="00870740">
      <w:pPr>
        <w:pStyle w:val="ListParagraph"/>
        <w:numPr>
          <w:ilvl w:val="0"/>
          <w:numId w:val="50"/>
        </w:numPr>
        <w:spacing w:line="240" w:lineRule="auto"/>
      </w:pPr>
      <w:r>
        <w:t>Plus or minus 1 degree F over the range of 30 to +130 degrees F</w:t>
      </w:r>
      <w:r w:rsidR="005A4385">
        <w:br/>
      </w:r>
    </w:p>
    <w:p w14:paraId="43D46E0B" w14:textId="77777777" w:rsidR="004B79EE" w:rsidRPr="005A4385" w:rsidRDefault="004B79EE" w:rsidP="005A4385">
      <w:pPr>
        <w:spacing w:line="240" w:lineRule="auto"/>
        <w:rPr>
          <w:b/>
          <w:bCs/>
        </w:rPr>
      </w:pPr>
      <w:bookmarkStart w:id="463" w:name="_Toc55390872"/>
      <w:bookmarkStart w:id="464" w:name="_Toc55454101"/>
      <w:bookmarkStart w:id="465" w:name="_Toc55466218"/>
      <w:bookmarkStart w:id="466" w:name="_Toc55769596"/>
      <w:bookmarkStart w:id="467" w:name="_Toc57642134"/>
      <w:bookmarkStart w:id="468" w:name="_Toc58161687"/>
      <w:bookmarkStart w:id="469" w:name="_Toc58252588"/>
      <w:r w:rsidRPr="005A4385">
        <w:rPr>
          <w:b/>
          <w:bCs/>
        </w:rPr>
        <w:t>Temperature Sensor Details</w:t>
      </w:r>
      <w:bookmarkEnd w:id="463"/>
      <w:bookmarkEnd w:id="464"/>
      <w:bookmarkEnd w:id="465"/>
      <w:bookmarkEnd w:id="466"/>
      <w:bookmarkEnd w:id="467"/>
      <w:bookmarkEnd w:id="468"/>
      <w:bookmarkEnd w:id="469"/>
    </w:p>
    <w:p w14:paraId="478E7563" w14:textId="77777777" w:rsidR="004B79EE" w:rsidRPr="00636DC1" w:rsidRDefault="004B79EE" w:rsidP="00870740">
      <w:pPr>
        <w:pStyle w:val="ListParagraph"/>
        <w:numPr>
          <w:ilvl w:val="0"/>
          <w:numId w:val="57"/>
        </w:numPr>
        <w:spacing w:line="240" w:lineRule="auto"/>
      </w:pPr>
      <w:r w:rsidRPr="00636DC1">
        <w:t>Room Type</w:t>
      </w:r>
    </w:p>
    <w:p w14:paraId="3F3A2531" w14:textId="77777777" w:rsidR="004B79EE" w:rsidRDefault="004B79EE" w:rsidP="00870740">
      <w:pPr>
        <w:pStyle w:val="ListParagraph"/>
        <w:numPr>
          <w:ilvl w:val="0"/>
          <w:numId w:val="50"/>
        </w:numPr>
        <w:spacing w:line="240" w:lineRule="auto"/>
      </w:pPr>
      <w:r>
        <w:t>Provide the sensing element components within a decorative protective cover suitable for surrounding decor.</w:t>
      </w:r>
    </w:p>
    <w:p w14:paraId="34B1948E" w14:textId="77777777" w:rsidR="004B79EE" w:rsidRPr="00636DC1" w:rsidRDefault="004B79EE" w:rsidP="00870740">
      <w:pPr>
        <w:pStyle w:val="ListParagraph"/>
        <w:numPr>
          <w:ilvl w:val="0"/>
          <w:numId w:val="57"/>
        </w:numPr>
        <w:spacing w:line="240" w:lineRule="auto"/>
      </w:pPr>
      <w:r w:rsidRPr="00636DC1">
        <w:t>Duct Probe Type</w:t>
      </w:r>
    </w:p>
    <w:p w14:paraId="1B9CD791" w14:textId="77777777" w:rsidR="004B79EE" w:rsidRPr="00602CC4" w:rsidRDefault="004B79EE" w:rsidP="00870740">
      <w:pPr>
        <w:pStyle w:val="ListParagraph"/>
        <w:numPr>
          <w:ilvl w:val="0"/>
          <w:numId w:val="50"/>
        </w:numPr>
        <w:spacing w:line="240" w:lineRule="auto"/>
      </w:pPr>
      <w:r>
        <w:t>Ensure the probe is long enough to properly sense the air stream temperature.</w:t>
      </w:r>
    </w:p>
    <w:p w14:paraId="6B069031" w14:textId="77777777" w:rsidR="004B79EE" w:rsidRPr="00636DC1" w:rsidRDefault="004B79EE" w:rsidP="00870740">
      <w:pPr>
        <w:pStyle w:val="ListParagraph"/>
        <w:numPr>
          <w:ilvl w:val="0"/>
          <w:numId w:val="57"/>
        </w:numPr>
        <w:spacing w:line="240" w:lineRule="auto"/>
      </w:pPr>
      <w:r w:rsidRPr="00636DC1">
        <w:t>Duct Averaging Type</w:t>
      </w:r>
    </w:p>
    <w:p w14:paraId="75D6A2AE" w14:textId="77777777" w:rsidR="004B79EE" w:rsidRDefault="004B79EE" w:rsidP="00870740">
      <w:pPr>
        <w:pStyle w:val="ListParagraph"/>
        <w:numPr>
          <w:ilvl w:val="0"/>
          <w:numId w:val="50"/>
        </w:numPr>
        <w:spacing w:line="240" w:lineRule="auto"/>
      </w:pPr>
      <w:r>
        <w:t>Continuous averaging sensors must be one foot in length for each 1 square foot of duct cross-sectional area, and a minimum length of 5 feet.</w:t>
      </w:r>
    </w:p>
    <w:p w14:paraId="462BE938" w14:textId="77777777" w:rsidR="004B79EE" w:rsidRPr="00602CC4" w:rsidRDefault="004B79EE" w:rsidP="00870740">
      <w:pPr>
        <w:pStyle w:val="ListParagraph"/>
        <w:numPr>
          <w:ilvl w:val="0"/>
          <w:numId w:val="57"/>
        </w:numPr>
        <w:spacing w:line="240" w:lineRule="auto"/>
      </w:pPr>
      <w:r>
        <w:t>Outside Air</w:t>
      </w:r>
      <w:r w:rsidRPr="005A4385">
        <w:t xml:space="preserve"> </w:t>
      </w:r>
      <w:r>
        <w:t>Type</w:t>
      </w:r>
    </w:p>
    <w:p w14:paraId="7CD2EFA6" w14:textId="77777777" w:rsidR="00983870" w:rsidRDefault="004B79EE" w:rsidP="00870740">
      <w:pPr>
        <w:pStyle w:val="ListParagraph"/>
        <w:numPr>
          <w:ilvl w:val="0"/>
          <w:numId w:val="50"/>
        </w:numPr>
        <w:spacing w:line="240" w:lineRule="auto"/>
      </w:pPr>
      <w:r>
        <w:t>Provide the sensing element rated for outdoor use.</w:t>
      </w:r>
    </w:p>
    <w:p w14:paraId="0A8DE9BB" w14:textId="77777777" w:rsidR="00AD29D3" w:rsidRPr="00AD29D3" w:rsidRDefault="00AD29D3" w:rsidP="00F7598E"/>
    <w:p w14:paraId="23D3E77F" w14:textId="0E40C1F0" w:rsidR="00AD29D3" w:rsidRPr="005A4385" w:rsidRDefault="005A4385" w:rsidP="00F7598E">
      <w:pPr>
        <w:rPr>
          <w:b/>
          <w:bCs/>
        </w:rPr>
      </w:pPr>
      <w:r>
        <w:rPr>
          <w:b/>
          <w:bCs/>
        </w:rPr>
        <w:t>2.5.4.3</w:t>
      </w:r>
      <w:r>
        <w:rPr>
          <w:b/>
          <w:bCs/>
        </w:rPr>
        <w:tab/>
      </w:r>
      <w:r w:rsidR="004B79EE" w:rsidRPr="005A4385">
        <w:rPr>
          <w:b/>
          <w:bCs/>
        </w:rPr>
        <w:t>Occupancy Sensors</w:t>
      </w:r>
    </w:p>
    <w:p w14:paraId="61B249EB" w14:textId="77777777" w:rsidR="00AD29D3" w:rsidRPr="00AD29D3" w:rsidRDefault="00AD29D3" w:rsidP="00F7598E">
      <w:pPr>
        <w:rPr>
          <w:rFonts w:ascii="Courier" w:hAnsi="Courier" w:cs="Courier"/>
          <w:b/>
          <w:bCs/>
          <w:sz w:val="20"/>
          <w:szCs w:val="20"/>
        </w:rPr>
      </w:pPr>
      <w:r w:rsidRPr="00AD29D3">
        <w:rPr>
          <w:rFonts w:ascii="Courier" w:hAnsi="Courier" w:cs="Courier"/>
          <w:b/>
          <w:bCs/>
          <w:sz w:val="20"/>
          <w:szCs w:val="20"/>
        </w:rPr>
        <w:t>**************************************************************************</w:t>
      </w:r>
    </w:p>
    <w:p w14:paraId="3CC54B43" w14:textId="0D7436DB" w:rsidR="00EC6536" w:rsidRPr="008B5111" w:rsidRDefault="00AD29D3" w:rsidP="00F7598E">
      <w:pPr>
        <w:rPr>
          <w:rFonts w:ascii="Courier" w:hAnsi="Courier" w:cs="Courier"/>
          <w:b/>
          <w:bCs/>
          <w:sz w:val="20"/>
          <w:szCs w:val="20"/>
        </w:rPr>
      </w:pPr>
      <w:r w:rsidRPr="00AD29D3">
        <w:rPr>
          <w:rFonts w:ascii="Courier" w:hAnsi="Courier" w:cs="Courier"/>
          <w:b/>
          <w:bCs/>
          <w:sz w:val="20"/>
          <w:szCs w:val="20"/>
        </w:rPr>
        <w:t>Designer/Specifier Note:</w:t>
      </w:r>
      <w:r w:rsidRPr="008B5111">
        <w:rPr>
          <w:rFonts w:ascii="Courier" w:hAnsi="Courier" w:cs="Courier"/>
          <w:b/>
          <w:bCs/>
          <w:sz w:val="20"/>
          <w:szCs w:val="20"/>
        </w:rPr>
        <w:t xml:space="preserve"> </w:t>
      </w:r>
      <w:r w:rsidR="00EC6536" w:rsidRPr="00B84DB7">
        <w:rPr>
          <w:rFonts w:ascii="Courier" w:hAnsi="Courier" w:cs="Courier"/>
          <w:sz w:val="20"/>
          <w:szCs w:val="20"/>
        </w:rPr>
        <w:t>Indicate the type of occupancy sensor required on the control system Schedules drawing in the ‘OTHER’ column of the ‘Zone Sensor Schedule’</w:t>
      </w:r>
      <w:r w:rsidR="00B84DB7">
        <w:rPr>
          <w:rFonts w:ascii="Courier" w:hAnsi="Courier" w:cs="Courier"/>
          <w:b/>
          <w:bCs/>
          <w:sz w:val="20"/>
          <w:szCs w:val="20"/>
        </w:rPr>
        <w:t>.</w:t>
      </w:r>
      <w:r w:rsidR="00EC6536" w:rsidRPr="008B5111">
        <w:rPr>
          <w:rFonts w:ascii="Courier" w:hAnsi="Courier" w:cs="Courier"/>
          <w:b/>
          <w:bCs/>
          <w:sz w:val="20"/>
          <w:szCs w:val="20"/>
        </w:rPr>
        <w:t xml:space="preserve">  </w:t>
      </w:r>
    </w:p>
    <w:p w14:paraId="15389821" w14:textId="77777777" w:rsidR="00AD29D3" w:rsidRPr="00AD29D3" w:rsidRDefault="00AD29D3" w:rsidP="00F7598E">
      <w:pPr>
        <w:rPr>
          <w:rFonts w:ascii="Courier" w:hAnsi="Courier" w:cs="Courier"/>
          <w:b/>
          <w:bCs/>
          <w:sz w:val="20"/>
          <w:szCs w:val="20"/>
        </w:rPr>
      </w:pPr>
      <w:r w:rsidRPr="00AD29D3">
        <w:rPr>
          <w:rFonts w:ascii="Courier" w:hAnsi="Courier" w:cs="Courier"/>
          <w:b/>
          <w:bCs/>
          <w:sz w:val="20"/>
          <w:szCs w:val="20"/>
        </w:rPr>
        <w:t>**************************************************************************</w:t>
      </w:r>
    </w:p>
    <w:p w14:paraId="62768D34" w14:textId="31422A38" w:rsidR="004B79EE" w:rsidRDefault="004B79EE" w:rsidP="00F7598E">
      <w:r>
        <w:t>Occupancy sensors must have occupancy-sensing sensitivity adjustment and</w:t>
      </w:r>
      <w:r>
        <w:rPr>
          <w:spacing w:val="-16"/>
        </w:rPr>
        <w:t xml:space="preserve"> </w:t>
      </w:r>
      <w:r>
        <w:t>an adjustable off-delay timer with a setpoint of</w:t>
      </w:r>
      <w:r>
        <w:rPr>
          <w:spacing w:val="-10"/>
        </w:rPr>
        <w:t xml:space="preserve"> </w:t>
      </w:r>
      <w:r>
        <w:t>15</w:t>
      </w:r>
      <w:r>
        <w:rPr>
          <w:spacing w:val="-1"/>
        </w:rPr>
        <w:t xml:space="preserve"> </w:t>
      </w:r>
      <w:r>
        <w:t>minutes, adjustments accessible from the face of the unit</w:t>
      </w:r>
      <w:r>
        <w:rPr>
          <w:spacing w:val="-9"/>
        </w:rPr>
        <w:t xml:space="preserve"> </w:t>
      </w:r>
      <w:r>
        <w:t>are</w:t>
      </w:r>
      <w:r>
        <w:rPr>
          <w:spacing w:val="-1"/>
        </w:rPr>
        <w:t xml:space="preserve"> </w:t>
      </w:r>
      <w:r>
        <w:t xml:space="preserve">preferred.  Occupancy sensors </w:t>
      </w:r>
      <w:r>
        <w:rPr>
          <w:spacing w:val="-4"/>
        </w:rPr>
        <w:t xml:space="preserve">must </w:t>
      </w:r>
      <w:r>
        <w:t>be rated for operation in ambient air temperatures ranging from 40 to 95 degrees F or temperatures normally encountered in the installed</w:t>
      </w:r>
      <w:r>
        <w:rPr>
          <w:spacing w:val="-3"/>
        </w:rPr>
        <w:t xml:space="preserve"> </w:t>
      </w:r>
      <w:r>
        <w:t xml:space="preserve">location.  </w:t>
      </w:r>
      <w:proofErr w:type="gramStart"/>
      <w:r>
        <w:t>Sensors</w:t>
      </w:r>
      <w:proofErr w:type="gramEnd"/>
      <w:r>
        <w:t xml:space="preserve"> integral to wall mount on-off light switches must have an</w:t>
      </w:r>
      <w:r>
        <w:rPr>
          <w:spacing w:val="-4"/>
        </w:rPr>
        <w:t xml:space="preserve"> </w:t>
      </w:r>
      <w:r>
        <w:t>auto-off</w:t>
      </w:r>
      <w:r>
        <w:rPr>
          <w:spacing w:val="-1"/>
        </w:rPr>
        <w:t xml:space="preserve"> </w:t>
      </w:r>
      <w:r>
        <w:t>switch.  Wall switch sensors must be decorator style and must fit behind a standard decorator type</w:t>
      </w:r>
      <w:r>
        <w:rPr>
          <w:spacing w:val="-10"/>
        </w:rPr>
        <w:t xml:space="preserve"> </w:t>
      </w:r>
      <w:r>
        <w:t>wall</w:t>
      </w:r>
      <w:r>
        <w:rPr>
          <w:spacing w:val="-1"/>
        </w:rPr>
        <w:t xml:space="preserve"> </w:t>
      </w:r>
      <w:r>
        <w:t>plate.  All occupancy sensors, power packs, and slave packs must be</w:t>
      </w:r>
      <w:r>
        <w:rPr>
          <w:spacing w:val="-10"/>
        </w:rPr>
        <w:t xml:space="preserve"> </w:t>
      </w:r>
      <w:r>
        <w:t>UL</w:t>
      </w:r>
      <w:r>
        <w:rPr>
          <w:spacing w:val="-1"/>
        </w:rPr>
        <w:t xml:space="preserve"> </w:t>
      </w:r>
      <w:r>
        <w:t>listed.  In addition to any outputs required for lighting control, the occupancy sensor must provide an output for the HVAC control</w:t>
      </w:r>
      <w:r>
        <w:rPr>
          <w:spacing w:val="-2"/>
        </w:rPr>
        <w:t xml:space="preserve"> </w:t>
      </w:r>
      <w:r>
        <w:t>system.</w:t>
      </w:r>
    </w:p>
    <w:p w14:paraId="7913FBD9" w14:textId="77777777" w:rsidR="004B79EE" w:rsidRPr="00C735C4" w:rsidRDefault="004B79EE" w:rsidP="00870740">
      <w:pPr>
        <w:pStyle w:val="ListParagraph"/>
        <w:numPr>
          <w:ilvl w:val="0"/>
          <w:numId w:val="58"/>
        </w:numPr>
        <w:spacing w:line="240" w:lineRule="auto"/>
      </w:pPr>
      <w:r>
        <w:t>Passive Infrared (PIR) Occupancy</w:t>
      </w:r>
      <w:r w:rsidRPr="00D64263">
        <w:t xml:space="preserve"> </w:t>
      </w:r>
      <w:r>
        <w:t>Sensors</w:t>
      </w:r>
    </w:p>
    <w:p w14:paraId="0EB1AC9F" w14:textId="6CEDF9F9" w:rsidR="004B79EE" w:rsidRDefault="004B79EE" w:rsidP="00F7598E">
      <w:r>
        <w:t>PIR occupancy sensors must have a multi-level, multi-segmented viewing</w:t>
      </w:r>
      <w:r>
        <w:rPr>
          <w:spacing w:val="-16"/>
        </w:rPr>
        <w:t xml:space="preserve"> </w:t>
      </w:r>
      <w:r>
        <w:t>lens and a conical field of view with a viewing angle of 180 degrees and a detection of at least 6 m 20 feet unless otherwise indicated or specified. PIR Sensors must provide field-adjustable background light-level</w:t>
      </w:r>
      <w:r>
        <w:rPr>
          <w:spacing w:val="-16"/>
        </w:rPr>
        <w:t xml:space="preserve"> </w:t>
      </w:r>
      <w:r>
        <w:t xml:space="preserve">adjustment with an adjustment range suitable to the light level in the sensed area, </w:t>
      </w:r>
      <w:r w:rsidR="00F17076">
        <w:t>room,</w:t>
      </w:r>
      <w:r>
        <w:rPr>
          <w:spacing w:val="-1"/>
        </w:rPr>
        <w:t xml:space="preserve"> </w:t>
      </w:r>
      <w:r>
        <w:t>or</w:t>
      </w:r>
      <w:r>
        <w:rPr>
          <w:spacing w:val="-1"/>
        </w:rPr>
        <w:t xml:space="preserve"> </w:t>
      </w:r>
      <w:r>
        <w:t>space.  PIR sensors must be immune to false triggering from RFI</w:t>
      </w:r>
      <w:r>
        <w:rPr>
          <w:spacing w:val="-12"/>
        </w:rPr>
        <w:t xml:space="preserve"> </w:t>
      </w:r>
      <w:r>
        <w:t>and EMI.</w:t>
      </w:r>
    </w:p>
    <w:p w14:paraId="009BADE9" w14:textId="6F6B7F36" w:rsidR="00C5477F" w:rsidRDefault="00C5477F" w:rsidP="00F7598E"/>
    <w:p w14:paraId="09FC23F9" w14:textId="77777777" w:rsidR="00C5477F" w:rsidRDefault="00C5477F" w:rsidP="00F7598E"/>
    <w:p w14:paraId="5137FBBE" w14:textId="77777777" w:rsidR="004B79EE" w:rsidRDefault="004B79EE" w:rsidP="00870740">
      <w:pPr>
        <w:pStyle w:val="ListParagraph"/>
        <w:numPr>
          <w:ilvl w:val="0"/>
          <w:numId w:val="58"/>
        </w:numPr>
        <w:spacing w:line="240" w:lineRule="auto"/>
      </w:pPr>
      <w:r>
        <w:lastRenderedPageBreak/>
        <w:t>Ultrasonic Occupancy</w:t>
      </w:r>
      <w:r w:rsidRPr="00D64263">
        <w:t xml:space="preserve"> </w:t>
      </w:r>
      <w:r>
        <w:t>Sensors</w:t>
      </w:r>
    </w:p>
    <w:p w14:paraId="6BC199C3" w14:textId="77777777" w:rsidR="004B79EE" w:rsidRDefault="004B79EE" w:rsidP="00F7598E">
      <w:r>
        <w:t>Ultrasonic sensors must operate at a minimum frequency 32 kHz and must be designed to not interfere with hearing aids.</w:t>
      </w:r>
    </w:p>
    <w:p w14:paraId="7D34C3B3" w14:textId="77777777" w:rsidR="004B79EE" w:rsidRDefault="004B79EE" w:rsidP="00870740">
      <w:pPr>
        <w:pStyle w:val="ListParagraph"/>
        <w:numPr>
          <w:ilvl w:val="0"/>
          <w:numId w:val="58"/>
        </w:numPr>
        <w:spacing w:line="240" w:lineRule="auto"/>
      </w:pPr>
      <w:r>
        <w:t>Dual-Technology Occupancy Sensor (PIR and</w:t>
      </w:r>
      <w:r w:rsidRPr="00D64263">
        <w:t xml:space="preserve"> </w:t>
      </w:r>
      <w:r>
        <w:t>Ultrasonic)</w:t>
      </w:r>
    </w:p>
    <w:p w14:paraId="6C449F96" w14:textId="5B3F6170" w:rsidR="004B79EE" w:rsidRDefault="004B79EE" w:rsidP="00F7598E">
      <w:r>
        <w:t>Dual-Technology Occupancy Sensors must meet the requirements of both</w:t>
      </w:r>
      <w:r>
        <w:rPr>
          <w:spacing w:val="-15"/>
        </w:rPr>
        <w:t xml:space="preserve"> </w:t>
      </w:r>
      <w:r>
        <w:t>PIR and Ultrasonic Occupancy</w:t>
      </w:r>
      <w:r>
        <w:rPr>
          <w:spacing w:val="-1"/>
        </w:rPr>
        <w:t xml:space="preserve"> </w:t>
      </w:r>
      <w:r>
        <w:t>Sensors.</w:t>
      </w:r>
    </w:p>
    <w:p w14:paraId="335849EA" w14:textId="1DFF18A3" w:rsidR="003344A1" w:rsidRPr="00D64263" w:rsidRDefault="003344A1" w:rsidP="00870740">
      <w:pPr>
        <w:pStyle w:val="ListParagraph"/>
        <w:numPr>
          <w:ilvl w:val="3"/>
          <w:numId w:val="59"/>
        </w:numPr>
        <w:spacing w:line="240" w:lineRule="auto"/>
        <w:rPr>
          <w:b/>
          <w:bCs/>
        </w:rPr>
      </w:pPr>
      <w:r w:rsidRPr="00D64263">
        <w:rPr>
          <w:b/>
          <w:bCs/>
        </w:rPr>
        <w:t>Carbon Dioxide (CO2) Sensors</w:t>
      </w:r>
    </w:p>
    <w:p w14:paraId="525A110F" w14:textId="23D70943" w:rsidR="004033B4" w:rsidRDefault="003344A1" w:rsidP="00F7598E">
      <w:pPr>
        <w:rPr>
          <w:rFonts w:cs="Arial"/>
          <w:szCs w:val="23"/>
        </w:rPr>
      </w:pPr>
      <w:r w:rsidRPr="00EC6536">
        <w:rPr>
          <w:rFonts w:cs="Arial"/>
          <w:szCs w:val="23"/>
        </w:rPr>
        <w:t>Provide photometric type CO2 sensors with integral transducers and linear output. Carbon dioxide (CO2) sensors must measure CO2 concentrations between 0 to 2000 parts per million (ppm) using non-dispersive infrared (NDIR) technology with an accuracy of plus or minus 50 ppm and a maximum response time of 1 minute. The sensor must be rated for operation at ambient air temperatures within the range of 32 to 122 degrees F and relative humidity within the range of 20 to 95 percent (non-condensing). The sensor must have a maximum drift of 2 percent per year. The sensor chamber must be manufactured with a non-corrosive material that does not affect carbon dioxide sample concentration. Duct mounted sensors must be provided with a duct probe designed to protect the sensing element from dust accumulation and mechanical damage. The sensor must have a calibration interval no less than 5 years.</w:t>
      </w:r>
    </w:p>
    <w:p w14:paraId="70595218" w14:textId="434928C5" w:rsidR="004033B4" w:rsidRPr="00D64263" w:rsidRDefault="00D64263" w:rsidP="00F7598E">
      <w:pPr>
        <w:rPr>
          <w:b/>
          <w:bCs/>
        </w:rPr>
      </w:pPr>
      <w:r w:rsidRPr="00D64263">
        <w:rPr>
          <w:b/>
          <w:bCs/>
        </w:rPr>
        <w:t>2.5.5</w:t>
      </w:r>
      <w:r w:rsidRPr="00D64263">
        <w:rPr>
          <w:b/>
          <w:bCs/>
        </w:rPr>
        <w:tab/>
      </w:r>
      <w:r w:rsidR="00327BD0" w:rsidRPr="00D64263">
        <w:rPr>
          <w:b/>
          <w:bCs/>
        </w:rPr>
        <w:t>Actuators</w:t>
      </w:r>
    </w:p>
    <w:p w14:paraId="5C27E35B" w14:textId="68ADDC04" w:rsidR="006C5BB3" w:rsidRPr="006C5BB3" w:rsidRDefault="00327BD0" w:rsidP="00F7598E">
      <w:r w:rsidRPr="006C5BB3">
        <w:t>Actuators must be electric (electronic) or pneumatic to match the application and must be normally open (NO), normally closed (NC) or fail-in-last-position (FILP) as indicated. Normally open and normally closed actuators must be of mechanical spring return type. Electric actuators must have an electronic cut off or other means to provide burnout</w:t>
      </w:r>
      <w:r w:rsidR="006C5BB3">
        <w:t xml:space="preserve"> </w:t>
      </w:r>
      <w:r w:rsidRPr="006C5BB3">
        <w:t xml:space="preserve">protection if stalled. Actuators must have a visible position indicator. Electric actuators must have a full stroke response time in both directions of 90 seconds or less. </w:t>
      </w:r>
      <w:r w:rsidR="006C5BB3" w:rsidRPr="006C5BB3">
        <w:t xml:space="preserve">Electric actuators must be of the foot-mounted type with an oil-immersed gear train or the direct-coupled type. Where multiple electric actuators operate from a common signal, the actuators must provide an output signal identical to its input signal to the additional devices. </w:t>
      </w:r>
    </w:p>
    <w:p w14:paraId="50135DEE" w14:textId="70DE661C" w:rsidR="003344A1" w:rsidRDefault="00327BD0" w:rsidP="00F7598E">
      <w:r w:rsidRPr="006C5BB3">
        <w:rPr>
          <w:szCs w:val="23"/>
        </w:rPr>
        <w:t>Damper actuators must provide the torque necessary per damper manufacturer's instructions to modulate the dampers smoothly over its full range of operation and torque must be at least 6 inch-pounds/1 square foot of damper area for opposed blade dampers and 9 inch-pounds/1 square foot of damper area for parallel blade dampers.</w:t>
      </w:r>
    </w:p>
    <w:p w14:paraId="3B018CDC" w14:textId="1F002627" w:rsidR="007D2C9C" w:rsidRPr="00D64263" w:rsidRDefault="004B79EE" w:rsidP="00F7598E">
      <w:pPr>
        <w:rPr>
          <w:b/>
          <w:bCs/>
        </w:rPr>
      </w:pPr>
      <w:bookmarkStart w:id="470" w:name="_Toc55454104"/>
      <w:bookmarkStart w:id="471" w:name="_Toc55466221"/>
      <w:bookmarkStart w:id="472" w:name="_Toc55769599"/>
      <w:bookmarkStart w:id="473" w:name="_Toc57642137"/>
      <w:bookmarkStart w:id="474" w:name="_Toc58161690"/>
      <w:bookmarkStart w:id="475" w:name="_Toc58252591"/>
      <w:r w:rsidRPr="00D64263">
        <w:rPr>
          <w:b/>
          <w:bCs/>
        </w:rPr>
        <w:t>Part 3 – Execution</w:t>
      </w:r>
      <w:bookmarkEnd w:id="470"/>
      <w:bookmarkEnd w:id="471"/>
      <w:bookmarkEnd w:id="472"/>
      <w:bookmarkEnd w:id="473"/>
      <w:bookmarkEnd w:id="474"/>
      <w:bookmarkEnd w:id="475"/>
    </w:p>
    <w:p w14:paraId="65D5E79D" w14:textId="3A6C5528" w:rsidR="00093AFD" w:rsidRPr="007D2C9C" w:rsidRDefault="00D64263" w:rsidP="00F7598E">
      <w:pPr>
        <w:rPr>
          <w:b/>
          <w:bCs/>
        </w:rPr>
      </w:pPr>
      <w:r>
        <w:rPr>
          <w:b/>
          <w:bCs/>
        </w:rPr>
        <w:t>3.1</w:t>
      </w:r>
      <w:r>
        <w:rPr>
          <w:b/>
          <w:bCs/>
        </w:rPr>
        <w:tab/>
      </w:r>
      <w:r w:rsidR="00093AFD" w:rsidRPr="007D2C9C">
        <w:rPr>
          <w:b/>
          <w:bCs/>
        </w:rPr>
        <w:t>Project Schedule</w:t>
      </w:r>
    </w:p>
    <w:p w14:paraId="3BF42AAD" w14:textId="690BA969" w:rsidR="00093AFD" w:rsidRPr="0010536D" w:rsidRDefault="00093AFD" w:rsidP="00F7598E">
      <w:r w:rsidRPr="00093AFD">
        <w:t xml:space="preserve">Prepare a Project Schedule listing each submittal and prominent activity along with the due date of each. Activities must include </w:t>
      </w:r>
      <w:r>
        <w:t xml:space="preserve">but </w:t>
      </w:r>
      <w:r w:rsidR="00926F36">
        <w:t>are</w:t>
      </w:r>
      <w:r>
        <w:t xml:space="preserve"> not limited to Performance Verification Test (PVT)</w:t>
      </w:r>
      <w:r w:rsidR="00AD0EC3">
        <w:t xml:space="preserve"> and </w:t>
      </w:r>
      <w:r w:rsidR="00A72FAB">
        <w:t>T</w:t>
      </w:r>
      <w:r w:rsidR="00AD0EC3">
        <w:t>raining</w:t>
      </w:r>
      <w:r w:rsidRPr="00093AFD">
        <w:t>.  Submit [4] [_____] copies of the Project Schedule.</w:t>
      </w:r>
    </w:p>
    <w:p w14:paraId="447C748C" w14:textId="77777777" w:rsidR="00772188" w:rsidRDefault="00772188" w:rsidP="00F7598E">
      <w:pPr>
        <w:rPr>
          <w:b/>
          <w:bCs/>
        </w:rPr>
      </w:pPr>
      <w:bookmarkStart w:id="476" w:name="_Toc55390875"/>
      <w:bookmarkStart w:id="477" w:name="_Toc55454105"/>
      <w:bookmarkStart w:id="478" w:name="_Toc55466222"/>
      <w:bookmarkStart w:id="479" w:name="_Toc55769600"/>
      <w:bookmarkStart w:id="480" w:name="_Toc57642138"/>
      <w:bookmarkStart w:id="481" w:name="_Toc58161691"/>
      <w:bookmarkStart w:id="482" w:name="_Toc58252592"/>
    </w:p>
    <w:p w14:paraId="30DFCA35" w14:textId="77777777" w:rsidR="00772188" w:rsidRDefault="00772188" w:rsidP="00F7598E">
      <w:pPr>
        <w:rPr>
          <w:b/>
          <w:bCs/>
        </w:rPr>
      </w:pPr>
    </w:p>
    <w:p w14:paraId="626D2EED" w14:textId="145D1EDC" w:rsidR="00C75D2C" w:rsidRDefault="00D64263" w:rsidP="00F7598E">
      <w:pPr>
        <w:rPr>
          <w:b/>
          <w:bCs/>
        </w:rPr>
      </w:pPr>
      <w:r>
        <w:rPr>
          <w:b/>
          <w:bCs/>
        </w:rPr>
        <w:lastRenderedPageBreak/>
        <w:t>3.2</w:t>
      </w:r>
      <w:r>
        <w:rPr>
          <w:b/>
          <w:bCs/>
        </w:rPr>
        <w:tab/>
      </w:r>
      <w:r w:rsidR="00C75D2C">
        <w:rPr>
          <w:b/>
          <w:bCs/>
        </w:rPr>
        <w:t>Drawings</w:t>
      </w:r>
    </w:p>
    <w:p w14:paraId="298CA9AA" w14:textId="3F095305" w:rsidR="00AD29D3" w:rsidRPr="00AD29D3" w:rsidRDefault="00AD29D3" w:rsidP="00F7598E">
      <w:pPr>
        <w:rPr>
          <w:rFonts w:ascii="Courier" w:hAnsi="Courier" w:cs="Courier"/>
          <w:b/>
          <w:bCs/>
          <w:sz w:val="20"/>
          <w:szCs w:val="20"/>
        </w:rPr>
      </w:pPr>
      <w:r w:rsidRPr="00AD29D3">
        <w:rPr>
          <w:rFonts w:ascii="Courier" w:hAnsi="Courier" w:cs="Courier"/>
          <w:b/>
          <w:bCs/>
          <w:sz w:val="20"/>
          <w:szCs w:val="20"/>
        </w:rPr>
        <w:t>**************************************************************************</w:t>
      </w:r>
    </w:p>
    <w:p w14:paraId="513DB519" w14:textId="3E692E93" w:rsidR="00AA3AAD" w:rsidRPr="008B5111" w:rsidRDefault="00AD29D3" w:rsidP="00F7598E">
      <w:pPr>
        <w:rPr>
          <w:rFonts w:ascii="Courier" w:hAnsi="Courier" w:cs="Courier"/>
          <w:b/>
          <w:bCs/>
          <w:sz w:val="20"/>
          <w:szCs w:val="20"/>
        </w:rPr>
      </w:pPr>
      <w:r w:rsidRPr="00AD29D3">
        <w:rPr>
          <w:rFonts w:ascii="Courier" w:hAnsi="Courier" w:cs="Courier"/>
          <w:b/>
          <w:bCs/>
          <w:sz w:val="20"/>
          <w:szCs w:val="20"/>
        </w:rPr>
        <w:t>Designer/Specifier Note:</w:t>
      </w:r>
      <w:r w:rsidRPr="008B5111">
        <w:rPr>
          <w:rFonts w:ascii="Courier" w:hAnsi="Courier" w:cs="Courier"/>
          <w:b/>
          <w:bCs/>
          <w:sz w:val="20"/>
          <w:szCs w:val="20"/>
        </w:rPr>
        <w:t xml:space="preserve"> </w:t>
      </w:r>
    </w:p>
    <w:p w14:paraId="2FE13448" w14:textId="6F16717E" w:rsidR="00AD29D3" w:rsidRPr="00B84DB7" w:rsidRDefault="00AD29D3" w:rsidP="00F7598E">
      <w:pPr>
        <w:rPr>
          <w:rFonts w:ascii="Courier" w:hAnsi="Courier" w:cs="Courier"/>
          <w:sz w:val="20"/>
          <w:szCs w:val="20"/>
        </w:rPr>
      </w:pPr>
      <w:r w:rsidRPr="00B84DB7">
        <w:rPr>
          <w:rFonts w:ascii="Courier" w:hAnsi="Courier" w:cs="Courier"/>
          <w:sz w:val="20"/>
          <w:szCs w:val="20"/>
        </w:rPr>
        <w:t xml:space="preserve">Template </w:t>
      </w:r>
      <w:r w:rsidR="00355FD4" w:rsidRPr="00B84DB7">
        <w:rPr>
          <w:rFonts w:ascii="Courier" w:hAnsi="Courier" w:cs="Courier"/>
          <w:sz w:val="20"/>
          <w:szCs w:val="20"/>
        </w:rPr>
        <w:t xml:space="preserve">control system </w:t>
      </w:r>
      <w:r w:rsidRPr="00B84DB7">
        <w:rPr>
          <w:rFonts w:ascii="Courier" w:hAnsi="Courier" w:cs="Courier"/>
          <w:sz w:val="20"/>
          <w:szCs w:val="20"/>
        </w:rPr>
        <w:t>drawings are available</w:t>
      </w:r>
      <w:r w:rsidR="00355FD4" w:rsidRPr="00B84DB7">
        <w:rPr>
          <w:rFonts w:ascii="Courier" w:hAnsi="Courier" w:cs="Courier"/>
          <w:sz w:val="20"/>
          <w:szCs w:val="20"/>
        </w:rPr>
        <w:t xml:space="preserve"> for contract package use. </w:t>
      </w:r>
      <w:r w:rsidRPr="00B84DB7">
        <w:rPr>
          <w:rFonts w:ascii="Courier" w:hAnsi="Courier" w:cs="Courier"/>
          <w:sz w:val="20"/>
          <w:szCs w:val="20"/>
        </w:rPr>
        <w:t xml:space="preserve"> </w:t>
      </w:r>
    </w:p>
    <w:p w14:paraId="009DF410" w14:textId="3E5C1ECD" w:rsidR="00AD29D3" w:rsidRPr="00B84DB7" w:rsidRDefault="00AD29D3" w:rsidP="00F7598E">
      <w:pPr>
        <w:rPr>
          <w:rFonts w:ascii="Courier" w:hAnsi="Courier" w:cs="Courier"/>
          <w:sz w:val="20"/>
          <w:szCs w:val="20"/>
        </w:rPr>
      </w:pPr>
      <w:r w:rsidRPr="00B84DB7">
        <w:rPr>
          <w:rFonts w:ascii="Courier" w:hAnsi="Courier" w:cs="Courier"/>
          <w:sz w:val="20"/>
          <w:szCs w:val="20"/>
        </w:rPr>
        <w:t>Many requirements refer to the Points Schedules</w:t>
      </w:r>
      <w:r w:rsidR="0067312A" w:rsidRPr="00B84DB7">
        <w:rPr>
          <w:rFonts w:ascii="Courier" w:hAnsi="Courier" w:cs="Courier"/>
          <w:sz w:val="20"/>
          <w:szCs w:val="20"/>
        </w:rPr>
        <w:t xml:space="preserve"> drawing(s)</w:t>
      </w:r>
      <w:r w:rsidRPr="00B84DB7">
        <w:rPr>
          <w:rFonts w:ascii="Courier" w:hAnsi="Courier" w:cs="Courier"/>
          <w:sz w:val="20"/>
          <w:szCs w:val="20"/>
        </w:rPr>
        <w:t>, especially setpoints and settings so it is critical that complete Points Schedules are part of the Contract Drawings.</w:t>
      </w:r>
    </w:p>
    <w:p w14:paraId="32606B46" w14:textId="088FD295" w:rsidR="00AD29D3" w:rsidRPr="00B84DB7" w:rsidRDefault="00AD29D3" w:rsidP="00F7598E">
      <w:pPr>
        <w:rPr>
          <w:rFonts w:ascii="Courier" w:hAnsi="Courier" w:cs="Courier"/>
          <w:sz w:val="20"/>
          <w:szCs w:val="20"/>
        </w:rPr>
      </w:pPr>
      <w:r w:rsidRPr="00B84DB7">
        <w:rPr>
          <w:rFonts w:ascii="Courier" w:hAnsi="Courier" w:cs="Courier"/>
          <w:sz w:val="20"/>
          <w:szCs w:val="20"/>
        </w:rPr>
        <w:t xml:space="preserve">Select a drawing size or to leave it up to the </w:t>
      </w:r>
      <w:r w:rsidR="007802E7">
        <w:rPr>
          <w:rFonts w:ascii="Courier" w:hAnsi="Courier" w:cs="Courier"/>
          <w:sz w:val="20"/>
          <w:szCs w:val="20"/>
        </w:rPr>
        <w:t>c</w:t>
      </w:r>
      <w:r w:rsidRPr="00B84DB7">
        <w:rPr>
          <w:rFonts w:ascii="Courier" w:hAnsi="Courier" w:cs="Courier"/>
          <w:sz w:val="20"/>
          <w:szCs w:val="20"/>
        </w:rPr>
        <w:t xml:space="preserve">ontractor. </w:t>
      </w:r>
    </w:p>
    <w:p w14:paraId="0C457B4B" w14:textId="108E4E3C" w:rsidR="00AD29D3" w:rsidRPr="00D64263" w:rsidRDefault="00AD29D3" w:rsidP="00F7598E">
      <w:pPr>
        <w:rPr>
          <w:rFonts w:ascii="Courier" w:hAnsi="Courier" w:cs="Courier"/>
          <w:sz w:val="20"/>
          <w:szCs w:val="20"/>
        </w:rPr>
      </w:pPr>
      <w:r w:rsidRPr="00B84DB7">
        <w:rPr>
          <w:rFonts w:ascii="Courier" w:hAnsi="Courier" w:cs="Courier"/>
          <w:sz w:val="20"/>
          <w:szCs w:val="20"/>
        </w:rPr>
        <w:t>Select an electronic submittal format in coordination with the project site.  Be sure to require drawings in a format that is usable by the site maintenance staff. This may require including multiple format requirements here.</w:t>
      </w:r>
      <w:r w:rsidR="00355FD4" w:rsidRPr="00B84DB7">
        <w:rPr>
          <w:rFonts w:ascii="Courier" w:hAnsi="Courier" w:cs="Courier"/>
          <w:sz w:val="20"/>
          <w:szCs w:val="20"/>
        </w:rPr>
        <w:t xml:space="preserve"> Indicate drawing quantities. </w:t>
      </w:r>
    </w:p>
    <w:p w14:paraId="004D7CD3" w14:textId="4B0CD281" w:rsidR="008B5111" w:rsidRPr="00AD29D3" w:rsidRDefault="00AD29D3" w:rsidP="00F7598E">
      <w:pPr>
        <w:rPr>
          <w:rFonts w:ascii="Courier" w:hAnsi="Courier" w:cs="Courier"/>
          <w:b/>
          <w:bCs/>
          <w:sz w:val="20"/>
          <w:szCs w:val="20"/>
        </w:rPr>
      </w:pPr>
      <w:r w:rsidRPr="00AD29D3">
        <w:rPr>
          <w:rFonts w:ascii="Courier" w:hAnsi="Courier" w:cs="Courier"/>
          <w:b/>
          <w:bCs/>
          <w:sz w:val="20"/>
          <w:szCs w:val="20"/>
        </w:rPr>
        <w:t>**************************************************************************</w:t>
      </w:r>
    </w:p>
    <w:p w14:paraId="40D55AD1" w14:textId="4EDA40AD" w:rsidR="008554E9" w:rsidRPr="00D64263" w:rsidRDefault="00D64263" w:rsidP="00F7598E">
      <w:pPr>
        <w:rPr>
          <w:b/>
          <w:bCs/>
        </w:rPr>
      </w:pPr>
      <w:r>
        <w:rPr>
          <w:b/>
          <w:bCs/>
        </w:rPr>
        <w:t>3.2.1</w:t>
      </w:r>
      <w:r>
        <w:rPr>
          <w:b/>
          <w:bCs/>
        </w:rPr>
        <w:tab/>
      </w:r>
      <w:r w:rsidR="008554E9" w:rsidRPr="00D64263">
        <w:rPr>
          <w:b/>
          <w:bCs/>
        </w:rPr>
        <w:t>General</w:t>
      </w:r>
    </w:p>
    <w:p w14:paraId="690FED84" w14:textId="4CF07C17" w:rsidR="00C75D2C" w:rsidRDefault="00C75D2C" w:rsidP="00F7598E">
      <w:pPr>
        <w:rPr>
          <w:rStyle w:val="BodyTextChar"/>
        </w:rPr>
      </w:pPr>
      <w:r w:rsidRPr="00C75D2C">
        <w:rPr>
          <w:rStyle w:val="BodyTextChar"/>
        </w:rPr>
        <w:t>When packaging drawings, group schedules by system</w:t>
      </w:r>
      <w:r w:rsidR="0067312A">
        <w:rPr>
          <w:rStyle w:val="BodyTextChar"/>
        </w:rPr>
        <w:t xml:space="preserve"> and provide identifying titles/captions. </w:t>
      </w:r>
      <w:r w:rsidRPr="00C75D2C">
        <w:rPr>
          <w:rStyle w:val="BodyTextChar"/>
        </w:rPr>
        <w:t>When space allows, it</w:t>
      </w:r>
      <w:r>
        <w:rPr>
          <w:rStyle w:val="BodyTextChar"/>
        </w:rPr>
        <w:t xml:space="preserve"> </w:t>
      </w:r>
      <w:r w:rsidRPr="00C75D2C">
        <w:rPr>
          <w:rStyle w:val="BodyTextChar"/>
        </w:rPr>
        <w:t>is permissible to include multiple schedules for the same system on a</w:t>
      </w:r>
      <w:r>
        <w:rPr>
          <w:rStyle w:val="BodyTextChar"/>
        </w:rPr>
        <w:t xml:space="preserve"> </w:t>
      </w:r>
      <w:r w:rsidRPr="00C75D2C">
        <w:rPr>
          <w:rStyle w:val="BodyTextChar"/>
        </w:rPr>
        <w:t>single sheet. Except for drawings covering all systems, do not put</w:t>
      </w:r>
      <w:r>
        <w:rPr>
          <w:rStyle w:val="BodyTextChar"/>
        </w:rPr>
        <w:t xml:space="preserve"> </w:t>
      </w:r>
      <w:r w:rsidRPr="00C75D2C">
        <w:rPr>
          <w:rStyle w:val="BodyTextChar"/>
        </w:rPr>
        <w:t>information for different systems on the same sheet.</w:t>
      </w:r>
    </w:p>
    <w:p w14:paraId="29E43F7C" w14:textId="47597352" w:rsidR="0067312A" w:rsidRDefault="0067312A" w:rsidP="00F7598E">
      <w:pPr>
        <w:rPr>
          <w:rStyle w:val="BodyTextChar"/>
        </w:rPr>
      </w:pPr>
      <w:r>
        <w:rPr>
          <w:rStyle w:val="BodyTextChar"/>
        </w:rPr>
        <w:t>With each drawing set, p</w:t>
      </w:r>
      <w:r w:rsidRPr="0067312A">
        <w:rPr>
          <w:rStyle w:val="BodyTextChar"/>
        </w:rPr>
        <w:t xml:space="preserve">rovide a </w:t>
      </w:r>
      <w:r>
        <w:rPr>
          <w:rStyle w:val="BodyTextChar"/>
        </w:rPr>
        <w:t>d</w:t>
      </w:r>
      <w:r w:rsidRPr="0067312A">
        <w:rPr>
          <w:rStyle w:val="BodyTextChar"/>
        </w:rPr>
        <w:t>rawing Index showing the name and number</w:t>
      </w:r>
      <w:r>
        <w:rPr>
          <w:rStyle w:val="BodyTextChar"/>
        </w:rPr>
        <w:t xml:space="preserve"> </w:t>
      </w:r>
      <w:r w:rsidRPr="0067312A">
        <w:rPr>
          <w:rStyle w:val="BodyTextChar"/>
        </w:rPr>
        <w:t>of the building, military site, State or other similar designation, and</w:t>
      </w:r>
      <w:r>
        <w:rPr>
          <w:rStyle w:val="BodyTextChar"/>
        </w:rPr>
        <w:t xml:space="preserve"> </w:t>
      </w:r>
      <w:r w:rsidRPr="0067312A">
        <w:rPr>
          <w:rStyle w:val="BodyTextChar"/>
        </w:rPr>
        <w:t xml:space="preserve">Country. In the Drawing Index, list all </w:t>
      </w:r>
      <w:r>
        <w:rPr>
          <w:rStyle w:val="BodyTextChar"/>
        </w:rPr>
        <w:t>d</w:t>
      </w:r>
      <w:r w:rsidRPr="0067312A">
        <w:rPr>
          <w:rStyle w:val="BodyTextChar"/>
        </w:rPr>
        <w:t>rawings,</w:t>
      </w:r>
      <w:r>
        <w:rPr>
          <w:rStyle w:val="BodyTextChar"/>
        </w:rPr>
        <w:t xml:space="preserve"> </w:t>
      </w:r>
      <w:r w:rsidRPr="0067312A">
        <w:rPr>
          <w:rStyle w:val="BodyTextChar"/>
        </w:rPr>
        <w:t>including the drawing number, sheet number, drawing title, and computer</w:t>
      </w:r>
      <w:r>
        <w:rPr>
          <w:rStyle w:val="BodyTextChar"/>
        </w:rPr>
        <w:t xml:space="preserve"> </w:t>
      </w:r>
      <w:r w:rsidRPr="0067312A">
        <w:rPr>
          <w:rStyle w:val="BodyTextChar"/>
        </w:rPr>
        <w:t xml:space="preserve">filename when used. </w:t>
      </w:r>
      <w:r>
        <w:rPr>
          <w:rStyle w:val="BodyTextChar"/>
        </w:rPr>
        <w:t>Provide a d</w:t>
      </w:r>
      <w:r w:rsidRPr="0067312A">
        <w:rPr>
          <w:rStyle w:val="BodyTextChar"/>
        </w:rPr>
        <w:t xml:space="preserve">rawing </w:t>
      </w:r>
      <w:r>
        <w:rPr>
          <w:rStyle w:val="BodyTextChar"/>
        </w:rPr>
        <w:t>l</w:t>
      </w:r>
      <w:r w:rsidRPr="0067312A">
        <w:rPr>
          <w:rStyle w:val="BodyTextChar"/>
        </w:rPr>
        <w:t>egend</w:t>
      </w:r>
      <w:r>
        <w:rPr>
          <w:rStyle w:val="BodyTextChar"/>
        </w:rPr>
        <w:t xml:space="preserve"> </w:t>
      </w:r>
      <w:r w:rsidRPr="0067312A">
        <w:rPr>
          <w:rStyle w:val="BodyTextChar"/>
        </w:rPr>
        <w:t>show</w:t>
      </w:r>
      <w:r>
        <w:rPr>
          <w:rStyle w:val="BodyTextChar"/>
        </w:rPr>
        <w:t>ing</w:t>
      </w:r>
      <w:r w:rsidRPr="0067312A">
        <w:rPr>
          <w:rStyle w:val="BodyTextChar"/>
        </w:rPr>
        <w:t xml:space="preserve"> and describ</w:t>
      </w:r>
      <w:r>
        <w:rPr>
          <w:rStyle w:val="BodyTextChar"/>
        </w:rPr>
        <w:t xml:space="preserve">ing </w:t>
      </w:r>
      <w:r w:rsidRPr="0067312A">
        <w:rPr>
          <w:rStyle w:val="BodyTextChar"/>
        </w:rPr>
        <w:t>all</w:t>
      </w:r>
      <w:r>
        <w:rPr>
          <w:rStyle w:val="BodyTextChar"/>
        </w:rPr>
        <w:t xml:space="preserve"> </w:t>
      </w:r>
      <w:r w:rsidRPr="0067312A">
        <w:rPr>
          <w:rStyle w:val="BodyTextChar"/>
        </w:rPr>
        <w:t xml:space="preserve">symbols, abbreviations and acronyms used on the </w:t>
      </w:r>
      <w:r>
        <w:rPr>
          <w:rStyle w:val="BodyTextChar"/>
        </w:rPr>
        <w:t>d</w:t>
      </w:r>
      <w:r w:rsidRPr="0067312A">
        <w:rPr>
          <w:rStyle w:val="BodyTextChar"/>
        </w:rPr>
        <w:t xml:space="preserve">rawings. </w:t>
      </w:r>
      <w:r>
        <w:rPr>
          <w:rStyle w:val="BodyTextChar"/>
        </w:rPr>
        <w:t>For multiple systems, p</w:t>
      </w:r>
      <w:r w:rsidRPr="0067312A">
        <w:rPr>
          <w:rStyle w:val="BodyTextChar"/>
        </w:rPr>
        <w:t>rovide</w:t>
      </w:r>
      <w:r>
        <w:rPr>
          <w:rStyle w:val="BodyTextChar"/>
        </w:rPr>
        <w:t xml:space="preserve"> </w:t>
      </w:r>
      <w:r w:rsidRPr="0067312A">
        <w:rPr>
          <w:rStyle w:val="BodyTextChar"/>
        </w:rPr>
        <w:t xml:space="preserve">a single </w:t>
      </w:r>
      <w:r>
        <w:rPr>
          <w:rStyle w:val="BodyTextChar"/>
        </w:rPr>
        <w:t>i</w:t>
      </w:r>
      <w:r w:rsidRPr="0067312A">
        <w:rPr>
          <w:rStyle w:val="BodyTextChar"/>
        </w:rPr>
        <w:t xml:space="preserve">ndex and </w:t>
      </w:r>
      <w:r>
        <w:rPr>
          <w:rStyle w:val="BodyTextChar"/>
        </w:rPr>
        <w:t>l</w:t>
      </w:r>
      <w:r w:rsidRPr="0067312A">
        <w:rPr>
          <w:rStyle w:val="BodyTextChar"/>
        </w:rPr>
        <w:t>egend for the entire drawing package.</w:t>
      </w:r>
    </w:p>
    <w:p w14:paraId="4DA9F890" w14:textId="63D8F0E0" w:rsidR="00AA3AAD" w:rsidRPr="00D64263" w:rsidRDefault="00F3359A" w:rsidP="00F7598E">
      <w:pPr>
        <w:rPr>
          <w:b/>
          <w:bCs/>
        </w:rPr>
      </w:pPr>
      <w:r>
        <w:rPr>
          <w:b/>
          <w:bCs/>
        </w:rPr>
        <w:t>3.2.2</w:t>
      </w:r>
      <w:r w:rsidR="00D64263">
        <w:rPr>
          <w:b/>
          <w:bCs/>
        </w:rPr>
        <w:tab/>
      </w:r>
      <w:r w:rsidR="00AA3AAD" w:rsidRPr="00D64263">
        <w:rPr>
          <w:b/>
          <w:bCs/>
        </w:rPr>
        <w:t xml:space="preserve">Points Schedules </w:t>
      </w:r>
    </w:p>
    <w:p w14:paraId="1E69DFE4" w14:textId="47AC2419" w:rsidR="00AA3AAD" w:rsidRPr="00AA3AAD" w:rsidRDefault="00AA3AAD" w:rsidP="00F7598E">
      <w:pPr>
        <w:rPr>
          <w:rStyle w:val="BodyTextChar"/>
        </w:rPr>
      </w:pPr>
      <w:r w:rsidRPr="00AA3AAD">
        <w:rPr>
          <w:rStyle w:val="BodyTextChar"/>
        </w:rPr>
        <w:t>Provide a Points Schedule in tabular form for each HVAC system, with the</w:t>
      </w:r>
      <w:r>
        <w:rPr>
          <w:rStyle w:val="BodyTextChar"/>
        </w:rPr>
        <w:t xml:space="preserve"> </w:t>
      </w:r>
      <w:r w:rsidRPr="00AA3AAD">
        <w:rPr>
          <w:rStyle w:val="BodyTextChar"/>
        </w:rPr>
        <w:t>indicated columns and with each row representing a hardware point, network</w:t>
      </w:r>
      <w:r>
        <w:rPr>
          <w:rStyle w:val="BodyTextChar"/>
        </w:rPr>
        <w:t xml:space="preserve"> </w:t>
      </w:r>
      <w:r w:rsidRPr="00AA3AAD">
        <w:rPr>
          <w:rStyle w:val="BodyTextChar"/>
        </w:rPr>
        <w:t>point or configuration point in the system.</w:t>
      </w:r>
    </w:p>
    <w:p w14:paraId="28316028" w14:textId="4FABC26F" w:rsidR="008554E9" w:rsidRDefault="00AA3AAD" w:rsidP="00870740">
      <w:pPr>
        <w:pStyle w:val="ListParagraph"/>
        <w:numPr>
          <w:ilvl w:val="0"/>
          <w:numId w:val="60"/>
        </w:numPr>
        <w:spacing w:line="240" w:lineRule="auto"/>
      </w:pPr>
      <w:r w:rsidRPr="008554E9">
        <w:t>When a Points Schedule was included in the Contract Drawing package, use the same fields as the Contract Drawing with updated information in addition to the indicated fields.</w:t>
      </w:r>
      <w:r w:rsidR="008554E9">
        <w:t xml:space="preserve"> The specifier’s original Points Schedule spreadsheet may be available from the </w:t>
      </w:r>
      <w:r w:rsidR="0010536D">
        <w:t>government’s quality assurance representative (</w:t>
      </w:r>
      <w:r w:rsidR="008554E9">
        <w:t>QAR</w:t>
      </w:r>
      <w:r w:rsidR="0010536D">
        <w:t>)</w:t>
      </w:r>
      <w:r w:rsidR="008554E9">
        <w:t xml:space="preserve">. </w:t>
      </w:r>
    </w:p>
    <w:p w14:paraId="045D4A2B" w14:textId="28FCAEF2" w:rsidR="008554E9" w:rsidRDefault="00AA3AAD" w:rsidP="00870740">
      <w:pPr>
        <w:pStyle w:val="ListParagraph"/>
        <w:numPr>
          <w:ilvl w:val="0"/>
          <w:numId w:val="60"/>
        </w:numPr>
        <w:spacing w:line="240" w:lineRule="auto"/>
        <w:rPr>
          <w:rStyle w:val="BodyTextChar"/>
        </w:rPr>
      </w:pPr>
      <w:r w:rsidRPr="00D64263">
        <w:t>When Point Schedules are included in the contract package, items requiring contractor verification or input have been shown in angle brackets ("&lt;" and "&gt;"), such as &lt;___&gt; for a required entry or &lt;value&gt; for a value requiring confirmation. Complete all items in brackets as well as any blank cells. Do not modify values which are not in brackets without approval.</w:t>
      </w:r>
      <w:r w:rsidR="00243AC0" w:rsidRPr="00D64263">
        <w:t xml:space="preserve">  Refer</w:t>
      </w:r>
      <w:r w:rsidR="00294073" w:rsidRPr="00D64263">
        <w:t xml:space="preserve"> to </w:t>
      </w:r>
      <w:r w:rsidR="00243AC0" w:rsidRPr="00D64263">
        <w:t>UFC 3-410-02 Appendix D for guidance on column entries.</w:t>
      </w:r>
      <w:r w:rsidR="00F3359A">
        <w:br/>
      </w:r>
    </w:p>
    <w:p w14:paraId="00D04931" w14:textId="77777777" w:rsidR="00C5477F" w:rsidRDefault="00C5477F" w:rsidP="00C5477F">
      <w:pPr>
        <w:pStyle w:val="ListParagraph"/>
        <w:spacing w:line="240" w:lineRule="auto"/>
        <w:ind w:left="720"/>
        <w:rPr>
          <w:rStyle w:val="BodyTextChar"/>
        </w:rPr>
      </w:pPr>
    </w:p>
    <w:p w14:paraId="2E3D7868" w14:textId="6208A203" w:rsidR="00294073" w:rsidRPr="00D64263" w:rsidRDefault="00F3359A" w:rsidP="00F7598E">
      <w:pPr>
        <w:rPr>
          <w:rStyle w:val="BodyTextChar"/>
          <w:rFonts w:eastAsiaTheme="minorHAnsi" w:cstheme="minorBidi"/>
          <w:b/>
          <w:bCs/>
        </w:rPr>
      </w:pPr>
      <w:r>
        <w:rPr>
          <w:b/>
          <w:bCs/>
        </w:rPr>
        <w:lastRenderedPageBreak/>
        <w:t>3.2.2.1</w:t>
      </w:r>
      <w:r w:rsidR="00D64263" w:rsidRPr="00D64263">
        <w:rPr>
          <w:b/>
          <w:bCs/>
        </w:rPr>
        <w:tab/>
      </w:r>
      <w:r w:rsidR="007269FE" w:rsidRPr="00D64263">
        <w:rPr>
          <w:b/>
          <w:bCs/>
        </w:rPr>
        <w:t xml:space="preserve">Points Schedule </w:t>
      </w:r>
      <w:r w:rsidR="00294073" w:rsidRPr="00D64263">
        <w:rPr>
          <w:b/>
          <w:bCs/>
        </w:rPr>
        <w:t>Definitions</w:t>
      </w:r>
    </w:p>
    <w:p w14:paraId="72CB4190" w14:textId="0F7247E9" w:rsidR="00E85E64" w:rsidRPr="00D64263" w:rsidRDefault="00E85E64" w:rsidP="00870740">
      <w:pPr>
        <w:pStyle w:val="ListParagraph"/>
        <w:numPr>
          <w:ilvl w:val="0"/>
          <w:numId w:val="61"/>
        </w:numPr>
        <w:spacing w:line="240" w:lineRule="auto"/>
      </w:pPr>
      <w:r w:rsidRPr="00D64263">
        <w:t>Point Name</w:t>
      </w:r>
      <w:r w:rsidR="007269FE" w:rsidRPr="00D64263">
        <w:t xml:space="preserve">. </w:t>
      </w:r>
      <w:r w:rsidRPr="00D64263">
        <w:t>The abbreviated name for the point using the indicated naming convention.</w:t>
      </w:r>
    </w:p>
    <w:p w14:paraId="5DCDC236" w14:textId="005A11F5" w:rsidR="00E85E64" w:rsidRPr="00D64263" w:rsidRDefault="00E85E64" w:rsidP="00870740">
      <w:pPr>
        <w:pStyle w:val="ListParagraph"/>
        <w:numPr>
          <w:ilvl w:val="0"/>
          <w:numId w:val="61"/>
        </w:numPr>
        <w:spacing w:line="240" w:lineRule="auto"/>
      </w:pPr>
      <w:r w:rsidRPr="00D64263">
        <w:t>Description</w:t>
      </w:r>
      <w:r w:rsidR="007269FE" w:rsidRPr="00D64263">
        <w:t xml:space="preserve">. </w:t>
      </w:r>
      <w:r w:rsidRPr="00D64263">
        <w:t>A brief functional description of the point such as "Supply Air Temperature".</w:t>
      </w:r>
    </w:p>
    <w:p w14:paraId="52598C4B" w14:textId="64991BDF" w:rsidR="00E85E64" w:rsidRPr="00D64263" w:rsidRDefault="00E85E64" w:rsidP="00870740">
      <w:pPr>
        <w:pStyle w:val="ListParagraph"/>
        <w:numPr>
          <w:ilvl w:val="0"/>
          <w:numId w:val="61"/>
        </w:numPr>
        <w:spacing w:line="240" w:lineRule="auto"/>
      </w:pPr>
      <w:r w:rsidRPr="00D64263">
        <w:t>DDC Hardware Identifier</w:t>
      </w:r>
      <w:r w:rsidR="007269FE" w:rsidRPr="00D64263">
        <w:t xml:space="preserve">. </w:t>
      </w:r>
      <w:r w:rsidRPr="00D64263">
        <w:t>The Unique DDC Hardware Identifier shown on the DDC Hardware Schedule and used across all drawings for the DDC Hardware containing the point.</w:t>
      </w:r>
    </w:p>
    <w:p w14:paraId="55696F29" w14:textId="68B18B43" w:rsidR="00E85E64" w:rsidRPr="00D64263" w:rsidRDefault="00E85E64" w:rsidP="00870740">
      <w:pPr>
        <w:pStyle w:val="ListParagraph"/>
        <w:numPr>
          <w:ilvl w:val="0"/>
          <w:numId w:val="61"/>
        </w:numPr>
        <w:spacing w:line="240" w:lineRule="auto"/>
      </w:pPr>
      <w:r w:rsidRPr="00D64263">
        <w:t>Settings</w:t>
      </w:r>
      <w:r w:rsidR="007269FE" w:rsidRPr="00D64263">
        <w:t xml:space="preserve">. </w:t>
      </w:r>
      <w:r w:rsidRPr="00D64263">
        <w:t>The value and units of any setpoints, configured setpoints, configuration parameters, and settings related to each point.</w:t>
      </w:r>
    </w:p>
    <w:p w14:paraId="1C0DDE73" w14:textId="3F78E252" w:rsidR="00E85E64" w:rsidRPr="00D64263" w:rsidRDefault="00E85E64" w:rsidP="00870740">
      <w:pPr>
        <w:pStyle w:val="ListParagraph"/>
        <w:numPr>
          <w:ilvl w:val="0"/>
          <w:numId w:val="61"/>
        </w:numPr>
        <w:spacing w:line="240" w:lineRule="auto"/>
      </w:pPr>
      <w:r w:rsidRPr="00D64263">
        <w:t>Range</w:t>
      </w:r>
      <w:r w:rsidR="007269FE" w:rsidRPr="00D64263">
        <w:t xml:space="preserve">. </w:t>
      </w:r>
      <w:r w:rsidRPr="00D64263">
        <w:t>The range of values, including units, associated with the point, including but not limited to a zone temperature setpoint adjustment range, a sensor measurement range, occupancy values for an occupancy input, or the status of a safety.</w:t>
      </w:r>
    </w:p>
    <w:p w14:paraId="0915C981" w14:textId="04F0C12B" w:rsidR="00E85E64" w:rsidRPr="00D64263" w:rsidRDefault="00E85E64" w:rsidP="00870740">
      <w:pPr>
        <w:pStyle w:val="ListParagraph"/>
        <w:numPr>
          <w:ilvl w:val="0"/>
          <w:numId w:val="61"/>
        </w:numPr>
        <w:spacing w:line="240" w:lineRule="auto"/>
      </w:pPr>
      <w:r w:rsidRPr="00D64263">
        <w:t>Input or Output (I/O) Type</w:t>
      </w:r>
      <w:r w:rsidR="007269FE" w:rsidRPr="00D64263">
        <w:t xml:space="preserve">. </w:t>
      </w:r>
      <w:r w:rsidRPr="00D64263">
        <w:t>The type of input or output signal associated with the point.</w:t>
      </w:r>
      <w:r w:rsidRPr="00D64263">
        <w:tab/>
        <w:t>Use the following abbreviations for entries in this column:</w:t>
      </w:r>
    </w:p>
    <w:p w14:paraId="67AE5A48" w14:textId="77777777" w:rsidR="00E85E64" w:rsidRPr="00F3359A" w:rsidRDefault="00E85E64" w:rsidP="00870740">
      <w:pPr>
        <w:pStyle w:val="ListParagraph"/>
        <w:numPr>
          <w:ilvl w:val="0"/>
          <w:numId w:val="50"/>
        </w:numPr>
        <w:spacing w:line="240" w:lineRule="auto"/>
      </w:pPr>
      <w:r w:rsidRPr="00F3359A">
        <w:t>AI:</w:t>
      </w:r>
      <w:r w:rsidRPr="00F3359A">
        <w:tab/>
        <w:t>The value comes from a hardware (physical) Analog Input</w:t>
      </w:r>
    </w:p>
    <w:p w14:paraId="3D996F0E" w14:textId="69CAAAF0" w:rsidR="00E85E64" w:rsidRPr="00F3359A" w:rsidRDefault="00E85E64" w:rsidP="00870740">
      <w:pPr>
        <w:pStyle w:val="ListParagraph"/>
        <w:numPr>
          <w:ilvl w:val="0"/>
          <w:numId w:val="50"/>
        </w:numPr>
        <w:spacing w:line="240" w:lineRule="auto"/>
      </w:pPr>
      <w:r w:rsidRPr="00F3359A">
        <w:t>AO:</w:t>
      </w:r>
      <w:r w:rsidR="007269FE" w:rsidRPr="00F3359A">
        <w:tab/>
      </w:r>
      <w:r w:rsidRPr="00F3359A">
        <w:t>The value is output as a hardware (physical) Analog Output</w:t>
      </w:r>
    </w:p>
    <w:p w14:paraId="1E00BABF" w14:textId="77777777" w:rsidR="00E85E64" w:rsidRPr="00F3359A" w:rsidRDefault="00E85E64" w:rsidP="00870740">
      <w:pPr>
        <w:pStyle w:val="ListParagraph"/>
        <w:numPr>
          <w:ilvl w:val="0"/>
          <w:numId w:val="50"/>
        </w:numPr>
        <w:spacing w:line="240" w:lineRule="auto"/>
      </w:pPr>
      <w:r w:rsidRPr="00F3359A">
        <w:t>BI:</w:t>
      </w:r>
      <w:r w:rsidRPr="00F3359A">
        <w:tab/>
        <w:t>The value comes from a hardware (physical) Binary Input</w:t>
      </w:r>
    </w:p>
    <w:p w14:paraId="793DE415" w14:textId="43AD1FF8" w:rsidR="00E85E64" w:rsidRPr="00F3359A" w:rsidRDefault="00E85E64" w:rsidP="00870740">
      <w:pPr>
        <w:pStyle w:val="ListParagraph"/>
        <w:numPr>
          <w:ilvl w:val="0"/>
          <w:numId w:val="50"/>
        </w:numPr>
        <w:spacing w:line="240" w:lineRule="auto"/>
      </w:pPr>
      <w:r w:rsidRPr="00F3359A">
        <w:t>BO:</w:t>
      </w:r>
      <w:r w:rsidR="007269FE" w:rsidRPr="00F3359A">
        <w:tab/>
      </w:r>
      <w:r w:rsidRPr="00F3359A">
        <w:t>The value is output as a hardware (physical) Binary Output</w:t>
      </w:r>
    </w:p>
    <w:p w14:paraId="55010BB6" w14:textId="77777777" w:rsidR="00E85E64" w:rsidRPr="00F3359A" w:rsidRDefault="00E85E64" w:rsidP="00870740">
      <w:pPr>
        <w:pStyle w:val="ListParagraph"/>
        <w:numPr>
          <w:ilvl w:val="0"/>
          <w:numId w:val="50"/>
        </w:numPr>
        <w:spacing w:line="240" w:lineRule="auto"/>
      </w:pPr>
      <w:r w:rsidRPr="00F3359A">
        <w:t>PULSE: The value comes from a hardware (physical) Pulse Accumulator Input</w:t>
      </w:r>
    </w:p>
    <w:p w14:paraId="2979DEB3" w14:textId="49C059BA" w:rsidR="00E85E64" w:rsidRPr="00F3359A" w:rsidRDefault="00E85E64" w:rsidP="00870740">
      <w:pPr>
        <w:pStyle w:val="ListParagraph"/>
        <w:numPr>
          <w:ilvl w:val="0"/>
          <w:numId w:val="50"/>
        </w:numPr>
        <w:spacing w:line="240" w:lineRule="auto"/>
      </w:pPr>
      <w:r w:rsidRPr="00F3359A">
        <w:t>NET-IN:</w:t>
      </w:r>
      <w:r w:rsidR="007269FE" w:rsidRPr="00F3359A">
        <w:t xml:space="preserve"> </w:t>
      </w:r>
      <w:r w:rsidRPr="00F3359A">
        <w:t>The value is provided from the network (generally from another device)</w:t>
      </w:r>
      <w:r w:rsidR="007269FE" w:rsidRPr="00F3359A">
        <w:t xml:space="preserve"> </w:t>
      </w:r>
      <w:r w:rsidRPr="00F3359A">
        <w:t>Use this entry only when the value is received from another device as part of scheduling or as part of a sequence of operation, not when the value is received on the network for supervisory functions such as trending, alarming, override or display at a user interface.</w:t>
      </w:r>
    </w:p>
    <w:p w14:paraId="02BB799E" w14:textId="77777777" w:rsidR="00E85E64" w:rsidRPr="00F3359A" w:rsidRDefault="00E85E64" w:rsidP="00870740">
      <w:pPr>
        <w:pStyle w:val="ListParagraph"/>
        <w:numPr>
          <w:ilvl w:val="0"/>
          <w:numId w:val="50"/>
        </w:numPr>
        <w:spacing w:line="240" w:lineRule="auto"/>
      </w:pPr>
      <w:r w:rsidRPr="00F3359A">
        <w:t>NET-OUT: The value is provided to another controller over the network. Use this entry only when the value is transmitted to another device as part of scheduling or as part of a sequence of operation, not when the value is transmitted on the network for supervisory functions such as trending, alarming, override or display at a user interface.</w:t>
      </w:r>
    </w:p>
    <w:p w14:paraId="4DC1A13A" w14:textId="03965A68" w:rsidR="00E85E64" w:rsidRPr="00F3359A" w:rsidRDefault="00E85E64" w:rsidP="00870740">
      <w:pPr>
        <w:pStyle w:val="ListParagraph"/>
        <w:numPr>
          <w:ilvl w:val="0"/>
          <w:numId w:val="61"/>
        </w:numPr>
        <w:spacing w:line="240" w:lineRule="auto"/>
      </w:pPr>
      <w:r w:rsidRPr="00F3359A">
        <w:t>Object and Property Information</w:t>
      </w:r>
      <w:r w:rsidR="007269FE" w:rsidRPr="00F3359A">
        <w:t xml:space="preserve">. </w:t>
      </w:r>
      <w:r w:rsidRPr="00F3359A">
        <w:t>The Object Type and Instance Number for the Object associated with the point.</w:t>
      </w:r>
      <w:r w:rsidR="007269FE" w:rsidRPr="00F3359A">
        <w:t xml:space="preserve"> </w:t>
      </w:r>
      <w:r w:rsidRPr="00F3359A">
        <w:t xml:space="preserve">If the value of the point is not in the </w:t>
      </w:r>
      <w:proofErr w:type="spellStart"/>
      <w:r w:rsidRPr="00F3359A">
        <w:t>Present_Value</w:t>
      </w:r>
      <w:proofErr w:type="spellEnd"/>
      <w:r w:rsidRPr="00F3359A">
        <w:t xml:space="preserve"> Property, then also provide the Property ID for the Property containing the value of the point.</w:t>
      </w:r>
      <w:r w:rsidR="007269FE" w:rsidRPr="00F3359A">
        <w:t xml:space="preserve"> </w:t>
      </w:r>
      <w:r w:rsidRPr="00F3359A">
        <w:t>Any point that is displayed at the front end or on an LDP, is trended, is used by another device on the network, or has an alarm condition must be documented here.</w:t>
      </w:r>
    </w:p>
    <w:p w14:paraId="6977EBA5" w14:textId="58B17B03" w:rsidR="00E85E64" w:rsidRPr="00F3359A" w:rsidRDefault="00E85E64" w:rsidP="00C5477F">
      <w:pPr>
        <w:pStyle w:val="ListParagraph"/>
        <w:numPr>
          <w:ilvl w:val="0"/>
          <w:numId w:val="61"/>
        </w:numPr>
        <w:spacing w:line="240" w:lineRule="auto"/>
      </w:pPr>
      <w:r w:rsidRPr="00F3359A">
        <w:t>Primary Point Information: SNVT Name</w:t>
      </w:r>
      <w:r w:rsidR="007269FE" w:rsidRPr="00F3359A">
        <w:t xml:space="preserve">. </w:t>
      </w:r>
      <w:r w:rsidRPr="00F3359A">
        <w:t>The name of the SNVT used for the point. Any point that is displayed at the front end or on an LDP, is trended, is used by another device on the network, or has an alarm condition must be documented here.</w:t>
      </w:r>
    </w:p>
    <w:p w14:paraId="59FF0DD1" w14:textId="28733FF7" w:rsidR="00E85E64" w:rsidRPr="00F3359A" w:rsidRDefault="00E85E64" w:rsidP="00870740">
      <w:pPr>
        <w:pStyle w:val="ListParagraph"/>
        <w:numPr>
          <w:ilvl w:val="0"/>
          <w:numId w:val="61"/>
        </w:numPr>
        <w:spacing w:line="240" w:lineRule="auto"/>
      </w:pPr>
      <w:r w:rsidRPr="00F3359A">
        <w:t>Primary Point Information: SNVT Type</w:t>
      </w:r>
      <w:r w:rsidR="007269FE" w:rsidRPr="00F3359A">
        <w:t xml:space="preserve">. </w:t>
      </w:r>
      <w:r w:rsidRPr="00F3359A">
        <w:t>The SNVT type used by the point.</w:t>
      </w:r>
      <w:r w:rsidRPr="00F3359A">
        <w:tab/>
        <w:t>Provide this information whenever SNVT Name is required.</w:t>
      </w:r>
    </w:p>
    <w:p w14:paraId="291CC27C" w14:textId="0DC59EA4" w:rsidR="00E85E64" w:rsidRPr="00F3359A" w:rsidRDefault="00E85E64" w:rsidP="00870740">
      <w:pPr>
        <w:pStyle w:val="ListParagraph"/>
        <w:numPr>
          <w:ilvl w:val="0"/>
          <w:numId w:val="61"/>
        </w:numPr>
        <w:spacing w:line="240" w:lineRule="auto"/>
      </w:pPr>
      <w:r w:rsidRPr="00F3359A">
        <w:t>Niagara Station ID</w:t>
      </w:r>
      <w:r w:rsidR="007269FE" w:rsidRPr="00F3359A">
        <w:t xml:space="preserve">. </w:t>
      </w:r>
      <w:r w:rsidRPr="00F3359A">
        <w:t>The Niagara Station ID of the Niagara Framework Supervisory Gateway the point is mapped into.</w:t>
      </w:r>
    </w:p>
    <w:p w14:paraId="5BB45813" w14:textId="77777777" w:rsidR="00E85E64" w:rsidRPr="00F3359A" w:rsidRDefault="00E85E64" w:rsidP="00870740">
      <w:pPr>
        <w:pStyle w:val="ListParagraph"/>
        <w:numPr>
          <w:ilvl w:val="0"/>
          <w:numId w:val="61"/>
        </w:numPr>
        <w:spacing w:line="240" w:lineRule="auto"/>
      </w:pPr>
      <w:r w:rsidRPr="00F3359A">
        <w:t>Network Data Exchange Information (Gets Data From, Sends Data To)</w:t>
      </w:r>
    </w:p>
    <w:p w14:paraId="48997738" w14:textId="77777777" w:rsidR="00E85E64" w:rsidRPr="00F3359A" w:rsidRDefault="00E85E64" w:rsidP="00870740">
      <w:pPr>
        <w:pStyle w:val="ListParagraph"/>
        <w:numPr>
          <w:ilvl w:val="0"/>
          <w:numId w:val="61"/>
        </w:numPr>
        <w:spacing w:line="240" w:lineRule="auto"/>
      </w:pPr>
      <w:r w:rsidRPr="00F3359A">
        <w:t>Provide the DDC Hardware Identifier of other DDC Hardware the point is shared with.</w:t>
      </w:r>
    </w:p>
    <w:p w14:paraId="22A2C781" w14:textId="59435761" w:rsidR="00E85E64" w:rsidRPr="00F3359A" w:rsidRDefault="00E85E64" w:rsidP="00870740">
      <w:pPr>
        <w:pStyle w:val="ListParagraph"/>
        <w:numPr>
          <w:ilvl w:val="0"/>
          <w:numId w:val="61"/>
        </w:numPr>
        <w:spacing w:line="240" w:lineRule="auto"/>
      </w:pPr>
      <w:r w:rsidRPr="00F3359A">
        <w:lastRenderedPageBreak/>
        <w:t>Override Information (Object Type and Instance Number)</w:t>
      </w:r>
      <w:r w:rsidR="007269FE" w:rsidRPr="00F3359A">
        <w:t xml:space="preserve">. </w:t>
      </w:r>
      <w:r w:rsidRPr="00F3359A">
        <w:t xml:space="preserve">For each point requiring an Override and not residing in a Niagara Framework Supervisory Gateway, indicate if the Object for the point is </w:t>
      </w:r>
      <w:proofErr w:type="spellStart"/>
      <w:r w:rsidRPr="00F3359A">
        <w:t>Commandable</w:t>
      </w:r>
      <w:proofErr w:type="spellEnd"/>
      <w:r w:rsidRPr="00F3359A">
        <w:t xml:space="preserve"> or, if the use of a separate Object was specifically approved by the Contracting Officer, provide the Object Type and Instance Number of the Object to be used in overriding the point.</w:t>
      </w:r>
    </w:p>
    <w:p w14:paraId="478CF765" w14:textId="1A0717B5" w:rsidR="00E85E64" w:rsidRPr="00F3359A" w:rsidRDefault="00E85E64" w:rsidP="00870740">
      <w:pPr>
        <w:pStyle w:val="ListParagraph"/>
        <w:numPr>
          <w:ilvl w:val="0"/>
          <w:numId w:val="61"/>
        </w:numPr>
        <w:spacing w:line="240" w:lineRule="auto"/>
      </w:pPr>
      <w:r w:rsidRPr="00F3359A">
        <w:t>Override Information (SNVT Name and Type)</w:t>
      </w:r>
      <w:r w:rsidR="007269FE" w:rsidRPr="00F3359A">
        <w:t xml:space="preserve">. </w:t>
      </w:r>
      <w:r w:rsidRPr="00F3359A">
        <w:t>For each point requiring an Override and not residing in a Niagara Framework Supervisory Gateway, indicate the SNVT Name and SNVT Type of the network variable used for the override.</w:t>
      </w:r>
    </w:p>
    <w:p w14:paraId="69BC5AB0" w14:textId="35D96567" w:rsidR="00E85E64" w:rsidRPr="00F3359A" w:rsidRDefault="00E85E64" w:rsidP="00870740">
      <w:pPr>
        <w:pStyle w:val="ListParagraph"/>
        <w:numPr>
          <w:ilvl w:val="0"/>
          <w:numId w:val="61"/>
        </w:numPr>
        <w:spacing w:line="240" w:lineRule="auto"/>
      </w:pPr>
      <w:r w:rsidRPr="00F3359A">
        <w:t>Trend Object Information</w:t>
      </w:r>
      <w:r w:rsidR="007269FE" w:rsidRPr="00F3359A">
        <w:t xml:space="preserve">. </w:t>
      </w:r>
      <w:r w:rsidRPr="00F3359A">
        <w:t>For each point requiring a trend, indicate if the trend is Local or Remote, the trend Object type and the trend Object instance number.</w:t>
      </w:r>
      <w:r w:rsidRPr="00F3359A">
        <w:tab/>
        <w:t>For remote trends provide the DDC Hardware Identifier for the device containing the trend Object in the Points Schedule notes.</w:t>
      </w:r>
    </w:p>
    <w:p w14:paraId="32E0DC30" w14:textId="245EFC74" w:rsidR="00E85E64" w:rsidRPr="00F3359A" w:rsidRDefault="00E85E64" w:rsidP="00870740">
      <w:pPr>
        <w:pStyle w:val="ListParagraph"/>
        <w:numPr>
          <w:ilvl w:val="0"/>
          <w:numId w:val="61"/>
        </w:numPr>
        <w:spacing w:line="240" w:lineRule="auto"/>
      </w:pPr>
      <w:r w:rsidRPr="00F3359A">
        <w:t>Alarm Information</w:t>
      </w:r>
      <w:r w:rsidR="007269FE" w:rsidRPr="00F3359A">
        <w:t xml:space="preserve">. </w:t>
      </w:r>
      <w:r w:rsidRPr="00F3359A">
        <w:t>Indicate the Alarm Generation Type, Event Enrollment Object Instance Number, and Notification Class Object Instance Number for each point requiring an alarm.</w:t>
      </w:r>
      <w:r w:rsidR="007269FE" w:rsidRPr="00F3359A">
        <w:t xml:space="preserve"> </w:t>
      </w:r>
      <w:r w:rsidRPr="00F3359A">
        <w:t>(Note that not all alarms will have Event Enrollment Objects.)</w:t>
      </w:r>
      <w:r w:rsidR="007269FE" w:rsidRPr="00F3359A">
        <w:t xml:space="preserve">  </w:t>
      </w:r>
      <w:r w:rsidRPr="00F3359A">
        <w:t>Class Object Instance Number for each point requiring an alarm.</w:t>
      </w:r>
      <w:r w:rsidR="007269FE" w:rsidRPr="00F3359A">
        <w:t xml:space="preserve"> </w:t>
      </w:r>
      <w:r w:rsidRPr="00F3359A">
        <w:t>(Note that not all alarms will have a Notification Class Object.)</w:t>
      </w:r>
    </w:p>
    <w:p w14:paraId="470DFBC1" w14:textId="77777777" w:rsidR="007269FE" w:rsidRPr="00F3359A" w:rsidRDefault="00E85E64" w:rsidP="00870740">
      <w:pPr>
        <w:pStyle w:val="ListParagraph"/>
        <w:numPr>
          <w:ilvl w:val="0"/>
          <w:numId w:val="61"/>
        </w:numPr>
        <w:spacing w:line="240" w:lineRule="auto"/>
      </w:pPr>
      <w:r w:rsidRPr="00F3359A">
        <w:t>Configuration Information</w:t>
      </w:r>
      <w:r w:rsidR="007269FE" w:rsidRPr="00F3359A">
        <w:t xml:space="preserve">. </w:t>
      </w:r>
      <w:r w:rsidRPr="00F3359A">
        <w:t>Indicate the means of configuration associated with each point.</w:t>
      </w:r>
    </w:p>
    <w:p w14:paraId="54AFFB32" w14:textId="04A8493A" w:rsidR="00E85E64" w:rsidRPr="00F3359A" w:rsidRDefault="00E85E64" w:rsidP="00870740">
      <w:pPr>
        <w:pStyle w:val="ListParagraph"/>
        <w:numPr>
          <w:ilvl w:val="0"/>
          <w:numId w:val="50"/>
        </w:numPr>
        <w:spacing w:line="240" w:lineRule="auto"/>
      </w:pPr>
      <w:r w:rsidRPr="00F3359A">
        <w:t>For points in a Niagara Framework Supervisory Gateway, indicate the point within the Niagara Framework Supervisory Gateway used to configure the value.</w:t>
      </w:r>
      <w:r w:rsidRPr="00F3359A">
        <w:tab/>
        <w:t>For other points:</w:t>
      </w:r>
    </w:p>
    <w:p w14:paraId="2F2C3E23" w14:textId="5C3550B1" w:rsidR="00E85E64" w:rsidRPr="00F3359A" w:rsidRDefault="00E85E64" w:rsidP="00870740">
      <w:pPr>
        <w:pStyle w:val="ListParagraph"/>
        <w:numPr>
          <w:ilvl w:val="1"/>
          <w:numId w:val="50"/>
        </w:numPr>
        <w:spacing w:line="240" w:lineRule="auto"/>
      </w:pPr>
      <w:r w:rsidRPr="00F3359A">
        <w:t>For Operator Configurable Points indicate BACnet Object and Property information (Name, Type, Identifiers) containing the configurable value.</w:t>
      </w:r>
      <w:r w:rsidR="00F3359A">
        <w:t xml:space="preserve">  </w:t>
      </w:r>
      <w:r w:rsidRPr="00F3359A">
        <w:t xml:space="preserve">Indicate whether the property is writable always, or only when </w:t>
      </w:r>
      <w:proofErr w:type="spellStart"/>
      <w:r w:rsidRPr="00F3359A">
        <w:t>Out_Of_Service</w:t>
      </w:r>
      <w:proofErr w:type="spellEnd"/>
      <w:r w:rsidRPr="00F3359A">
        <w:t xml:space="preserve"> is TRUE.</w:t>
      </w:r>
    </w:p>
    <w:p w14:paraId="147A0E43" w14:textId="77777777" w:rsidR="00E85E64" w:rsidRPr="00F3359A" w:rsidRDefault="00E85E64" w:rsidP="00870740">
      <w:pPr>
        <w:pStyle w:val="ListParagraph"/>
        <w:numPr>
          <w:ilvl w:val="1"/>
          <w:numId w:val="50"/>
        </w:numPr>
        <w:spacing w:line="240" w:lineRule="auto"/>
      </w:pPr>
      <w:r w:rsidRPr="00F3359A">
        <w:t>For Configurable Points indicate the BACnet Object and Property information as for Operator Configurable points, or identification of the configurable settings from within the engineering software for the device or identification of the hardware settings on the device.</w:t>
      </w:r>
    </w:p>
    <w:p w14:paraId="73E2600C" w14:textId="15650F8F" w:rsidR="00E85E64" w:rsidRPr="00F3359A" w:rsidRDefault="00E85E64" w:rsidP="00870740">
      <w:pPr>
        <w:pStyle w:val="ListParagraph"/>
        <w:numPr>
          <w:ilvl w:val="1"/>
          <w:numId w:val="50"/>
        </w:numPr>
        <w:spacing w:line="240" w:lineRule="auto"/>
      </w:pPr>
      <w:r w:rsidRPr="00F3359A">
        <w:t>Indicate "Plug-In" if the point is configurable via an LNS plug-in. Indicate "Niagara Framework Wizard" if the point is configurable via a Niagara Framework Wizard.</w:t>
      </w:r>
      <w:r w:rsidR="007269FE" w:rsidRPr="00F3359A">
        <w:t xml:space="preserve"> </w:t>
      </w:r>
      <w:r w:rsidRPr="00F3359A">
        <w:t>If the point is not configurable through an LNS plug-in Niagara Framework Wizard, indicate the network variable or configuration property used to configure the value.</w:t>
      </w:r>
    </w:p>
    <w:p w14:paraId="5DF1A3B7" w14:textId="7A9873CF" w:rsidR="00AA3AAD" w:rsidRPr="00653BBC" w:rsidRDefault="00653BBC" w:rsidP="00F7598E">
      <w:pPr>
        <w:rPr>
          <w:b/>
          <w:bCs/>
        </w:rPr>
      </w:pPr>
      <w:r w:rsidRPr="00653BBC">
        <w:rPr>
          <w:b/>
          <w:bCs/>
        </w:rPr>
        <w:t>3.2.3</w:t>
      </w:r>
      <w:r w:rsidRPr="00653BBC">
        <w:rPr>
          <w:b/>
          <w:bCs/>
        </w:rPr>
        <w:tab/>
      </w:r>
      <w:r w:rsidR="00C75D2C" w:rsidRPr="00653BBC">
        <w:rPr>
          <w:b/>
          <w:bCs/>
        </w:rPr>
        <w:t>Submit</w:t>
      </w:r>
      <w:r w:rsidR="00AA3AAD" w:rsidRPr="00653BBC">
        <w:rPr>
          <w:b/>
          <w:bCs/>
        </w:rPr>
        <w:t>tal</w:t>
      </w:r>
      <w:r w:rsidR="008554E9" w:rsidRPr="00653BBC">
        <w:rPr>
          <w:b/>
          <w:bCs/>
        </w:rPr>
        <w:t>s</w:t>
      </w:r>
    </w:p>
    <w:p w14:paraId="2A6D375D" w14:textId="337399AF" w:rsidR="00C75D2C" w:rsidRPr="00AA3AAD" w:rsidRDefault="00AA3AAD" w:rsidP="00F7598E">
      <w:r>
        <w:t>D</w:t>
      </w:r>
      <w:r w:rsidR="00C75D2C" w:rsidRPr="00AA3AAD">
        <w:t xml:space="preserve">rawings </w:t>
      </w:r>
      <w:r w:rsidR="00FB34A1">
        <w:t>must</w:t>
      </w:r>
      <w:r>
        <w:t xml:space="preserve"> be </w:t>
      </w:r>
      <w:r w:rsidR="00C75D2C" w:rsidRPr="00AA3AAD">
        <w:t>on [ISO A1 841x594 mm 34x22 inches] [or] [A3 420x297 mm 17x11 inches] sheets, and electronic drawings in PDF and in [AutoCAD] [</w:t>
      </w:r>
      <w:proofErr w:type="spellStart"/>
      <w:r w:rsidR="00C75D2C" w:rsidRPr="00AA3AAD">
        <w:t>Microstation</w:t>
      </w:r>
      <w:proofErr w:type="spellEnd"/>
      <w:r w:rsidR="00C75D2C" w:rsidRPr="00AA3AAD">
        <w:t>] [Bentley BIM V8] [Autodesk Revit 2013] format. In addition, submit electronic drawings in editable Excel format for all drawings that are tabular, including but not limited to the Points Schedule.</w:t>
      </w:r>
    </w:p>
    <w:p w14:paraId="23DB7DE7" w14:textId="61CA9E9F" w:rsidR="00C75D2C" w:rsidRDefault="00C75D2C" w:rsidP="00870740">
      <w:pPr>
        <w:pStyle w:val="ListParagraph"/>
        <w:numPr>
          <w:ilvl w:val="0"/>
          <w:numId w:val="62"/>
        </w:numPr>
        <w:spacing w:line="240" w:lineRule="auto"/>
      </w:pPr>
      <w:r w:rsidRPr="00C75D2C">
        <w:t xml:space="preserve">DDC Contractor Design Drawings </w:t>
      </w:r>
      <w:r w:rsidR="00FB34A1">
        <w:t>must</w:t>
      </w:r>
      <w:r w:rsidR="008554E9">
        <w:t xml:space="preserve"> </w:t>
      </w:r>
      <w:r w:rsidRPr="00C75D2C">
        <w:t>consist</w:t>
      </w:r>
      <w:r w:rsidR="008554E9">
        <w:t xml:space="preserve"> </w:t>
      </w:r>
      <w:r w:rsidRPr="00C75D2C">
        <w:t xml:space="preserve">of each drawing indicated with pre-construction information depicting the intended control system design and plans. Submit DDC Contractor Design Drawings </w:t>
      </w:r>
      <w:r w:rsidR="00FB34A1">
        <w:t xml:space="preserve">14 days prior to start of construction </w:t>
      </w:r>
      <w:r w:rsidRPr="00C75D2C">
        <w:t>as a single complete package: [_____] hard copies and [_____] copies on CD-ROM.</w:t>
      </w:r>
    </w:p>
    <w:p w14:paraId="4D3FDE3D" w14:textId="7AE2A5E8" w:rsidR="00C75D2C" w:rsidRPr="00653BBC" w:rsidRDefault="00C75D2C" w:rsidP="00870740">
      <w:pPr>
        <w:pStyle w:val="ListParagraph"/>
        <w:numPr>
          <w:ilvl w:val="0"/>
          <w:numId w:val="62"/>
        </w:numPr>
        <w:spacing w:line="240" w:lineRule="auto"/>
      </w:pPr>
      <w:r w:rsidRPr="00653BBC">
        <w:t xml:space="preserve">Draft As-Built Drawings </w:t>
      </w:r>
      <w:r w:rsidR="00FB34A1" w:rsidRPr="00653BBC">
        <w:t>must</w:t>
      </w:r>
      <w:r w:rsidR="008554E9" w:rsidRPr="00653BBC">
        <w:t xml:space="preserve"> </w:t>
      </w:r>
      <w:r w:rsidRPr="00653BBC">
        <w:t xml:space="preserve">consist of each drawing indicated updated with as-built data for the system prior to PVT. Submit Draft As-Built Drawings </w:t>
      </w:r>
      <w:r w:rsidR="002065C7" w:rsidRPr="00653BBC">
        <w:t xml:space="preserve">[7] </w:t>
      </w:r>
      <w:r w:rsidR="00433980" w:rsidRPr="00653BBC">
        <w:t>[</w:t>
      </w:r>
      <w:r w:rsidR="002065C7" w:rsidRPr="00653BBC">
        <w:t>___</w:t>
      </w:r>
      <w:r w:rsidR="00433980" w:rsidRPr="00653BBC">
        <w:t xml:space="preserve">] days after </w:t>
      </w:r>
      <w:r w:rsidR="007269FE" w:rsidRPr="00653BBC">
        <w:lastRenderedPageBreak/>
        <w:t xml:space="preserve">acceptance of </w:t>
      </w:r>
      <w:r w:rsidR="00433980" w:rsidRPr="00653BBC">
        <w:t xml:space="preserve">Start Up Test Report </w:t>
      </w:r>
      <w:r w:rsidRPr="00653BBC">
        <w:t>as a single complete package: [_____] hard copies and [_____] copies on CD-ROM.</w:t>
      </w:r>
    </w:p>
    <w:p w14:paraId="6B466477" w14:textId="52DDE5C9" w:rsidR="00C75D2C" w:rsidRPr="00653BBC" w:rsidRDefault="00C75D2C" w:rsidP="00870740">
      <w:pPr>
        <w:pStyle w:val="ListParagraph"/>
        <w:numPr>
          <w:ilvl w:val="0"/>
          <w:numId w:val="62"/>
        </w:numPr>
        <w:spacing w:line="240" w:lineRule="auto"/>
      </w:pPr>
      <w:r w:rsidRPr="00653BBC">
        <w:t xml:space="preserve">Final As-Built Drawings </w:t>
      </w:r>
      <w:r w:rsidR="00FB34A1" w:rsidRPr="00653BBC">
        <w:t>must</w:t>
      </w:r>
      <w:r w:rsidR="008554E9" w:rsidRPr="00653BBC">
        <w:t xml:space="preserve"> </w:t>
      </w:r>
      <w:r w:rsidRPr="00653BBC">
        <w:t>consist</w:t>
      </w:r>
      <w:r w:rsidR="008554E9" w:rsidRPr="00653BBC">
        <w:t xml:space="preserve"> </w:t>
      </w:r>
      <w:r w:rsidRPr="00653BBC">
        <w:t xml:space="preserve">of each drawing indicated updated with all final as-built data. Final As-Built Drawings </w:t>
      </w:r>
      <w:r w:rsidR="002065C7" w:rsidRPr="00653BBC">
        <w:t>[7] [___]</w:t>
      </w:r>
      <w:r w:rsidR="007269FE" w:rsidRPr="00653BBC">
        <w:t xml:space="preserve"> days after acceptance of PVT Report </w:t>
      </w:r>
      <w:r w:rsidRPr="00653BBC">
        <w:t>as a single complete package: [_____] hard copies and [_____] copies on CD-ROM.</w:t>
      </w:r>
    </w:p>
    <w:p w14:paraId="249013C5" w14:textId="77777777" w:rsidR="00C75D2C" w:rsidRPr="00C75D2C" w:rsidRDefault="00C75D2C" w:rsidP="00F7598E"/>
    <w:p w14:paraId="163EEC7C" w14:textId="36AD7E06" w:rsidR="004B79EE" w:rsidRPr="00FB50B3" w:rsidRDefault="00653BBC" w:rsidP="00F7598E">
      <w:pPr>
        <w:rPr>
          <w:b/>
          <w:bCs/>
        </w:rPr>
      </w:pPr>
      <w:r>
        <w:rPr>
          <w:b/>
          <w:bCs/>
        </w:rPr>
        <w:t>3.3</w:t>
      </w:r>
      <w:r>
        <w:rPr>
          <w:b/>
          <w:bCs/>
        </w:rPr>
        <w:tab/>
      </w:r>
      <w:r w:rsidR="004B79EE" w:rsidRPr="00FB50B3">
        <w:rPr>
          <w:b/>
          <w:bCs/>
        </w:rPr>
        <w:t>Motors</w:t>
      </w:r>
      <w:bookmarkEnd w:id="476"/>
      <w:bookmarkEnd w:id="477"/>
      <w:bookmarkEnd w:id="478"/>
      <w:bookmarkEnd w:id="479"/>
      <w:bookmarkEnd w:id="480"/>
      <w:bookmarkEnd w:id="481"/>
      <w:bookmarkEnd w:id="482"/>
    </w:p>
    <w:p w14:paraId="2141073C" w14:textId="77777777" w:rsidR="00581536" w:rsidRPr="003344A1" w:rsidRDefault="00581536" w:rsidP="00F7598E">
      <w:pPr>
        <w:rPr>
          <w:rFonts w:ascii="Courier" w:hAnsi="Courier" w:cs="Courier"/>
          <w:b/>
          <w:bCs/>
          <w:sz w:val="20"/>
          <w:szCs w:val="20"/>
        </w:rPr>
      </w:pPr>
      <w:bookmarkStart w:id="483" w:name="_Toc55390876"/>
      <w:bookmarkStart w:id="484" w:name="_Toc55454106"/>
      <w:bookmarkStart w:id="485" w:name="_Toc55466223"/>
      <w:bookmarkStart w:id="486" w:name="_Toc55769601"/>
      <w:bookmarkStart w:id="487" w:name="_Toc57642139"/>
      <w:r w:rsidRPr="003344A1">
        <w:rPr>
          <w:rFonts w:ascii="Courier" w:hAnsi="Courier" w:cs="Courier"/>
          <w:b/>
          <w:bCs/>
          <w:sz w:val="20"/>
          <w:szCs w:val="20"/>
        </w:rPr>
        <w:t>**************************************************************************</w:t>
      </w:r>
    </w:p>
    <w:p w14:paraId="047D5851" w14:textId="7F107B68" w:rsidR="00581536" w:rsidRDefault="00581536" w:rsidP="00F7598E">
      <w:pPr>
        <w:rPr>
          <w:rFonts w:ascii="Courier" w:hAnsi="Courier" w:cs="Courier"/>
          <w:b/>
          <w:bCs/>
          <w:sz w:val="20"/>
          <w:szCs w:val="20"/>
        </w:rPr>
      </w:pPr>
      <w:bookmarkStart w:id="488" w:name="_Hlk62772935"/>
      <w:r>
        <w:rPr>
          <w:rFonts w:ascii="Courier" w:hAnsi="Courier" w:cs="Courier"/>
          <w:b/>
          <w:bCs/>
          <w:sz w:val="20"/>
          <w:szCs w:val="20"/>
        </w:rPr>
        <w:t xml:space="preserve">Designer/Specifier </w:t>
      </w:r>
      <w:r w:rsidR="00C011B7">
        <w:rPr>
          <w:rFonts w:ascii="Courier" w:hAnsi="Courier" w:cs="Courier"/>
          <w:b/>
          <w:bCs/>
          <w:sz w:val="20"/>
          <w:szCs w:val="20"/>
        </w:rPr>
        <w:t>N</w:t>
      </w:r>
      <w:r>
        <w:rPr>
          <w:rFonts w:ascii="Courier" w:hAnsi="Courier" w:cs="Courier"/>
          <w:b/>
          <w:bCs/>
          <w:sz w:val="20"/>
          <w:szCs w:val="20"/>
        </w:rPr>
        <w:t>ote</w:t>
      </w:r>
      <w:r w:rsidRPr="003344A1">
        <w:rPr>
          <w:rFonts w:ascii="Courier" w:hAnsi="Courier" w:cs="Courier"/>
          <w:b/>
          <w:bCs/>
          <w:sz w:val="20"/>
          <w:szCs w:val="20"/>
        </w:rPr>
        <w:t xml:space="preserve">: </w:t>
      </w:r>
      <w:bookmarkEnd w:id="488"/>
      <w:r w:rsidRPr="00B84DB7">
        <w:rPr>
          <w:rFonts w:ascii="Courier" w:hAnsi="Courier" w:cs="Courier"/>
          <w:sz w:val="20"/>
          <w:szCs w:val="20"/>
        </w:rPr>
        <w:t>Make appro</w:t>
      </w:r>
      <w:r w:rsidR="0029742F" w:rsidRPr="00B84DB7">
        <w:rPr>
          <w:rFonts w:ascii="Courier" w:hAnsi="Courier" w:cs="Courier"/>
          <w:sz w:val="20"/>
          <w:szCs w:val="20"/>
        </w:rPr>
        <w:t>p</w:t>
      </w:r>
      <w:r w:rsidRPr="00B84DB7">
        <w:rPr>
          <w:rFonts w:ascii="Courier" w:hAnsi="Courier" w:cs="Courier"/>
          <w:sz w:val="20"/>
          <w:szCs w:val="20"/>
        </w:rPr>
        <w:t xml:space="preserve">riate </w:t>
      </w:r>
      <w:r w:rsidR="0029742F" w:rsidRPr="00B84DB7">
        <w:rPr>
          <w:rFonts w:ascii="Courier" w:hAnsi="Courier" w:cs="Courier"/>
          <w:sz w:val="20"/>
          <w:szCs w:val="20"/>
        </w:rPr>
        <w:t xml:space="preserve">motor </w:t>
      </w:r>
      <w:r w:rsidRPr="00B84DB7">
        <w:rPr>
          <w:rFonts w:ascii="Courier" w:hAnsi="Courier" w:cs="Courier"/>
          <w:sz w:val="20"/>
          <w:szCs w:val="20"/>
        </w:rPr>
        <w:t>selection</w:t>
      </w:r>
      <w:r w:rsidR="0029742F" w:rsidRPr="00B84DB7">
        <w:rPr>
          <w:rFonts w:ascii="Courier" w:hAnsi="Courier" w:cs="Courier"/>
          <w:sz w:val="20"/>
          <w:szCs w:val="20"/>
        </w:rPr>
        <w:t xml:space="preserve">s </w:t>
      </w:r>
      <w:r w:rsidR="00C011B7" w:rsidRPr="00B84DB7">
        <w:rPr>
          <w:rFonts w:ascii="Courier" w:hAnsi="Courier" w:cs="Courier"/>
          <w:sz w:val="20"/>
          <w:szCs w:val="20"/>
        </w:rPr>
        <w:t xml:space="preserve">based on replacement or reuse and </w:t>
      </w:r>
      <w:r w:rsidR="0029742F" w:rsidRPr="00B84DB7">
        <w:rPr>
          <w:rFonts w:ascii="Courier" w:hAnsi="Courier" w:cs="Courier"/>
          <w:sz w:val="20"/>
          <w:szCs w:val="20"/>
        </w:rPr>
        <w:t xml:space="preserve">indicate/list the </w:t>
      </w:r>
      <w:r w:rsidR="00B3136F" w:rsidRPr="00B84DB7">
        <w:rPr>
          <w:rFonts w:ascii="Courier" w:hAnsi="Courier" w:cs="Courier"/>
          <w:sz w:val="20"/>
          <w:szCs w:val="20"/>
        </w:rPr>
        <w:t xml:space="preserve">fan </w:t>
      </w:r>
      <w:r w:rsidR="0029742F" w:rsidRPr="00B84DB7">
        <w:rPr>
          <w:rFonts w:ascii="Courier" w:hAnsi="Courier" w:cs="Courier"/>
          <w:sz w:val="20"/>
          <w:szCs w:val="20"/>
        </w:rPr>
        <w:t>motor(s) to be re</w:t>
      </w:r>
      <w:r w:rsidR="00C011B7" w:rsidRPr="00B84DB7">
        <w:rPr>
          <w:rFonts w:ascii="Courier" w:hAnsi="Courier" w:cs="Courier"/>
          <w:sz w:val="20"/>
          <w:szCs w:val="20"/>
        </w:rPr>
        <w:t>used. Consider explicitly listing which motors are to be replaced and which are to be reused.</w:t>
      </w:r>
      <w:r w:rsidR="00C011B7">
        <w:rPr>
          <w:rFonts w:ascii="Courier" w:hAnsi="Courier" w:cs="Courier"/>
          <w:b/>
          <w:bCs/>
          <w:sz w:val="20"/>
          <w:szCs w:val="20"/>
        </w:rPr>
        <w:t xml:space="preserve"> </w:t>
      </w:r>
    </w:p>
    <w:p w14:paraId="57B1D26C" w14:textId="77777777" w:rsidR="00581536" w:rsidRDefault="00581536" w:rsidP="00F7598E">
      <w:r w:rsidRPr="003344A1">
        <w:rPr>
          <w:rFonts w:ascii="Courier" w:hAnsi="Courier" w:cs="Courier"/>
          <w:b/>
          <w:bCs/>
          <w:sz w:val="20"/>
          <w:szCs w:val="20"/>
        </w:rPr>
        <w:t>**************************************************************************</w:t>
      </w:r>
    </w:p>
    <w:p w14:paraId="07031C5B" w14:textId="61129FF6" w:rsidR="004B79EE" w:rsidRPr="00FB50B3" w:rsidRDefault="0029742F" w:rsidP="00F7598E">
      <w:r>
        <w:rPr>
          <w:rStyle w:val="BodyTextChar"/>
        </w:rPr>
        <w:t>[</w:t>
      </w:r>
      <w:r w:rsidR="004B79EE" w:rsidRPr="00FB50B3">
        <w:rPr>
          <w:rStyle w:val="BodyTextChar"/>
        </w:rPr>
        <w:t xml:space="preserve">Install Motors in accordance with manufacturer’s published instructions, wiring diagrams and as indicated on project drawings.] [Reuse the existing </w:t>
      </w:r>
      <w:r w:rsidR="00B3136F">
        <w:rPr>
          <w:rStyle w:val="BodyTextChar"/>
        </w:rPr>
        <w:t xml:space="preserve">supply fan </w:t>
      </w:r>
      <w:r w:rsidR="004B79EE" w:rsidRPr="00FB50B3">
        <w:rPr>
          <w:rStyle w:val="BodyTextChar"/>
        </w:rPr>
        <w:t>motor</w:t>
      </w:r>
      <w:r w:rsidR="00F17076">
        <w:rPr>
          <w:rStyle w:val="BodyTextChar"/>
        </w:rPr>
        <w:t xml:space="preserve"> </w:t>
      </w:r>
      <w:r w:rsidR="00B3136F">
        <w:rPr>
          <w:rStyle w:val="BodyTextChar"/>
        </w:rPr>
        <w:t>[and return fan motor]</w:t>
      </w:r>
      <w:r w:rsidR="004B79EE" w:rsidRPr="00FB50B3">
        <w:rPr>
          <w:rStyle w:val="BodyTextChar"/>
        </w:rPr>
        <w:t>.] Ensure that motor pulleys are in line with fan pulleys and that belts are installed to manufacturer’s recommended tension.  Re-use or replace all fan belt guards.</w:t>
      </w:r>
      <w:bookmarkEnd w:id="483"/>
      <w:bookmarkEnd w:id="484"/>
      <w:bookmarkEnd w:id="485"/>
      <w:bookmarkEnd w:id="486"/>
      <w:bookmarkEnd w:id="487"/>
      <w:r w:rsidR="004B79EE" w:rsidRPr="00FB50B3">
        <w:t xml:space="preserve">  </w:t>
      </w:r>
    </w:p>
    <w:p w14:paraId="1D63713A" w14:textId="220AAF10" w:rsidR="004B79EE" w:rsidRPr="00FB50B3" w:rsidRDefault="00653BBC" w:rsidP="00F7598E">
      <w:pPr>
        <w:rPr>
          <w:b/>
          <w:bCs/>
        </w:rPr>
      </w:pPr>
      <w:bookmarkStart w:id="489" w:name="_Toc55390877"/>
      <w:bookmarkStart w:id="490" w:name="_Toc55454107"/>
      <w:bookmarkStart w:id="491" w:name="_Toc55466224"/>
      <w:bookmarkStart w:id="492" w:name="_Toc55769602"/>
      <w:bookmarkStart w:id="493" w:name="_Toc57642140"/>
      <w:bookmarkStart w:id="494" w:name="_Toc58161692"/>
      <w:bookmarkStart w:id="495" w:name="_Toc58252593"/>
      <w:r>
        <w:rPr>
          <w:b/>
          <w:bCs/>
        </w:rPr>
        <w:t>3.4</w:t>
      </w:r>
      <w:r>
        <w:rPr>
          <w:b/>
          <w:bCs/>
        </w:rPr>
        <w:tab/>
      </w:r>
      <w:r w:rsidR="004B79EE" w:rsidRPr="00FB50B3">
        <w:rPr>
          <w:b/>
          <w:bCs/>
        </w:rPr>
        <w:t>Variable Frequency Drives</w:t>
      </w:r>
      <w:bookmarkEnd w:id="489"/>
      <w:bookmarkEnd w:id="490"/>
      <w:bookmarkEnd w:id="491"/>
      <w:bookmarkEnd w:id="492"/>
      <w:bookmarkEnd w:id="493"/>
      <w:bookmarkEnd w:id="494"/>
      <w:bookmarkEnd w:id="495"/>
    </w:p>
    <w:p w14:paraId="3921163F" w14:textId="54863691" w:rsidR="005D37D6" w:rsidRDefault="004B79EE" w:rsidP="00F7598E">
      <w:bookmarkStart w:id="496" w:name="_Toc55390878"/>
      <w:bookmarkStart w:id="497" w:name="_Toc55454108"/>
      <w:r w:rsidRPr="00FB50B3">
        <w:t>Per NEMA ICS 3.1, install equipment in accordance with the approved manufacturer's printed installation drawings, instructions, wiring diagrams, and as indicated on project drawings and the approved shop drawings.</w:t>
      </w:r>
      <w:bookmarkEnd w:id="496"/>
      <w:bookmarkEnd w:id="497"/>
      <w:r w:rsidRPr="00FB50B3">
        <w:t xml:space="preserve"> </w:t>
      </w:r>
      <w:bookmarkStart w:id="498" w:name="_Toc55390879"/>
      <w:bookmarkStart w:id="499" w:name="_Toc55454109"/>
      <w:bookmarkStart w:id="500" w:name="_Toc55466225"/>
      <w:bookmarkStart w:id="501" w:name="_Toc55769603"/>
      <w:bookmarkStart w:id="502" w:name="_Toc57642141"/>
      <w:bookmarkStart w:id="503" w:name="_Toc58161693"/>
      <w:r w:rsidRPr="00FB50B3">
        <w:t>Locate the VFD within 50 feet of the motor.</w:t>
      </w:r>
      <w:bookmarkStart w:id="504" w:name="_Toc55390880"/>
      <w:bookmarkStart w:id="505" w:name="_Toc55454110"/>
      <w:bookmarkStart w:id="506" w:name="_Toc55466226"/>
      <w:bookmarkStart w:id="507" w:name="_Toc55769604"/>
      <w:bookmarkStart w:id="508" w:name="_Toc57642142"/>
      <w:bookmarkStart w:id="509" w:name="_Toc58161694"/>
      <w:bookmarkEnd w:id="498"/>
      <w:bookmarkEnd w:id="499"/>
      <w:bookmarkEnd w:id="500"/>
      <w:bookmarkEnd w:id="501"/>
      <w:bookmarkEnd w:id="502"/>
      <w:bookmarkEnd w:id="503"/>
      <w:r w:rsidR="007D221A">
        <w:t xml:space="preserve">   </w:t>
      </w:r>
      <w:r w:rsidRPr="00FB50B3">
        <w:t>Demonstrate proper fan rotation direction when the VFD is operating and when the VFD is bypassed.</w:t>
      </w:r>
      <w:bookmarkStart w:id="510" w:name="_Toc55390881"/>
      <w:bookmarkStart w:id="511" w:name="_Toc55454111"/>
      <w:bookmarkStart w:id="512" w:name="_Toc55466227"/>
      <w:bookmarkStart w:id="513" w:name="_Toc55769605"/>
      <w:bookmarkStart w:id="514" w:name="_Toc57642143"/>
      <w:bookmarkStart w:id="515" w:name="_Toc58161695"/>
      <w:bookmarkEnd w:id="504"/>
      <w:bookmarkEnd w:id="505"/>
      <w:bookmarkEnd w:id="506"/>
      <w:bookmarkEnd w:id="507"/>
      <w:bookmarkEnd w:id="508"/>
      <w:bookmarkEnd w:id="509"/>
      <w:r w:rsidR="007D221A">
        <w:t xml:space="preserve">  </w:t>
      </w:r>
    </w:p>
    <w:p w14:paraId="66C1333B" w14:textId="2CD8C0FC" w:rsidR="005D37D6" w:rsidRPr="00616D85" w:rsidRDefault="00616D85" w:rsidP="00F7598E">
      <w:pPr>
        <w:rPr>
          <w:b/>
          <w:bCs/>
        </w:rPr>
      </w:pPr>
      <w:r w:rsidRPr="00616D85">
        <w:rPr>
          <w:b/>
          <w:bCs/>
        </w:rPr>
        <w:t>3.4.1</w:t>
      </w:r>
      <w:r w:rsidRPr="00616D85">
        <w:rPr>
          <w:b/>
          <w:bCs/>
        </w:rPr>
        <w:tab/>
      </w:r>
      <w:r w:rsidR="005D37D6" w:rsidRPr="00616D85">
        <w:rPr>
          <w:b/>
          <w:bCs/>
        </w:rPr>
        <w:t>Start-Up</w:t>
      </w:r>
    </w:p>
    <w:p w14:paraId="01D55E52" w14:textId="12705572" w:rsidR="005D37D6" w:rsidRDefault="004B79EE" w:rsidP="00F7598E">
      <w:r w:rsidRPr="00FB50B3">
        <w:t xml:space="preserve">Provide certified factory-authorized start-up service for installation inspection, initial drive equipment setting, energizing, and adjustment.  </w:t>
      </w:r>
      <w:bookmarkStart w:id="516" w:name="_Toc55390882"/>
      <w:bookmarkStart w:id="517" w:name="_Toc55454112"/>
      <w:bookmarkStart w:id="518" w:name="_Toc55466228"/>
      <w:bookmarkStart w:id="519" w:name="_Toc55769606"/>
      <w:bookmarkStart w:id="520" w:name="_Toc57642144"/>
      <w:bookmarkStart w:id="521" w:name="_Toc58161696"/>
      <w:bookmarkStart w:id="522" w:name="_Toc58252594"/>
      <w:bookmarkEnd w:id="510"/>
      <w:bookmarkEnd w:id="511"/>
      <w:bookmarkEnd w:id="512"/>
      <w:bookmarkEnd w:id="513"/>
      <w:bookmarkEnd w:id="514"/>
      <w:bookmarkEnd w:id="515"/>
    </w:p>
    <w:p w14:paraId="5CE492DC" w14:textId="647F470B" w:rsidR="000E2411" w:rsidRDefault="004B79EE" w:rsidP="00F7598E">
      <w:r w:rsidRPr="00FB50B3">
        <w:t>Total harmonic distortion must be calculated under worst case conditions in accordance with the procedure outlined in IEEE 519-1992. Copies of these calculations are to be made available upon request.  The contractor must provide any needed information to the VFD supplier three (3) weeks prior to requiring harmonic calculations.</w:t>
      </w:r>
      <w:bookmarkStart w:id="523" w:name="_Toc55390883"/>
      <w:bookmarkStart w:id="524" w:name="_Toc55454113"/>
      <w:bookmarkStart w:id="525" w:name="_Toc55466229"/>
      <w:bookmarkStart w:id="526" w:name="_Toc55769607"/>
      <w:bookmarkStart w:id="527" w:name="_Toc57642145"/>
      <w:bookmarkEnd w:id="516"/>
      <w:bookmarkEnd w:id="517"/>
      <w:bookmarkEnd w:id="518"/>
      <w:bookmarkEnd w:id="519"/>
      <w:bookmarkEnd w:id="520"/>
      <w:bookmarkEnd w:id="521"/>
      <w:bookmarkEnd w:id="522"/>
    </w:p>
    <w:p w14:paraId="41B9D879" w14:textId="39D056BF" w:rsidR="005D37D6" w:rsidRPr="00616D85" w:rsidRDefault="00616D85" w:rsidP="00F7598E">
      <w:pPr>
        <w:rPr>
          <w:b/>
          <w:bCs/>
        </w:rPr>
      </w:pPr>
      <w:bookmarkStart w:id="528" w:name="_Hlk62656371"/>
      <w:bookmarkStart w:id="529" w:name="_Toc58161697"/>
      <w:bookmarkStart w:id="530" w:name="_Toc58252595"/>
      <w:r>
        <w:rPr>
          <w:b/>
          <w:bCs/>
        </w:rPr>
        <w:t>3.4.2</w:t>
      </w:r>
      <w:r>
        <w:rPr>
          <w:b/>
          <w:bCs/>
        </w:rPr>
        <w:tab/>
      </w:r>
      <w:r w:rsidR="005D37D6" w:rsidRPr="00616D85">
        <w:rPr>
          <w:b/>
          <w:bCs/>
        </w:rPr>
        <w:t>Training</w:t>
      </w:r>
    </w:p>
    <w:p w14:paraId="269282A4" w14:textId="31FDA401" w:rsidR="000E2411" w:rsidRDefault="005D37D6" w:rsidP="00F7598E">
      <w:bookmarkStart w:id="531" w:name="_Hlk62657235"/>
      <w:r>
        <w:t>P</w:t>
      </w:r>
      <w:r w:rsidR="004B79EE" w:rsidRPr="00FB50B3">
        <w:t>rovide on-site training of owner’s representatives consisting of a ½ day</w:t>
      </w:r>
      <w:r>
        <w:t xml:space="preserve"> </w:t>
      </w:r>
      <w:r w:rsidR="004B79EE" w:rsidRPr="00FB50B3">
        <w:t>trip to the jobsite in addition to the start-up service. Training must be conducted by a manufacturer’s qualified representative</w:t>
      </w:r>
      <w:bookmarkEnd w:id="528"/>
      <w:r w:rsidR="004B79EE" w:rsidRPr="00FB50B3">
        <w:t xml:space="preserve"> and consist of the following</w:t>
      </w:r>
      <w:bookmarkStart w:id="532" w:name="_Toc55390884"/>
      <w:bookmarkStart w:id="533" w:name="_Toc55454114"/>
      <w:bookmarkStart w:id="534" w:name="_Toc55466230"/>
      <w:bookmarkStart w:id="535" w:name="_Toc55769608"/>
      <w:bookmarkStart w:id="536" w:name="_Toc57642146"/>
      <w:bookmarkStart w:id="537" w:name="_Toc58161698"/>
      <w:bookmarkStart w:id="538" w:name="_Toc58252596"/>
      <w:bookmarkEnd w:id="523"/>
      <w:bookmarkEnd w:id="524"/>
      <w:bookmarkEnd w:id="525"/>
      <w:bookmarkEnd w:id="526"/>
      <w:bookmarkEnd w:id="527"/>
      <w:bookmarkEnd w:id="529"/>
      <w:bookmarkEnd w:id="530"/>
      <w:bookmarkEnd w:id="531"/>
      <w:r w:rsidR="00772188">
        <w:t>:</w:t>
      </w:r>
      <w:r w:rsidR="00CB7629">
        <w:t xml:space="preserve"> </w:t>
      </w:r>
      <w:r w:rsidR="004B79EE" w:rsidRPr="00FB50B3">
        <w:t>Review of the Operation &amp; Maintenance Manual</w:t>
      </w:r>
      <w:bookmarkStart w:id="539" w:name="_Toc55390885"/>
      <w:bookmarkStart w:id="540" w:name="_Toc55454115"/>
      <w:bookmarkStart w:id="541" w:name="_Toc55466231"/>
      <w:bookmarkStart w:id="542" w:name="_Toc55769609"/>
      <w:bookmarkStart w:id="543" w:name="_Toc57642147"/>
      <w:bookmarkStart w:id="544" w:name="_Toc58161699"/>
      <w:bookmarkStart w:id="545" w:name="_Toc58252597"/>
      <w:bookmarkEnd w:id="532"/>
      <w:bookmarkEnd w:id="533"/>
      <w:bookmarkEnd w:id="534"/>
      <w:bookmarkEnd w:id="535"/>
      <w:bookmarkEnd w:id="536"/>
      <w:bookmarkEnd w:id="537"/>
      <w:bookmarkEnd w:id="538"/>
      <w:r w:rsidR="00CB7629">
        <w:t xml:space="preserve">, </w:t>
      </w:r>
      <w:r w:rsidR="004B79EE" w:rsidRPr="00FB50B3">
        <w:t>Instruction o</w:t>
      </w:r>
      <w:r w:rsidR="00137AA4">
        <w:t>n</w:t>
      </w:r>
      <w:r w:rsidR="004B79EE" w:rsidRPr="00FB50B3">
        <w:t xml:space="preserve"> proper operation of the equipment</w:t>
      </w:r>
      <w:bookmarkStart w:id="546" w:name="_Toc55390886"/>
      <w:bookmarkStart w:id="547" w:name="_Toc55454116"/>
      <w:bookmarkStart w:id="548" w:name="_Toc55466232"/>
      <w:bookmarkStart w:id="549" w:name="_Toc55769610"/>
      <w:bookmarkStart w:id="550" w:name="_Toc57642148"/>
      <w:bookmarkStart w:id="551" w:name="_Toc58161700"/>
      <w:bookmarkStart w:id="552" w:name="_Toc58252598"/>
      <w:bookmarkEnd w:id="539"/>
      <w:bookmarkEnd w:id="540"/>
      <w:bookmarkEnd w:id="541"/>
      <w:bookmarkEnd w:id="542"/>
      <w:bookmarkEnd w:id="543"/>
      <w:bookmarkEnd w:id="544"/>
      <w:bookmarkEnd w:id="545"/>
      <w:r w:rsidR="00CB7629">
        <w:t xml:space="preserve">, </w:t>
      </w:r>
      <w:r w:rsidR="004B79EE" w:rsidRPr="00FB50B3">
        <w:t>Instruction on proper maintenance of the equipment</w:t>
      </w:r>
      <w:bookmarkStart w:id="553" w:name="_Toc55390887"/>
      <w:bookmarkStart w:id="554" w:name="_Toc55454117"/>
      <w:bookmarkStart w:id="555" w:name="_Toc55466233"/>
      <w:bookmarkStart w:id="556" w:name="_Toc55769611"/>
      <w:bookmarkStart w:id="557" w:name="_Toc57642149"/>
      <w:bookmarkEnd w:id="546"/>
      <w:bookmarkEnd w:id="547"/>
      <w:bookmarkEnd w:id="548"/>
      <w:bookmarkEnd w:id="549"/>
      <w:bookmarkEnd w:id="550"/>
      <w:bookmarkEnd w:id="551"/>
      <w:bookmarkEnd w:id="552"/>
      <w:r w:rsidR="00CB7629">
        <w:t>.</w:t>
      </w:r>
    </w:p>
    <w:p w14:paraId="0EC250EF" w14:textId="77777777" w:rsidR="00085AC1" w:rsidRDefault="00085AC1" w:rsidP="00F7598E">
      <w:pPr>
        <w:rPr>
          <w:b/>
          <w:bCs/>
        </w:rPr>
      </w:pPr>
    </w:p>
    <w:p w14:paraId="692AF413" w14:textId="77777777" w:rsidR="00085AC1" w:rsidRDefault="00085AC1" w:rsidP="00F7598E">
      <w:pPr>
        <w:rPr>
          <w:b/>
          <w:bCs/>
        </w:rPr>
      </w:pPr>
    </w:p>
    <w:p w14:paraId="1A4DBFE5" w14:textId="4FA78876" w:rsidR="00492C3F" w:rsidRPr="00616D85" w:rsidRDefault="00616D85" w:rsidP="00F7598E">
      <w:pPr>
        <w:rPr>
          <w:b/>
          <w:bCs/>
        </w:rPr>
      </w:pPr>
      <w:r w:rsidRPr="00616D85">
        <w:rPr>
          <w:b/>
          <w:bCs/>
        </w:rPr>
        <w:lastRenderedPageBreak/>
        <w:t>3.4.3</w:t>
      </w:r>
      <w:r w:rsidRPr="00616D85">
        <w:rPr>
          <w:b/>
          <w:bCs/>
        </w:rPr>
        <w:tab/>
      </w:r>
      <w:r w:rsidR="00492C3F" w:rsidRPr="00616D85">
        <w:rPr>
          <w:b/>
          <w:bCs/>
        </w:rPr>
        <w:t>Submittals</w:t>
      </w:r>
    </w:p>
    <w:p w14:paraId="19592725" w14:textId="7DE111BB" w:rsidR="005D37D6" w:rsidRPr="005D37D6" w:rsidRDefault="005D37D6" w:rsidP="00F7598E">
      <w:bookmarkStart w:id="558" w:name="_Hlk62656713"/>
      <w:r w:rsidRPr="00FB50B3">
        <w:t>Submit Start-up form completed by a factory authorized installer for each drive as part of the project Start-Up and Start-Up Test Report.</w:t>
      </w:r>
      <w:bookmarkEnd w:id="558"/>
    </w:p>
    <w:p w14:paraId="2D2B24B0" w14:textId="2639F846" w:rsidR="0056617B" w:rsidRPr="0056617B" w:rsidRDefault="00D97E7E" w:rsidP="00F7598E">
      <w:pPr>
        <w:rPr>
          <w:b/>
          <w:bCs/>
        </w:rPr>
      </w:pPr>
      <w:bookmarkStart w:id="559" w:name="_Toc58161701"/>
      <w:bookmarkStart w:id="560" w:name="_Toc58252599"/>
      <w:bookmarkStart w:id="561" w:name="_Toc55390888"/>
      <w:bookmarkStart w:id="562" w:name="_Toc55454118"/>
      <w:bookmarkStart w:id="563" w:name="_Toc55466234"/>
      <w:bookmarkStart w:id="564" w:name="_Toc55769612"/>
      <w:bookmarkStart w:id="565" w:name="_Toc57642150"/>
      <w:bookmarkEnd w:id="553"/>
      <w:bookmarkEnd w:id="554"/>
      <w:bookmarkEnd w:id="555"/>
      <w:bookmarkEnd w:id="556"/>
      <w:bookmarkEnd w:id="557"/>
      <w:r>
        <w:rPr>
          <w:b/>
          <w:bCs/>
        </w:rPr>
        <w:t>3.5</w:t>
      </w:r>
      <w:r>
        <w:rPr>
          <w:b/>
          <w:bCs/>
        </w:rPr>
        <w:tab/>
      </w:r>
      <w:r w:rsidR="000E2411" w:rsidRPr="00CB7629">
        <w:rPr>
          <w:b/>
          <w:bCs/>
        </w:rPr>
        <w:t>Instrumentation and Control Devices</w:t>
      </w:r>
      <w:bookmarkEnd w:id="559"/>
      <w:bookmarkEnd w:id="560"/>
    </w:p>
    <w:p w14:paraId="55E61739" w14:textId="1F3F5F86" w:rsidR="00CB7629" w:rsidRPr="00CB7629" w:rsidRDefault="004B79EE" w:rsidP="00F7598E">
      <w:bookmarkStart w:id="566" w:name="_Toc58161702"/>
      <w:bookmarkStart w:id="567" w:name="_Toc58252600"/>
      <w:r w:rsidRPr="009E4D01">
        <w:t>All devices must be installed in accordance with manufacturer's recommendations and as specified and indicated.  Control devices to be installed in piping and ductwork must be provided with required gaskets, flanges, thermal compounds, insulation, piping, fittings, and manual valves for shutoff, equalization, purging, and calibration.  Strap-on temperature sensing elements must not be used except as specified.  Spare thermowells must be installed adjacent to each thermowell containing a sensor and as indicated.</w:t>
      </w:r>
      <w:bookmarkEnd w:id="561"/>
      <w:bookmarkEnd w:id="562"/>
      <w:bookmarkEnd w:id="563"/>
      <w:bookmarkEnd w:id="564"/>
      <w:bookmarkEnd w:id="565"/>
      <w:bookmarkEnd w:id="566"/>
      <w:bookmarkEnd w:id="567"/>
      <w:r w:rsidRPr="009E4D01">
        <w:t xml:space="preserve">  </w:t>
      </w:r>
    </w:p>
    <w:p w14:paraId="5DC892F8" w14:textId="303D0E71" w:rsidR="004B79EE" w:rsidRPr="00CB7629" w:rsidRDefault="00797DA4" w:rsidP="00F7598E">
      <w:pPr>
        <w:rPr>
          <w:b/>
          <w:bCs/>
        </w:rPr>
      </w:pPr>
      <w:bookmarkStart w:id="568" w:name="_Toc55390896"/>
      <w:bookmarkStart w:id="569" w:name="_Toc55454126"/>
      <w:bookmarkStart w:id="570" w:name="_Toc55466242"/>
      <w:bookmarkStart w:id="571" w:name="_Toc55769620"/>
      <w:bookmarkStart w:id="572" w:name="_Toc57642158"/>
      <w:bookmarkStart w:id="573" w:name="_Toc58161710"/>
      <w:bookmarkStart w:id="574" w:name="_Toc58252601"/>
      <w:r>
        <w:rPr>
          <w:b/>
          <w:bCs/>
        </w:rPr>
        <w:t>3.5.1</w:t>
      </w:r>
      <w:r>
        <w:rPr>
          <w:b/>
          <w:bCs/>
        </w:rPr>
        <w:tab/>
      </w:r>
      <w:r w:rsidR="004B79EE" w:rsidRPr="00CB7629">
        <w:rPr>
          <w:b/>
          <w:bCs/>
        </w:rPr>
        <w:t>Air Flow Measurement Arrays (AFMA)</w:t>
      </w:r>
      <w:bookmarkEnd w:id="568"/>
      <w:bookmarkEnd w:id="569"/>
      <w:bookmarkEnd w:id="570"/>
      <w:bookmarkEnd w:id="571"/>
      <w:bookmarkEnd w:id="572"/>
      <w:bookmarkEnd w:id="573"/>
      <w:bookmarkEnd w:id="574"/>
    </w:p>
    <w:p w14:paraId="1037374A" w14:textId="05844D05" w:rsidR="004B79EE" w:rsidRPr="00810D17" w:rsidRDefault="004B79EE" w:rsidP="00F7598E">
      <w:r>
        <w:t xml:space="preserve">Install AFMAs </w:t>
      </w:r>
      <w:r w:rsidR="00C75D2C">
        <w:t xml:space="preserve">in accordance </w:t>
      </w:r>
      <w:r>
        <w:t>with the manufacturer's recommend</w:t>
      </w:r>
      <w:r w:rsidR="00C75D2C">
        <w:t>ations including m</w:t>
      </w:r>
      <w:r>
        <w:t>inimum distances</w:t>
      </w:r>
      <w:r>
        <w:rPr>
          <w:spacing w:val="-16"/>
        </w:rPr>
        <w:t xml:space="preserve"> </w:t>
      </w:r>
      <w:r>
        <w:t>between upstream and downstream disturbances. Airflow straighteners may be used</w:t>
      </w:r>
      <w:r>
        <w:rPr>
          <w:spacing w:val="-16"/>
        </w:rPr>
        <w:t xml:space="preserve"> </w:t>
      </w:r>
      <w:r>
        <w:t>to reduce minimum distances as recommended by the AFMA</w:t>
      </w:r>
      <w:r>
        <w:rPr>
          <w:spacing w:val="-7"/>
        </w:rPr>
        <w:t xml:space="preserve"> </w:t>
      </w:r>
      <w:r>
        <w:t>manufacturer.</w:t>
      </w:r>
    </w:p>
    <w:p w14:paraId="3150C210" w14:textId="7C229AB8" w:rsidR="004B79EE" w:rsidRPr="00797DA4" w:rsidRDefault="00797DA4" w:rsidP="00F7598E">
      <w:pPr>
        <w:rPr>
          <w:b/>
          <w:bCs/>
        </w:rPr>
      </w:pPr>
      <w:bookmarkStart w:id="575" w:name="_Toc55390897"/>
      <w:bookmarkStart w:id="576" w:name="_Toc55454127"/>
      <w:bookmarkStart w:id="577" w:name="_Toc55466243"/>
      <w:bookmarkStart w:id="578" w:name="_Toc55769621"/>
      <w:bookmarkStart w:id="579" w:name="_Toc57642159"/>
      <w:bookmarkStart w:id="580" w:name="_Toc58161711"/>
      <w:bookmarkStart w:id="581" w:name="_Toc58252602"/>
      <w:r>
        <w:rPr>
          <w:b/>
          <w:bCs/>
        </w:rPr>
        <w:t>3.5.2</w:t>
      </w:r>
      <w:r>
        <w:rPr>
          <w:b/>
          <w:bCs/>
        </w:rPr>
        <w:tab/>
      </w:r>
      <w:r w:rsidR="004B79EE" w:rsidRPr="00797DA4">
        <w:rPr>
          <w:b/>
          <w:bCs/>
        </w:rPr>
        <w:t>Occupancy Sensors</w:t>
      </w:r>
      <w:bookmarkEnd w:id="575"/>
      <w:bookmarkEnd w:id="576"/>
      <w:bookmarkEnd w:id="577"/>
      <w:bookmarkEnd w:id="578"/>
      <w:bookmarkEnd w:id="579"/>
      <w:bookmarkEnd w:id="580"/>
      <w:bookmarkEnd w:id="581"/>
    </w:p>
    <w:p w14:paraId="409F1265" w14:textId="77777777" w:rsidR="000240BB" w:rsidRPr="00175271" w:rsidRDefault="000240BB" w:rsidP="00F7598E">
      <w:pPr>
        <w:rPr>
          <w:rFonts w:ascii="Courier" w:hAnsi="Courier" w:cs="Courier"/>
          <w:b/>
          <w:bCs/>
          <w:sz w:val="20"/>
          <w:szCs w:val="20"/>
        </w:rPr>
      </w:pPr>
      <w:r w:rsidRPr="00175271">
        <w:rPr>
          <w:rFonts w:ascii="Courier" w:hAnsi="Courier" w:cs="Courier"/>
          <w:b/>
          <w:bCs/>
          <w:sz w:val="20"/>
          <w:szCs w:val="20"/>
        </w:rPr>
        <w:t>*************************************************************************</w:t>
      </w:r>
    </w:p>
    <w:p w14:paraId="319178BF" w14:textId="786C5F7B" w:rsidR="000240BB" w:rsidRPr="008B5111" w:rsidRDefault="000240BB" w:rsidP="00F7598E">
      <w:pPr>
        <w:rPr>
          <w:rFonts w:ascii="Courier" w:hAnsi="Courier" w:cs="Courier"/>
          <w:b/>
          <w:bCs/>
          <w:sz w:val="20"/>
          <w:szCs w:val="20"/>
        </w:rPr>
      </w:pPr>
      <w:r w:rsidRPr="00175271">
        <w:rPr>
          <w:rFonts w:ascii="Courier" w:hAnsi="Courier" w:cs="Courier"/>
          <w:b/>
          <w:bCs/>
          <w:sz w:val="20"/>
          <w:szCs w:val="20"/>
        </w:rPr>
        <w:t>Designer/Specifier Note:</w:t>
      </w:r>
      <w:r w:rsidRPr="008B5111">
        <w:rPr>
          <w:rFonts w:ascii="Courier" w:hAnsi="Courier" w:cs="Courier"/>
          <w:b/>
          <w:bCs/>
          <w:sz w:val="20"/>
          <w:szCs w:val="20"/>
        </w:rPr>
        <w:t xml:space="preserve"> </w:t>
      </w:r>
      <w:r w:rsidR="00B92BBE">
        <w:rPr>
          <w:rFonts w:ascii="Courier" w:hAnsi="Courier" w:cs="Courier"/>
          <w:sz w:val="20"/>
          <w:szCs w:val="20"/>
        </w:rPr>
        <w:t>This section is included in case occupancy sensors are used in the project.  Designer can delete if not required.</w:t>
      </w:r>
      <w:r w:rsidRPr="008B5111">
        <w:rPr>
          <w:rFonts w:ascii="Courier" w:hAnsi="Courier" w:cs="Courier"/>
          <w:b/>
          <w:bCs/>
          <w:sz w:val="20"/>
          <w:szCs w:val="20"/>
        </w:rPr>
        <w:t xml:space="preserve"> </w:t>
      </w:r>
    </w:p>
    <w:p w14:paraId="7E1D2EF3" w14:textId="6C1FE4B5" w:rsidR="000240BB" w:rsidRPr="007C1374" w:rsidRDefault="000240BB" w:rsidP="00F7598E">
      <w:pPr>
        <w:rPr>
          <w:rFonts w:ascii="Courier" w:hAnsi="Courier" w:cs="Courier"/>
          <w:sz w:val="20"/>
          <w:szCs w:val="20"/>
        </w:rPr>
      </w:pPr>
      <w:r w:rsidRPr="00175271">
        <w:rPr>
          <w:rFonts w:ascii="Courier" w:hAnsi="Courier" w:cs="Courier"/>
          <w:b/>
          <w:bCs/>
          <w:sz w:val="20"/>
          <w:szCs w:val="20"/>
        </w:rPr>
        <w:t>**************************************************************************</w:t>
      </w:r>
    </w:p>
    <w:p w14:paraId="0231B1CA" w14:textId="77777777" w:rsidR="004B79EE" w:rsidRDefault="004B79EE" w:rsidP="00870740">
      <w:pPr>
        <w:pStyle w:val="ListParagraph"/>
        <w:numPr>
          <w:ilvl w:val="0"/>
          <w:numId w:val="63"/>
        </w:numPr>
        <w:spacing w:line="240" w:lineRule="auto"/>
      </w:pPr>
      <w:bookmarkStart w:id="582" w:name="_Toc55390898"/>
      <w:bookmarkStart w:id="583" w:name="_Toc55454128"/>
      <w:bookmarkStart w:id="584" w:name="_Toc55466244"/>
      <w:bookmarkStart w:id="585" w:name="_Toc55769622"/>
      <w:bookmarkStart w:id="586" w:name="_Toc57642160"/>
      <w:bookmarkStart w:id="587" w:name="_Toc58161712"/>
      <w:bookmarkStart w:id="588" w:name="_Toc58252603"/>
      <w:r>
        <w:t>Provide a sufficient quantity of occupancy sensors to provide complete coverage of the area (room</w:t>
      </w:r>
      <w:r w:rsidRPr="00797DA4">
        <w:t xml:space="preserve"> </w:t>
      </w:r>
      <w:r>
        <w:t>or</w:t>
      </w:r>
      <w:r w:rsidRPr="00797DA4">
        <w:t xml:space="preserve"> </w:t>
      </w:r>
      <w:r>
        <w:t>space).  Occupancy sensors are to be ceiling mounted.  Install occupancy sensors in accordance with NFPA 70 requirements and the</w:t>
      </w:r>
      <w:r w:rsidRPr="00797DA4">
        <w:t xml:space="preserve"> </w:t>
      </w:r>
      <w:r>
        <w:t>manufacturer's</w:t>
      </w:r>
      <w:r w:rsidRPr="00797DA4">
        <w:t xml:space="preserve"> </w:t>
      </w:r>
      <w:r>
        <w:t>instructions.</w:t>
      </w:r>
      <w:bookmarkEnd w:id="582"/>
      <w:bookmarkEnd w:id="583"/>
      <w:bookmarkEnd w:id="584"/>
      <w:bookmarkEnd w:id="585"/>
      <w:bookmarkEnd w:id="586"/>
      <w:bookmarkEnd w:id="587"/>
      <w:bookmarkEnd w:id="588"/>
      <w:r>
        <w:t xml:space="preserve">  </w:t>
      </w:r>
    </w:p>
    <w:p w14:paraId="477E3AEB" w14:textId="77777777" w:rsidR="004B79EE" w:rsidRDefault="004B79EE" w:rsidP="00870740">
      <w:pPr>
        <w:pStyle w:val="ListParagraph"/>
        <w:numPr>
          <w:ilvl w:val="0"/>
          <w:numId w:val="63"/>
        </w:numPr>
        <w:spacing w:line="240" w:lineRule="auto"/>
      </w:pPr>
      <w:bookmarkStart w:id="589" w:name="_Toc55390899"/>
      <w:bookmarkStart w:id="590" w:name="_Toc55454129"/>
      <w:bookmarkStart w:id="591" w:name="_Toc55466245"/>
      <w:bookmarkStart w:id="592" w:name="_Toc55769623"/>
      <w:bookmarkStart w:id="593" w:name="_Toc57642161"/>
      <w:bookmarkStart w:id="594" w:name="_Toc58161713"/>
      <w:bookmarkStart w:id="595" w:name="_Toc58252604"/>
      <w:r>
        <w:t>Do not locate occupancy sensors</w:t>
      </w:r>
      <w:r w:rsidRPr="00797DA4">
        <w:t xml:space="preserve"> </w:t>
      </w:r>
      <w:r>
        <w:t>within 6 feet of HVAC outlets or heating ducts, or where they can "see" beyond</w:t>
      </w:r>
      <w:r w:rsidRPr="00797DA4">
        <w:t xml:space="preserve"> </w:t>
      </w:r>
      <w:r>
        <w:t>any</w:t>
      </w:r>
      <w:r w:rsidRPr="00797DA4">
        <w:t xml:space="preserve"> </w:t>
      </w:r>
      <w:r>
        <w:t>doorway.  Installation above doorway(s)</w:t>
      </w:r>
      <w:r w:rsidRPr="00797DA4">
        <w:t xml:space="preserve"> </w:t>
      </w:r>
      <w:r>
        <w:t>is</w:t>
      </w:r>
      <w:r w:rsidRPr="00797DA4">
        <w:t xml:space="preserve"> </w:t>
      </w:r>
      <w:r>
        <w:t>preferred.</w:t>
      </w:r>
      <w:bookmarkEnd w:id="589"/>
      <w:bookmarkEnd w:id="590"/>
      <w:bookmarkEnd w:id="591"/>
      <w:bookmarkEnd w:id="592"/>
      <w:bookmarkEnd w:id="593"/>
      <w:bookmarkEnd w:id="594"/>
      <w:bookmarkEnd w:id="595"/>
      <w:r>
        <w:t xml:space="preserve">  </w:t>
      </w:r>
    </w:p>
    <w:p w14:paraId="50A72D7A" w14:textId="77777777" w:rsidR="004B79EE" w:rsidRDefault="004B79EE" w:rsidP="00870740">
      <w:pPr>
        <w:pStyle w:val="ListParagraph"/>
        <w:numPr>
          <w:ilvl w:val="0"/>
          <w:numId w:val="63"/>
        </w:numPr>
        <w:spacing w:line="240" w:lineRule="auto"/>
      </w:pPr>
      <w:bookmarkStart w:id="596" w:name="_Toc55390900"/>
      <w:bookmarkStart w:id="597" w:name="_Toc55454130"/>
      <w:bookmarkStart w:id="598" w:name="_Toc55466246"/>
      <w:bookmarkStart w:id="599" w:name="_Toc55769624"/>
      <w:bookmarkStart w:id="600" w:name="_Toc57642162"/>
      <w:bookmarkStart w:id="601" w:name="_Toc58161714"/>
      <w:bookmarkStart w:id="602" w:name="_Toc58252605"/>
      <w:r>
        <w:t>Do not use ultrasonic sensors in spaces containing</w:t>
      </w:r>
      <w:r w:rsidRPr="00797DA4">
        <w:t xml:space="preserve"> </w:t>
      </w:r>
      <w:r>
        <w:t>ceiling</w:t>
      </w:r>
      <w:r w:rsidRPr="00797DA4">
        <w:t xml:space="preserve"> </w:t>
      </w:r>
      <w:r>
        <w:t>fans.</w:t>
      </w:r>
      <w:bookmarkEnd w:id="596"/>
      <w:bookmarkEnd w:id="597"/>
      <w:bookmarkEnd w:id="598"/>
      <w:bookmarkEnd w:id="599"/>
      <w:bookmarkEnd w:id="600"/>
      <w:bookmarkEnd w:id="601"/>
      <w:bookmarkEnd w:id="602"/>
      <w:r>
        <w:t xml:space="preserve">  </w:t>
      </w:r>
    </w:p>
    <w:p w14:paraId="38888593" w14:textId="77777777" w:rsidR="004B79EE" w:rsidRDefault="004B79EE" w:rsidP="00870740">
      <w:pPr>
        <w:pStyle w:val="ListParagraph"/>
        <w:numPr>
          <w:ilvl w:val="0"/>
          <w:numId w:val="63"/>
        </w:numPr>
        <w:spacing w:line="240" w:lineRule="auto"/>
      </w:pPr>
      <w:bookmarkStart w:id="603" w:name="_Toc55390901"/>
      <w:bookmarkStart w:id="604" w:name="_Toc55454131"/>
      <w:bookmarkStart w:id="605" w:name="_Toc55466247"/>
      <w:bookmarkStart w:id="606" w:name="_Toc55769625"/>
      <w:bookmarkStart w:id="607" w:name="_Toc57642163"/>
      <w:bookmarkStart w:id="608" w:name="_Toc58161715"/>
      <w:bookmarkStart w:id="609" w:name="_Toc58252606"/>
      <w:r>
        <w:t>Install sensors to detect motion to within 2 feet of all room entrances and to not trigger due to motion outside</w:t>
      </w:r>
      <w:r w:rsidRPr="00797DA4">
        <w:t xml:space="preserve"> </w:t>
      </w:r>
      <w:r>
        <w:t>the</w:t>
      </w:r>
      <w:r w:rsidRPr="00797DA4">
        <w:t xml:space="preserve"> </w:t>
      </w:r>
      <w:r>
        <w:t>room.  Set the off-delay timer</w:t>
      </w:r>
      <w:r w:rsidRPr="00797DA4">
        <w:t xml:space="preserve"> </w:t>
      </w:r>
      <w:r>
        <w:t>to 15 minutes unless</w:t>
      </w:r>
      <w:r w:rsidRPr="00797DA4">
        <w:t xml:space="preserve"> </w:t>
      </w:r>
      <w:r>
        <w:t>otherwise</w:t>
      </w:r>
      <w:r w:rsidRPr="00797DA4">
        <w:t xml:space="preserve"> </w:t>
      </w:r>
      <w:r>
        <w:t>indicated.</w:t>
      </w:r>
      <w:bookmarkEnd w:id="603"/>
      <w:bookmarkEnd w:id="604"/>
      <w:bookmarkEnd w:id="605"/>
      <w:bookmarkEnd w:id="606"/>
      <w:bookmarkEnd w:id="607"/>
      <w:bookmarkEnd w:id="608"/>
      <w:bookmarkEnd w:id="609"/>
      <w:r>
        <w:t xml:space="preserve">  </w:t>
      </w:r>
    </w:p>
    <w:p w14:paraId="68793397" w14:textId="77777777" w:rsidR="004B79EE" w:rsidRDefault="004B79EE" w:rsidP="00870740">
      <w:pPr>
        <w:pStyle w:val="ListParagraph"/>
        <w:numPr>
          <w:ilvl w:val="0"/>
          <w:numId w:val="63"/>
        </w:numPr>
        <w:spacing w:line="240" w:lineRule="auto"/>
      </w:pPr>
      <w:bookmarkStart w:id="610" w:name="_Toc55390902"/>
      <w:bookmarkStart w:id="611" w:name="_Toc55454132"/>
      <w:bookmarkStart w:id="612" w:name="_Toc55466248"/>
      <w:bookmarkStart w:id="613" w:name="_Toc55769626"/>
      <w:bookmarkStart w:id="614" w:name="_Toc57642164"/>
      <w:bookmarkStart w:id="615" w:name="_Toc58161716"/>
      <w:bookmarkStart w:id="616" w:name="_Toc58252607"/>
      <w:r>
        <w:t>Adjust sensors prior to beneficial occupancy, but after installation of furniture systems, shelving,</w:t>
      </w:r>
      <w:r w:rsidRPr="00797DA4">
        <w:t xml:space="preserve"> </w:t>
      </w:r>
      <w:r>
        <w:t>partitions,</w:t>
      </w:r>
      <w:r w:rsidRPr="00797DA4">
        <w:t xml:space="preserve"> </w:t>
      </w:r>
      <w:r>
        <w:t>etc.</w:t>
      </w:r>
      <w:bookmarkEnd w:id="610"/>
      <w:bookmarkEnd w:id="611"/>
      <w:bookmarkEnd w:id="612"/>
      <w:bookmarkEnd w:id="613"/>
      <w:bookmarkEnd w:id="614"/>
      <w:bookmarkEnd w:id="615"/>
      <w:bookmarkEnd w:id="616"/>
      <w:r>
        <w:t xml:space="preserve">  </w:t>
      </w:r>
    </w:p>
    <w:p w14:paraId="32F1757D" w14:textId="6D631662" w:rsidR="00CB7629" w:rsidRPr="00CB7629" w:rsidRDefault="004B79EE" w:rsidP="00870740">
      <w:pPr>
        <w:pStyle w:val="ListParagraph"/>
        <w:numPr>
          <w:ilvl w:val="0"/>
          <w:numId w:val="63"/>
        </w:numPr>
        <w:spacing w:line="240" w:lineRule="auto"/>
      </w:pPr>
      <w:bookmarkStart w:id="617" w:name="_Toc55390903"/>
      <w:bookmarkStart w:id="618" w:name="_Toc55454133"/>
      <w:bookmarkStart w:id="619" w:name="_Toc55466249"/>
      <w:bookmarkStart w:id="620" w:name="_Toc55769627"/>
      <w:bookmarkStart w:id="621" w:name="_Toc57642165"/>
      <w:bookmarkStart w:id="622" w:name="_Toc58161717"/>
      <w:bookmarkStart w:id="623" w:name="_Toc58252608"/>
      <w:r>
        <w:t>For each controlled area, provide one hundred percent coverage capable of detecting small hand-motion movements, accommodating all occupancy habits of single or multiple occupants at</w:t>
      </w:r>
      <w:r w:rsidRPr="00797DA4">
        <w:t xml:space="preserve"> </w:t>
      </w:r>
      <w:r>
        <w:t>any location within the controlled</w:t>
      </w:r>
      <w:r w:rsidRPr="00797DA4">
        <w:t xml:space="preserve"> </w:t>
      </w:r>
      <w:r>
        <w:t>room.</w:t>
      </w:r>
      <w:bookmarkEnd w:id="617"/>
      <w:bookmarkEnd w:id="618"/>
      <w:bookmarkEnd w:id="619"/>
      <w:bookmarkEnd w:id="620"/>
      <w:bookmarkEnd w:id="621"/>
      <w:bookmarkEnd w:id="622"/>
      <w:bookmarkEnd w:id="623"/>
    </w:p>
    <w:p w14:paraId="0D6DDA3B" w14:textId="0637E4F1" w:rsidR="000240BB" w:rsidRPr="00797DA4" w:rsidRDefault="00797DA4" w:rsidP="00F7598E">
      <w:pPr>
        <w:rPr>
          <w:b/>
          <w:bCs/>
        </w:rPr>
      </w:pPr>
      <w:bookmarkStart w:id="624" w:name="_Toc55390904"/>
      <w:bookmarkStart w:id="625" w:name="_Toc55454134"/>
      <w:bookmarkStart w:id="626" w:name="_Toc55466250"/>
      <w:bookmarkStart w:id="627" w:name="_Toc55769628"/>
      <w:bookmarkStart w:id="628" w:name="_Toc57642166"/>
      <w:bookmarkStart w:id="629" w:name="_Toc58161718"/>
      <w:bookmarkStart w:id="630" w:name="_Toc58252609"/>
      <w:r>
        <w:br/>
      </w:r>
      <w:r w:rsidRPr="00797DA4">
        <w:rPr>
          <w:b/>
          <w:bCs/>
        </w:rPr>
        <w:t>3.5.3</w:t>
      </w:r>
      <w:r w:rsidRPr="00797DA4">
        <w:rPr>
          <w:b/>
          <w:bCs/>
        </w:rPr>
        <w:tab/>
      </w:r>
      <w:r w:rsidR="004B79EE" w:rsidRPr="00797DA4">
        <w:rPr>
          <w:b/>
          <w:bCs/>
        </w:rPr>
        <w:t>Temperature Limit Switch</w:t>
      </w:r>
      <w:bookmarkEnd w:id="624"/>
      <w:bookmarkEnd w:id="625"/>
      <w:bookmarkEnd w:id="626"/>
      <w:bookmarkEnd w:id="627"/>
      <w:bookmarkEnd w:id="628"/>
      <w:bookmarkEnd w:id="629"/>
      <w:bookmarkEnd w:id="630"/>
    </w:p>
    <w:p w14:paraId="6D910EC9" w14:textId="77777777" w:rsidR="000240BB" w:rsidRPr="00175271" w:rsidRDefault="000240BB" w:rsidP="00F7598E">
      <w:pPr>
        <w:rPr>
          <w:rFonts w:ascii="Courier" w:hAnsi="Courier" w:cs="Courier"/>
          <w:b/>
          <w:bCs/>
          <w:sz w:val="20"/>
          <w:szCs w:val="20"/>
        </w:rPr>
      </w:pPr>
      <w:r w:rsidRPr="00175271">
        <w:rPr>
          <w:rFonts w:ascii="Courier" w:hAnsi="Courier" w:cs="Courier"/>
          <w:b/>
          <w:bCs/>
          <w:sz w:val="20"/>
          <w:szCs w:val="20"/>
        </w:rPr>
        <w:t>*************************************************************************</w:t>
      </w:r>
    </w:p>
    <w:p w14:paraId="6838DED2" w14:textId="7A599EDD" w:rsidR="00B92BBE" w:rsidRPr="008B5111" w:rsidRDefault="00B92BBE" w:rsidP="00F7598E">
      <w:pPr>
        <w:rPr>
          <w:rFonts w:ascii="Courier" w:hAnsi="Courier" w:cs="Courier"/>
          <w:b/>
          <w:bCs/>
          <w:sz w:val="20"/>
          <w:szCs w:val="20"/>
        </w:rPr>
      </w:pPr>
      <w:r w:rsidRPr="00175271">
        <w:rPr>
          <w:rFonts w:ascii="Courier" w:hAnsi="Courier" w:cs="Courier"/>
          <w:b/>
          <w:bCs/>
          <w:sz w:val="20"/>
          <w:szCs w:val="20"/>
        </w:rPr>
        <w:t>Designer/Specifier Note:</w:t>
      </w:r>
      <w:r w:rsidRPr="008B5111">
        <w:rPr>
          <w:rFonts w:ascii="Courier" w:hAnsi="Courier" w:cs="Courier"/>
          <w:b/>
          <w:bCs/>
          <w:sz w:val="20"/>
          <w:szCs w:val="20"/>
        </w:rPr>
        <w:t xml:space="preserve"> </w:t>
      </w:r>
      <w:r>
        <w:rPr>
          <w:rFonts w:ascii="Courier" w:hAnsi="Courier" w:cs="Courier"/>
          <w:sz w:val="20"/>
          <w:szCs w:val="20"/>
        </w:rPr>
        <w:t xml:space="preserve">This section is included in case a temperature limit switch </w:t>
      </w:r>
      <w:proofErr w:type="gramStart"/>
      <w:r>
        <w:rPr>
          <w:rFonts w:ascii="Courier" w:hAnsi="Courier" w:cs="Courier"/>
          <w:sz w:val="20"/>
          <w:szCs w:val="20"/>
        </w:rPr>
        <w:t>are</w:t>
      </w:r>
      <w:proofErr w:type="gramEnd"/>
      <w:r>
        <w:rPr>
          <w:rFonts w:ascii="Courier" w:hAnsi="Courier" w:cs="Courier"/>
          <w:sz w:val="20"/>
          <w:szCs w:val="20"/>
        </w:rPr>
        <w:t xml:space="preserve"> used in the project.  Designer can delete if not required.</w:t>
      </w:r>
      <w:r w:rsidRPr="008B5111">
        <w:rPr>
          <w:rFonts w:ascii="Courier" w:hAnsi="Courier" w:cs="Courier"/>
          <w:b/>
          <w:bCs/>
          <w:sz w:val="20"/>
          <w:szCs w:val="20"/>
        </w:rPr>
        <w:t xml:space="preserve"> </w:t>
      </w:r>
    </w:p>
    <w:p w14:paraId="607451A4" w14:textId="60C3DED0" w:rsidR="000240BB" w:rsidRPr="007C1374" w:rsidRDefault="000240BB" w:rsidP="00F7598E">
      <w:pPr>
        <w:rPr>
          <w:rFonts w:ascii="Courier" w:hAnsi="Courier" w:cs="Courier"/>
          <w:sz w:val="20"/>
          <w:szCs w:val="20"/>
        </w:rPr>
      </w:pPr>
      <w:r w:rsidRPr="00175271">
        <w:rPr>
          <w:rFonts w:ascii="Courier" w:hAnsi="Courier" w:cs="Courier"/>
          <w:b/>
          <w:bCs/>
          <w:sz w:val="20"/>
          <w:szCs w:val="20"/>
        </w:rPr>
        <w:lastRenderedPageBreak/>
        <w:t>**************************************************************************</w:t>
      </w:r>
    </w:p>
    <w:p w14:paraId="1C434A77" w14:textId="77777777" w:rsidR="004B79EE" w:rsidRDefault="004B79EE" w:rsidP="00870740">
      <w:pPr>
        <w:pStyle w:val="ListParagraph"/>
        <w:numPr>
          <w:ilvl w:val="0"/>
          <w:numId w:val="64"/>
        </w:numPr>
        <w:spacing w:line="240" w:lineRule="auto"/>
      </w:pPr>
      <w:bookmarkStart w:id="631" w:name="_Toc55390905"/>
      <w:bookmarkStart w:id="632" w:name="_Toc55454135"/>
      <w:bookmarkStart w:id="633" w:name="_Toc55466251"/>
      <w:bookmarkStart w:id="634" w:name="_Toc55769629"/>
      <w:bookmarkStart w:id="635" w:name="_Toc57642167"/>
      <w:bookmarkStart w:id="636" w:name="_Toc58161719"/>
      <w:bookmarkStart w:id="637" w:name="_Toc58252610"/>
      <w:r>
        <w:t>Provide a temperature limit switch (</w:t>
      </w:r>
      <w:proofErr w:type="spellStart"/>
      <w:r>
        <w:t>freezestat</w:t>
      </w:r>
      <w:proofErr w:type="spellEnd"/>
      <w:r>
        <w:t>) to sense the temperature</w:t>
      </w:r>
      <w:r w:rsidRPr="003616AB">
        <w:t xml:space="preserve"> </w:t>
      </w:r>
      <w:r>
        <w:t>at the location indicated.</w:t>
      </w:r>
      <w:bookmarkEnd w:id="631"/>
      <w:bookmarkEnd w:id="632"/>
      <w:bookmarkEnd w:id="633"/>
      <w:bookmarkEnd w:id="634"/>
      <w:bookmarkEnd w:id="635"/>
      <w:bookmarkEnd w:id="636"/>
      <w:bookmarkEnd w:id="637"/>
      <w:r>
        <w:t xml:space="preserve"> </w:t>
      </w:r>
    </w:p>
    <w:p w14:paraId="5C8C69F5" w14:textId="4205D9C1" w:rsidR="004B79EE" w:rsidRDefault="004B79EE" w:rsidP="00870740">
      <w:pPr>
        <w:pStyle w:val="ListParagraph"/>
        <w:numPr>
          <w:ilvl w:val="0"/>
          <w:numId w:val="64"/>
        </w:numPr>
        <w:spacing w:line="240" w:lineRule="auto"/>
      </w:pPr>
      <w:bookmarkStart w:id="638" w:name="_Toc55390906"/>
      <w:bookmarkStart w:id="639" w:name="_Toc55454136"/>
      <w:bookmarkStart w:id="640" w:name="_Toc55466252"/>
      <w:bookmarkStart w:id="641" w:name="_Toc55769630"/>
      <w:bookmarkStart w:id="642" w:name="_Toc57642168"/>
      <w:bookmarkStart w:id="643" w:name="_Toc58161720"/>
      <w:bookmarkStart w:id="644" w:name="_Toc58252611"/>
      <w:r>
        <w:t>Provide a sufficient number of temperature limit switches to provide complete coverage of the duct section</w:t>
      </w:r>
      <w:r w:rsidRPr="003616AB">
        <w:t xml:space="preserve"> </w:t>
      </w:r>
      <w:r>
        <w:t>but no less than 1 foot in length per square meter square foot of cross</w:t>
      </w:r>
      <w:r w:rsidR="00CB7629">
        <w:t>-</w:t>
      </w:r>
      <w:r>
        <w:t>sectional</w:t>
      </w:r>
      <w:r w:rsidRPr="003616AB">
        <w:t xml:space="preserve"> </w:t>
      </w:r>
      <w:r>
        <w:t>area.</w:t>
      </w:r>
      <w:bookmarkEnd w:id="638"/>
      <w:bookmarkEnd w:id="639"/>
      <w:bookmarkEnd w:id="640"/>
      <w:bookmarkEnd w:id="641"/>
      <w:bookmarkEnd w:id="642"/>
      <w:bookmarkEnd w:id="643"/>
      <w:bookmarkEnd w:id="644"/>
      <w:r>
        <w:t xml:space="preserve">  </w:t>
      </w:r>
    </w:p>
    <w:p w14:paraId="11C9B4B9" w14:textId="77777777" w:rsidR="004B79EE" w:rsidRDefault="004B79EE" w:rsidP="00870740">
      <w:pPr>
        <w:pStyle w:val="ListParagraph"/>
        <w:numPr>
          <w:ilvl w:val="0"/>
          <w:numId w:val="64"/>
        </w:numPr>
        <w:spacing w:line="240" w:lineRule="auto"/>
      </w:pPr>
      <w:bookmarkStart w:id="645" w:name="_Toc55390907"/>
      <w:bookmarkStart w:id="646" w:name="_Toc55454137"/>
      <w:bookmarkStart w:id="647" w:name="_Toc55466253"/>
      <w:bookmarkStart w:id="648" w:name="_Toc55769631"/>
      <w:bookmarkStart w:id="649" w:name="_Toc57642169"/>
      <w:bookmarkStart w:id="650" w:name="_Toc58161721"/>
      <w:bookmarkStart w:id="651" w:name="_Toc58252612"/>
      <w:r>
        <w:t>Install manual reset limit switches in approved, accessible locations where they can be</w:t>
      </w:r>
      <w:r w:rsidRPr="003616AB">
        <w:t xml:space="preserve"> </w:t>
      </w:r>
      <w:r>
        <w:t>reset</w:t>
      </w:r>
      <w:r w:rsidRPr="003616AB">
        <w:t xml:space="preserve"> </w:t>
      </w:r>
      <w:r>
        <w:t>easily.</w:t>
      </w:r>
      <w:bookmarkEnd w:id="645"/>
      <w:bookmarkEnd w:id="646"/>
      <w:bookmarkEnd w:id="647"/>
      <w:bookmarkEnd w:id="648"/>
      <w:bookmarkEnd w:id="649"/>
      <w:bookmarkEnd w:id="650"/>
      <w:bookmarkEnd w:id="651"/>
      <w:r>
        <w:t xml:space="preserve">  </w:t>
      </w:r>
    </w:p>
    <w:p w14:paraId="1A3CF109" w14:textId="1CABD153" w:rsidR="00CB7629" w:rsidRPr="00CB7629" w:rsidRDefault="004B79EE" w:rsidP="00870740">
      <w:pPr>
        <w:pStyle w:val="ListParagraph"/>
        <w:numPr>
          <w:ilvl w:val="0"/>
          <w:numId w:val="64"/>
        </w:numPr>
        <w:spacing w:line="240" w:lineRule="auto"/>
      </w:pPr>
      <w:bookmarkStart w:id="652" w:name="_Toc55390908"/>
      <w:bookmarkStart w:id="653" w:name="_Toc55454138"/>
      <w:bookmarkStart w:id="654" w:name="_Toc55466254"/>
      <w:bookmarkStart w:id="655" w:name="_Toc55769632"/>
      <w:bookmarkStart w:id="656" w:name="_Toc57642170"/>
      <w:bookmarkStart w:id="657" w:name="_Toc58161722"/>
      <w:bookmarkStart w:id="658" w:name="_Toc58252613"/>
      <w:r>
        <w:t>Install temperature limit switch sensing elements in a side-to-side</w:t>
      </w:r>
      <w:r w:rsidRPr="003616AB">
        <w:t xml:space="preserve"> </w:t>
      </w:r>
      <w:r>
        <w:t>(not top-to-bottom) serpentine pattern with the relay section at the highest point and in accordance with the manufacturer's installation instructions.</w:t>
      </w:r>
      <w:bookmarkEnd w:id="652"/>
      <w:bookmarkEnd w:id="653"/>
      <w:bookmarkEnd w:id="654"/>
      <w:bookmarkEnd w:id="655"/>
      <w:bookmarkEnd w:id="656"/>
      <w:bookmarkEnd w:id="657"/>
      <w:bookmarkEnd w:id="658"/>
      <w:r w:rsidR="000240BB">
        <w:t>]</w:t>
      </w:r>
      <w:r w:rsidR="003616AB">
        <w:br/>
      </w:r>
    </w:p>
    <w:p w14:paraId="267C971C" w14:textId="0DA66CB1" w:rsidR="004B79EE" w:rsidRPr="003616AB" w:rsidRDefault="003616AB" w:rsidP="00F7598E">
      <w:pPr>
        <w:rPr>
          <w:b/>
          <w:bCs/>
        </w:rPr>
      </w:pPr>
      <w:bookmarkStart w:id="659" w:name="_Toc55390909"/>
      <w:bookmarkStart w:id="660" w:name="_Toc55454139"/>
      <w:bookmarkStart w:id="661" w:name="_Toc55466255"/>
      <w:bookmarkStart w:id="662" w:name="_Toc55769633"/>
      <w:bookmarkStart w:id="663" w:name="_Toc57642171"/>
      <w:bookmarkStart w:id="664" w:name="_Toc58161723"/>
      <w:bookmarkStart w:id="665" w:name="_Toc58252614"/>
      <w:r>
        <w:rPr>
          <w:b/>
          <w:bCs/>
        </w:rPr>
        <w:t>3.5.4</w:t>
      </w:r>
      <w:r>
        <w:rPr>
          <w:b/>
          <w:bCs/>
        </w:rPr>
        <w:tab/>
      </w:r>
      <w:r w:rsidR="004B79EE" w:rsidRPr="003616AB">
        <w:rPr>
          <w:b/>
          <w:bCs/>
        </w:rPr>
        <w:t>Hand-Off Auto Switches</w:t>
      </w:r>
      <w:bookmarkEnd w:id="659"/>
      <w:bookmarkEnd w:id="660"/>
      <w:bookmarkEnd w:id="661"/>
      <w:bookmarkEnd w:id="662"/>
      <w:bookmarkEnd w:id="663"/>
      <w:bookmarkEnd w:id="664"/>
      <w:bookmarkEnd w:id="665"/>
    </w:p>
    <w:p w14:paraId="6E95263E" w14:textId="72982FFF" w:rsidR="00CB7629" w:rsidRPr="00CB7629" w:rsidRDefault="004B79EE" w:rsidP="00F7598E">
      <w:bookmarkStart w:id="666" w:name="_Toc55390910"/>
      <w:bookmarkStart w:id="667" w:name="_Toc55454140"/>
      <w:bookmarkStart w:id="668" w:name="_Toc55466256"/>
      <w:bookmarkStart w:id="669" w:name="_Toc55769634"/>
      <w:bookmarkStart w:id="670" w:name="_Toc57642172"/>
      <w:bookmarkStart w:id="671" w:name="_Toc58161724"/>
      <w:bookmarkStart w:id="672" w:name="_Toc58252615"/>
      <w:r>
        <w:t>Wire safety controls such as smoke detectors and freeze protection thermostats to protect the equipment during both hand and auto operation.</w:t>
      </w:r>
      <w:bookmarkEnd w:id="666"/>
      <w:bookmarkEnd w:id="667"/>
      <w:bookmarkEnd w:id="668"/>
      <w:bookmarkEnd w:id="669"/>
      <w:bookmarkEnd w:id="670"/>
      <w:bookmarkEnd w:id="671"/>
      <w:bookmarkEnd w:id="672"/>
    </w:p>
    <w:p w14:paraId="51BF2482" w14:textId="37B0E242" w:rsidR="004B79EE" w:rsidRPr="000A66F1" w:rsidRDefault="000A66F1" w:rsidP="00F7598E">
      <w:pPr>
        <w:rPr>
          <w:b/>
          <w:bCs/>
        </w:rPr>
      </w:pPr>
      <w:bookmarkStart w:id="673" w:name="_Toc55390911"/>
      <w:bookmarkStart w:id="674" w:name="_Toc55454141"/>
      <w:bookmarkStart w:id="675" w:name="_Toc55466257"/>
      <w:bookmarkStart w:id="676" w:name="_Toc55769635"/>
      <w:bookmarkStart w:id="677" w:name="_Toc57642173"/>
      <w:bookmarkStart w:id="678" w:name="_Toc58161725"/>
      <w:bookmarkStart w:id="679" w:name="_Toc58252616"/>
      <w:r>
        <w:rPr>
          <w:b/>
          <w:bCs/>
        </w:rPr>
        <w:t>3.5.5</w:t>
      </w:r>
      <w:r>
        <w:rPr>
          <w:b/>
          <w:bCs/>
        </w:rPr>
        <w:tab/>
      </w:r>
      <w:r w:rsidR="004B79EE" w:rsidRPr="000A66F1">
        <w:rPr>
          <w:b/>
          <w:bCs/>
        </w:rPr>
        <w:t>Temperature Sensors</w:t>
      </w:r>
      <w:bookmarkEnd w:id="673"/>
      <w:bookmarkEnd w:id="674"/>
      <w:bookmarkEnd w:id="675"/>
      <w:bookmarkEnd w:id="676"/>
      <w:bookmarkEnd w:id="677"/>
      <w:bookmarkEnd w:id="678"/>
      <w:bookmarkEnd w:id="679"/>
    </w:p>
    <w:p w14:paraId="7E3B6270" w14:textId="77777777" w:rsidR="00B300C0" w:rsidRPr="00175271" w:rsidRDefault="00B300C0" w:rsidP="00F7598E">
      <w:pPr>
        <w:rPr>
          <w:rFonts w:ascii="Courier" w:hAnsi="Courier" w:cs="Courier"/>
          <w:b/>
          <w:bCs/>
          <w:sz w:val="20"/>
          <w:szCs w:val="20"/>
        </w:rPr>
      </w:pPr>
      <w:r w:rsidRPr="00175271">
        <w:rPr>
          <w:rFonts w:ascii="Courier" w:hAnsi="Courier" w:cs="Courier"/>
          <w:b/>
          <w:bCs/>
          <w:sz w:val="20"/>
          <w:szCs w:val="20"/>
        </w:rPr>
        <w:t>*************************************************************************</w:t>
      </w:r>
    </w:p>
    <w:p w14:paraId="5B308709" w14:textId="2E0C6F4B" w:rsidR="00B92BBE" w:rsidRPr="008B5111" w:rsidRDefault="00B92BBE" w:rsidP="00F7598E">
      <w:pPr>
        <w:rPr>
          <w:rFonts w:ascii="Courier" w:hAnsi="Courier" w:cs="Courier"/>
          <w:b/>
          <w:bCs/>
          <w:sz w:val="20"/>
          <w:szCs w:val="20"/>
        </w:rPr>
      </w:pPr>
      <w:r w:rsidRPr="00175271">
        <w:rPr>
          <w:rFonts w:ascii="Courier" w:hAnsi="Courier" w:cs="Courier"/>
          <w:b/>
          <w:bCs/>
          <w:sz w:val="20"/>
          <w:szCs w:val="20"/>
        </w:rPr>
        <w:t>Designer/Specifier Note:</w:t>
      </w:r>
      <w:r w:rsidRPr="008B5111">
        <w:rPr>
          <w:rFonts w:ascii="Courier" w:hAnsi="Courier" w:cs="Courier"/>
          <w:b/>
          <w:bCs/>
          <w:sz w:val="20"/>
          <w:szCs w:val="20"/>
        </w:rPr>
        <w:t xml:space="preserve"> </w:t>
      </w:r>
      <w:r>
        <w:rPr>
          <w:rFonts w:ascii="Courier" w:hAnsi="Courier" w:cs="Courier"/>
          <w:sz w:val="20"/>
          <w:szCs w:val="20"/>
        </w:rPr>
        <w:t>This section is included in case temperature sensors are used in the project.  Designer can delete if not required.</w:t>
      </w:r>
      <w:r w:rsidRPr="008B5111">
        <w:rPr>
          <w:rFonts w:ascii="Courier" w:hAnsi="Courier" w:cs="Courier"/>
          <w:b/>
          <w:bCs/>
          <w:sz w:val="20"/>
          <w:szCs w:val="20"/>
        </w:rPr>
        <w:t xml:space="preserve"> </w:t>
      </w:r>
    </w:p>
    <w:p w14:paraId="476EBC52" w14:textId="05CDCDCE" w:rsidR="00B300C0" w:rsidRPr="007C1374" w:rsidRDefault="00B300C0" w:rsidP="00F7598E">
      <w:pPr>
        <w:rPr>
          <w:rFonts w:ascii="Courier" w:hAnsi="Courier" w:cs="Courier"/>
          <w:sz w:val="20"/>
          <w:szCs w:val="20"/>
        </w:rPr>
      </w:pPr>
      <w:r w:rsidRPr="00175271">
        <w:rPr>
          <w:rFonts w:ascii="Courier" w:hAnsi="Courier" w:cs="Courier"/>
          <w:b/>
          <w:bCs/>
          <w:sz w:val="20"/>
          <w:szCs w:val="20"/>
        </w:rPr>
        <w:t>**************************************************************************</w:t>
      </w:r>
    </w:p>
    <w:p w14:paraId="2CE87AAD" w14:textId="77777777" w:rsidR="004B79EE" w:rsidRDefault="004B79EE" w:rsidP="00F7598E">
      <w:r>
        <w:t>Install temperature sensors in locations that are accessible and provide</w:t>
      </w:r>
      <w:r>
        <w:rPr>
          <w:spacing w:val="-16"/>
        </w:rPr>
        <w:t xml:space="preserve"> </w:t>
      </w:r>
      <w:r>
        <w:t>a good representation of</w:t>
      </w:r>
      <w:r>
        <w:rPr>
          <w:spacing w:val="-5"/>
        </w:rPr>
        <w:t xml:space="preserve"> </w:t>
      </w:r>
      <w:r>
        <w:t>sensed</w:t>
      </w:r>
      <w:r>
        <w:rPr>
          <w:spacing w:val="-2"/>
        </w:rPr>
        <w:t xml:space="preserve"> </w:t>
      </w:r>
      <w:r>
        <w:t xml:space="preserve">media.  Installations in dead spaces are </w:t>
      </w:r>
      <w:r>
        <w:rPr>
          <w:spacing w:val="-4"/>
        </w:rPr>
        <w:t xml:space="preserve">not </w:t>
      </w:r>
      <w:r>
        <w:t xml:space="preserve">acceptable.  Calibrate and install sensors according to manufacturer’s </w:t>
      </w:r>
      <w:r>
        <w:rPr>
          <w:w w:val="95"/>
        </w:rPr>
        <w:t xml:space="preserve">instructions.  </w:t>
      </w:r>
      <w:r>
        <w:t>Select sensors only for intended application as designated or recommended by</w:t>
      </w:r>
      <w:r>
        <w:rPr>
          <w:spacing w:val="-1"/>
        </w:rPr>
        <w:t xml:space="preserve"> </w:t>
      </w:r>
      <w:r>
        <w:t>manufacturer.</w:t>
      </w:r>
    </w:p>
    <w:p w14:paraId="6DB70474" w14:textId="58FFBAC3" w:rsidR="004B79EE" w:rsidRPr="000A66F1" w:rsidRDefault="000A66F1" w:rsidP="00F7598E">
      <w:pPr>
        <w:rPr>
          <w:b/>
          <w:bCs/>
        </w:rPr>
      </w:pPr>
      <w:bookmarkStart w:id="680" w:name="_Toc55390912"/>
      <w:bookmarkStart w:id="681" w:name="_Toc55454142"/>
      <w:bookmarkStart w:id="682" w:name="_Toc55466258"/>
      <w:bookmarkStart w:id="683" w:name="_Toc55769636"/>
      <w:bookmarkStart w:id="684" w:name="_Toc58161726"/>
      <w:bookmarkStart w:id="685" w:name="_Toc57642174"/>
      <w:bookmarkStart w:id="686" w:name="_Toc58252617"/>
      <w:r>
        <w:rPr>
          <w:b/>
          <w:bCs/>
        </w:rPr>
        <w:t>3.5.6</w:t>
      </w:r>
      <w:r>
        <w:rPr>
          <w:b/>
          <w:bCs/>
        </w:rPr>
        <w:tab/>
      </w:r>
      <w:r w:rsidR="004B79EE" w:rsidRPr="000A66F1">
        <w:rPr>
          <w:b/>
          <w:bCs/>
        </w:rPr>
        <w:t>Space Sensor Modules</w:t>
      </w:r>
      <w:bookmarkEnd w:id="680"/>
      <w:bookmarkEnd w:id="681"/>
      <w:bookmarkEnd w:id="682"/>
      <w:bookmarkEnd w:id="683"/>
      <w:bookmarkEnd w:id="684"/>
      <w:bookmarkEnd w:id="685"/>
      <w:bookmarkEnd w:id="686"/>
    </w:p>
    <w:p w14:paraId="32B058BA" w14:textId="77777777" w:rsidR="00B3136F" w:rsidRPr="00443314" w:rsidRDefault="00B3136F" w:rsidP="00F7598E">
      <w:pPr>
        <w:rPr>
          <w:rFonts w:ascii="Courier" w:hAnsi="Courier" w:cs="Courier"/>
          <w:b/>
          <w:bCs/>
          <w:sz w:val="20"/>
          <w:szCs w:val="20"/>
        </w:rPr>
      </w:pPr>
      <w:r w:rsidRPr="00443314">
        <w:rPr>
          <w:rFonts w:ascii="Courier" w:hAnsi="Courier" w:cs="Courier"/>
          <w:b/>
          <w:bCs/>
          <w:sz w:val="20"/>
          <w:szCs w:val="20"/>
        </w:rPr>
        <w:t>**************************************************************************</w:t>
      </w:r>
    </w:p>
    <w:p w14:paraId="3248AEDD" w14:textId="77777777" w:rsidR="00B3136F" w:rsidRPr="00175271" w:rsidRDefault="00B3136F" w:rsidP="00F7598E">
      <w:pPr>
        <w:rPr>
          <w:rFonts w:ascii="Courier" w:hAnsi="Courier" w:cs="Courier"/>
          <w:b/>
          <w:bCs/>
          <w:sz w:val="20"/>
          <w:szCs w:val="20"/>
        </w:rPr>
      </w:pPr>
      <w:r w:rsidRPr="00175271">
        <w:rPr>
          <w:rFonts w:ascii="Courier" w:hAnsi="Courier" w:cs="Courier"/>
          <w:b/>
          <w:bCs/>
          <w:sz w:val="20"/>
          <w:szCs w:val="20"/>
        </w:rPr>
        <w:t xml:space="preserve">Designer/Specifier </w:t>
      </w:r>
      <w:r>
        <w:rPr>
          <w:rFonts w:ascii="Courier" w:hAnsi="Courier" w:cs="Courier"/>
          <w:b/>
          <w:bCs/>
          <w:sz w:val="20"/>
          <w:szCs w:val="20"/>
        </w:rPr>
        <w:t>N</w:t>
      </w:r>
      <w:r w:rsidRPr="00175271">
        <w:rPr>
          <w:rFonts w:ascii="Courier" w:hAnsi="Courier" w:cs="Courier"/>
          <w:b/>
          <w:bCs/>
          <w:sz w:val="20"/>
          <w:szCs w:val="20"/>
        </w:rPr>
        <w:t xml:space="preserve">ote: </w:t>
      </w:r>
    </w:p>
    <w:p w14:paraId="522B959E" w14:textId="65ACA161" w:rsidR="009D3426" w:rsidRDefault="009D3426" w:rsidP="00F7598E">
      <w:pPr>
        <w:rPr>
          <w:rFonts w:ascii="Courier" w:hAnsi="Courier" w:cs="Courier"/>
          <w:sz w:val="20"/>
          <w:szCs w:val="20"/>
        </w:rPr>
      </w:pPr>
      <w:r>
        <w:rPr>
          <w:rFonts w:ascii="Courier" w:hAnsi="Courier" w:cs="Courier"/>
          <w:sz w:val="20"/>
          <w:szCs w:val="20"/>
        </w:rPr>
        <w:t xml:space="preserve">A space sensor module is sometimes referred to as a thermostat. </w:t>
      </w:r>
    </w:p>
    <w:p w14:paraId="23DD2640" w14:textId="74E361CB" w:rsidR="00B3136F" w:rsidRPr="00B84DB7" w:rsidRDefault="00B3136F" w:rsidP="00F7598E">
      <w:pPr>
        <w:rPr>
          <w:rFonts w:ascii="Courier" w:hAnsi="Courier" w:cs="Courier"/>
          <w:sz w:val="20"/>
          <w:szCs w:val="20"/>
        </w:rPr>
      </w:pPr>
      <w:r w:rsidRPr="00B84DB7">
        <w:rPr>
          <w:rFonts w:ascii="Courier" w:hAnsi="Courier" w:cs="Courier"/>
          <w:sz w:val="20"/>
          <w:szCs w:val="20"/>
        </w:rPr>
        <w:t xml:space="preserve">All facilities should follow ADA standards unless the building is for able-bodied military personnel with no handicapped visitors, therefore select 48 inch mounting height unless otherwise approved. </w:t>
      </w:r>
    </w:p>
    <w:p w14:paraId="76112AB5" w14:textId="77777777" w:rsidR="00B3136F" w:rsidRPr="00443314" w:rsidRDefault="00B3136F" w:rsidP="00F7598E">
      <w:pPr>
        <w:rPr>
          <w:rFonts w:ascii="Courier" w:hAnsi="Courier" w:cs="Courier"/>
          <w:b/>
          <w:bCs/>
          <w:sz w:val="20"/>
          <w:szCs w:val="20"/>
        </w:rPr>
      </w:pPr>
      <w:r w:rsidRPr="00443314">
        <w:rPr>
          <w:rFonts w:ascii="Courier" w:hAnsi="Courier" w:cs="Courier"/>
          <w:b/>
          <w:bCs/>
          <w:sz w:val="20"/>
          <w:szCs w:val="20"/>
        </w:rPr>
        <w:t>**************************************************************************</w:t>
      </w:r>
    </w:p>
    <w:p w14:paraId="1DD62940" w14:textId="0F28D444" w:rsidR="00A6182B" w:rsidRPr="00A6182B" w:rsidRDefault="004B79EE" w:rsidP="00F7598E">
      <w:r>
        <w:t xml:space="preserve">Mount </w:t>
      </w:r>
      <w:r w:rsidR="009D3426">
        <w:t xml:space="preserve">space </w:t>
      </w:r>
      <w:r>
        <w:t>sensor</w:t>
      </w:r>
      <w:r w:rsidR="009D3426">
        <w:t xml:space="preserve"> modules</w:t>
      </w:r>
      <w:r>
        <w:t xml:space="preserve"> on interior walls </w:t>
      </w:r>
      <w:r w:rsidR="009D3426">
        <w:t xml:space="preserve">and </w:t>
      </w:r>
      <w:r>
        <w:t>to sense the average room temperature</w:t>
      </w:r>
      <w:r w:rsidR="009D3426">
        <w:t>. A</w:t>
      </w:r>
      <w:r>
        <w:t>void locations near heat sources such as copy machines or locations by supply air</w:t>
      </w:r>
      <w:r>
        <w:rPr>
          <w:spacing w:val="-8"/>
        </w:rPr>
        <w:t xml:space="preserve"> </w:t>
      </w:r>
      <w:r>
        <w:t>outlet</w:t>
      </w:r>
      <w:r>
        <w:rPr>
          <w:spacing w:val="-2"/>
        </w:rPr>
        <w:t xml:space="preserve"> </w:t>
      </w:r>
      <w:r>
        <w:t xml:space="preserve">drafts.  Mount the center of </w:t>
      </w:r>
      <w:r>
        <w:rPr>
          <w:spacing w:val="-5"/>
        </w:rPr>
        <w:t xml:space="preserve">all </w:t>
      </w:r>
      <w:r>
        <w:t>user-adjustable sensors 5 feet above the finished floor.</w:t>
      </w:r>
      <w:r w:rsidR="009D3426" w:rsidRPr="009D3426">
        <w:t xml:space="preserve"> </w:t>
      </w:r>
      <w:r w:rsidR="009D3426">
        <w:t xml:space="preserve">Mount the center of </w:t>
      </w:r>
      <w:r w:rsidR="009D3426">
        <w:rPr>
          <w:spacing w:val="-5"/>
        </w:rPr>
        <w:t xml:space="preserve">all </w:t>
      </w:r>
      <w:r w:rsidR="009D3426">
        <w:t xml:space="preserve">user-adjustable sensors </w:t>
      </w:r>
      <w:r w:rsidR="009D3426" w:rsidRPr="007E7A7B">
        <w:t xml:space="preserve">[60][48] inches above the </w:t>
      </w:r>
      <w:r w:rsidR="009D3426">
        <w:t xml:space="preserve">finished </w:t>
      </w:r>
      <w:r w:rsidR="009D3426" w:rsidRPr="007E7A7B">
        <w:t>floor unless otherwise indicated</w:t>
      </w:r>
      <w:r w:rsidR="007E7A7B" w:rsidRPr="007E7A7B">
        <w:t xml:space="preserve">. </w:t>
      </w:r>
      <w:r w:rsidR="009D3426">
        <w:t xml:space="preserve">Mount </w:t>
      </w:r>
      <w:r w:rsidR="007E7A7B" w:rsidRPr="007E7A7B">
        <w:t xml:space="preserve">adjustable devices to be ADA compliant unless otherwise indicated on the </w:t>
      </w:r>
      <w:r w:rsidR="009D3426">
        <w:t>Space</w:t>
      </w:r>
      <w:r w:rsidR="007E7A7B" w:rsidRPr="007E7A7B">
        <w:t xml:space="preserve"> Sensor Schedule</w:t>
      </w:r>
      <w:r w:rsidR="009D3426">
        <w:t xml:space="preserve">. </w:t>
      </w:r>
    </w:p>
    <w:p w14:paraId="34DD3095" w14:textId="1E9ECE1D" w:rsidR="004B79EE" w:rsidRPr="00620AF4" w:rsidRDefault="00620AF4" w:rsidP="00F7598E">
      <w:pPr>
        <w:rPr>
          <w:b/>
          <w:bCs/>
        </w:rPr>
      </w:pPr>
      <w:bookmarkStart w:id="687" w:name="_Toc55390913"/>
      <w:bookmarkStart w:id="688" w:name="_Toc55454143"/>
      <w:bookmarkStart w:id="689" w:name="_Toc55466259"/>
      <w:bookmarkStart w:id="690" w:name="_Toc55769637"/>
      <w:bookmarkStart w:id="691" w:name="_Toc57642175"/>
      <w:bookmarkStart w:id="692" w:name="_Toc58161727"/>
      <w:bookmarkStart w:id="693" w:name="_Toc58252618"/>
      <w:r>
        <w:rPr>
          <w:b/>
          <w:bCs/>
        </w:rPr>
        <w:t>3.5.7</w:t>
      </w:r>
      <w:r>
        <w:rPr>
          <w:b/>
          <w:bCs/>
        </w:rPr>
        <w:tab/>
      </w:r>
      <w:r w:rsidR="004B79EE" w:rsidRPr="00620AF4">
        <w:rPr>
          <w:b/>
          <w:bCs/>
        </w:rPr>
        <w:t>Duct Temperature Sensors</w:t>
      </w:r>
      <w:bookmarkEnd w:id="687"/>
      <w:bookmarkEnd w:id="688"/>
      <w:bookmarkEnd w:id="689"/>
      <w:bookmarkEnd w:id="690"/>
      <w:bookmarkEnd w:id="691"/>
      <w:bookmarkEnd w:id="692"/>
      <w:bookmarkEnd w:id="693"/>
    </w:p>
    <w:p w14:paraId="249DA04B" w14:textId="7579A40A" w:rsidR="004B79EE" w:rsidRPr="00620AF4" w:rsidRDefault="00620AF4" w:rsidP="00F7598E">
      <w:pPr>
        <w:rPr>
          <w:b/>
          <w:bCs/>
        </w:rPr>
      </w:pPr>
      <w:r>
        <w:rPr>
          <w:b/>
          <w:bCs/>
        </w:rPr>
        <w:lastRenderedPageBreak/>
        <w:t>3.5.7.1</w:t>
      </w:r>
      <w:r>
        <w:rPr>
          <w:b/>
          <w:bCs/>
        </w:rPr>
        <w:tab/>
      </w:r>
      <w:r w:rsidR="004B79EE" w:rsidRPr="00620AF4">
        <w:rPr>
          <w:b/>
          <w:bCs/>
        </w:rPr>
        <w:t>Probe Type</w:t>
      </w:r>
    </w:p>
    <w:p w14:paraId="4E1B20C2" w14:textId="41C7CEAC" w:rsidR="004B79EE" w:rsidRDefault="004B79EE" w:rsidP="00F7598E">
      <w:r>
        <w:t>Place tip of the sensor in the middle of the airstream or in accordance with manufacturer's recommendations or instructions.  Provide a gasket between the sensor housing and the</w:t>
      </w:r>
      <w:r>
        <w:rPr>
          <w:spacing w:val="-7"/>
        </w:rPr>
        <w:t xml:space="preserve"> </w:t>
      </w:r>
      <w:r>
        <w:t>duct</w:t>
      </w:r>
      <w:r>
        <w:rPr>
          <w:spacing w:val="-2"/>
        </w:rPr>
        <w:t xml:space="preserve"> </w:t>
      </w:r>
      <w:r>
        <w:t xml:space="preserve">wall.  Seal the duct penetration </w:t>
      </w:r>
      <w:r w:rsidR="00DA0774">
        <w:t>air</w:t>
      </w:r>
      <w:r w:rsidR="00DA0774">
        <w:rPr>
          <w:spacing w:val="-2"/>
        </w:rPr>
        <w:t>tight</w:t>
      </w:r>
      <w:r>
        <w:t>.  When installed in insulated duct, provide enclosure or stand-off fitting to accommodate the thickness of duct insulation to allow for maintenance or replacement of the sensor and</w:t>
      </w:r>
      <w:r>
        <w:rPr>
          <w:spacing w:val="-11"/>
        </w:rPr>
        <w:t xml:space="preserve"> </w:t>
      </w:r>
      <w:r>
        <w:t>wiring</w:t>
      </w:r>
      <w:r>
        <w:rPr>
          <w:spacing w:val="-2"/>
        </w:rPr>
        <w:t xml:space="preserve"> </w:t>
      </w:r>
      <w:r>
        <w:t>terminations.</w:t>
      </w:r>
      <w:r w:rsidR="00CB7629">
        <w:t xml:space="preserve"> </w:t>
      </w:r>
      <w:r>
        <w:t xml:space="preserve">Seal </w:t>
      </w:r>
      <w:r>
        <w:rPr>
          <w:spacing w:val="-6"/>
        </w:rPr>
        <w:t xml:space="preserve">the </w:t>
      </w:r>
      <w:r>
        <w:t>duct insulation penetration vapor</w:t>
      </w:r>
      <w:r>
        <w:rPr>
          <w:spacing w:val="-1"/>
        </w:rPr>
        <w:t xml:space="preserve"> </w:t>
      </w:r>
      <w:r>
        <w:t>tight.</w:t>
      </w:r>
    </w:p>
    <w:p w14:paraId="01C47F35" w14:textId="293732B1" w:rsidR="004B79EE" w:rsidRPr="00620AF4" w:rsidRDefault="00620AF4" w:rsidP="00F7598E">
      <w:pPr>
        <w:rPr>
          <w:b/>
          <w:bCs/>
        </w:rPr>
      </w:pPr>
      <w:r>
        <w:rPr>
          <w:b/>
          <w:bCs/>
        </w:rPr>
        <w:t>3.5.7.2</w:t>
      </w:r>
      <w:r>
        <w:rPr>
          <w:b/>
          <w:bCs/>
        </w:rPr>
        <w:tab/>
      </w:r>
      <w:r w:rsidR="004B79EE" w:rsidRPr="00620AF4">
        <w:rPr>
          <w:b/>
          <w:bCs/>
        </w:rPr>
        <w:t>Averaging Type</w:t>
      </w:r>
    </w:p>
    <w:p w14:paraId="6B909022" w14:textId="009A5309" w:rsidR="00047250" w:rsidRDefault="004B79EE" w:rsidP="00F7598E">
      <w:r>
        <w:t>Weave the sensing element in a serpentine fashion from side to side perpendicular to the flow, across the duct or air handler cross-section, using durable non-metal supports in accordance with manufacturer's installation</w:t>
      </w:r>
      <w:r>
        <w:rPr>
          <w:spacing w:val="-4"/>
        </w:rPr>
        <w:t xml:space="preserve"> </w:t>
      </w:r>
      <w:r>
        <w:t>instructions.</w:t>
      </w:r>
      <w:r>
        <w:tab/>
        <w:t>Avoid tight radius bends or kinking of the sensing</w:t>
      </w:r>
      <w:r>
        <w:rPr>
          <w:spacing w:val="-2"/>
        </w:rPr>
        <w:t xml:space="preserve"> </w:t>
      </w:r>
      <w:r>
        <w:t>element.</w:t>
      </w:r>
      <w:r w:rsidR="00CB7629">
        <w:t xml:space="preserve"> </w:t>
      </w:r>
      <w:r>
        <w:t>Prevent contact between the sensing element and the duct or air</w:t>
      </w:r>
      <w:r>
        <w:rPr>
          <w:spacing w:val="-3"/>
        </w:rPr>
        <w:t xml:space="preserve"> </w:t>
      </w:r>
      <w:r>
        <w:t>handler</w:t>
      </w:r>
      <w:r>
        <w:rPr>
          <w:spacing w:val="-2"/>
        </w:rPr>
        <w:t xml:space="preserve"> </w:t>
      </w:r>
      <w:r>
        <w:t>internals.</w:t>
      </w:r>
      <w:r w:rsidR="00CB7629">
        <w:t xml:space="preserve"> </w:t>
      </w:r>
      <w:r>
        <w:t>Provide a duct access door at the sensor location.</w:t>
      </w:r>
      <w:r w:rsidR="00CB7629">
        <w:t xml:space="preserve"> </w:t>
      </w:r>
      <w:r>
        <w:t>The access door must be hinged on the side, factory insulated, have cam type locks, and be as large as the duct will permit, maximum 18</w:t>
      </w:r>
      <w:r>
        <w:rPr>
          <w:spacing w:val="-15"/>
        </w:rPr>
        <w:t xml:space="preserve"> </w:t>
      </w:r>
      <w:r>
        <w:t>by 18</w:t>
      </w:r>
      <w:r>
        <w:rPr>
          <w:spacing w:val="-2"/>
        </w:rPr>
        <w:t xml:space="preserve"> </w:t>
      </w:r>
      <w:r>
        <w:t>inches.</w:t>
      </w:r>
      <w:r w:rsidR="00CB7629">
        <w:t xml:space="preserve"> </w:t>
      </w:r>
      <w:r>
        <w:t>For sensors inside air handlers, the sensors must be fully accessible through the air handler's access doors without removing any</w:t>
      </w:r>
      <w:r>
        <w:rPr>
          <w:spacing w:val="-15"/>
        </w:rPr>
        <w:t xml:space="preserve"> </w:t>
      </w:r>
      <w:r>
        <w:t>of the air handler's</w:t>
      </w:r>
      <w:r>
        <w:rPr>
          <w:spacing w:val="-1"/>
        </w:rPr>
        <w:t xml:space="preserve"> </w:t>
      </w:r>
      <w:r>
        <w:t>internals.</w:t>
      </w:r>
    </w:p>
    <w:p w14:paraId="2BDBC3E1" w14:textId="18E90E35" w:rsidR="004033B4" w:rsidRPr="00620AF4" w:rsidRDefault="00620AF4" w:rsidP="00F7598E">
      <w:pPr>
        <w:rPr>
          <w:b/>
          <w:bCs/>
        </w:rPr>
      </w:pPr>
      <w:r>
        <w:rPr>
          <w:b/>
          <w:bCs/>
        </w:rPr>
        <w:t>3.5.8</w:t>
      </w:r>
      <w:r>
        <w:rPr>
          <w:b/>
          <w:bCs/>
        </w:rPr>
        <w:tab/>
      </w:r>
      <w:r w:rsidR="004033B4" w:rsidRPr="00620AF4">
        <w:rPr>
          <w:b/>
          <w:bCs/>
        </w:rPr>
        <w:t>Damper Actuators</w:t>
      </w:r>
    </w:p>
    <w:p w14:paraId="61CD3640" w14:textId="77777777" w:rsidR="00910DE5" w:rsidRPr="00175271" w:rsidRDefault="00910DE5" w:rsidP="00F7598E">
      <w:pPr>
        <w:rPr>
          <w:rFonts w:ascii="Courier" w:hAnsi="Courier" w:cs="Courier"/>
          <w:b/>
          <w:bCs/>
          <w:sz w:val="20"/>
          <w:szCs w:val="20"/>
        </w:rPr>
      </w:pPr>
      <w:r w:rsidRPr="00175271">
        <w:rPr>
          <w:rFonts w:ascii="Courier" w:hAnsi="Courier" w:cs="Courier"/>
          <w:b/>
          <w:bCs/>
          <w:sz w:val="20"/>
          <w:szCs w:val="20"/>
        </w:rPr>
        <w:t>*************************************************************************</w:t>
      </w:r>
    </w:p>
    <w:p w14:paraId="2E166C09" w14:textId="482D7EC6" w:rsidR="00B92BBE" w:rsidRPr="008B5111" w:rsidRDefault="00B92BBE" w:rsidP="00F7598E">
      <w:pPr>
        <w:rPr>
          <w:rFonts w:ascii="Courier" w:hAnsi="Courier" w:cs="Courier"/>
          <w:b/>
          <w:bCs/>
          <w:sz w:val="20"/>
          <w:szCs w:val="20"/>
        </w:rPr>
      </w:pPr>
      <w:r w:rsidRPr="00175271">
        <w:rPr>
          <w:rFonts w:ascii="Courier" w:hAnsi="Courier" w:cs="Courier"/>
          <w:b/>
          <w:bCs/>
          <w:sz w:val="20"/>
          <w:szCs w:val="20"/>
        </w:rPr>
        <w:t>Designer/Specifier Note:</w:t>
      </w:r>
      <w:r w:rsidRPr="008B5111">
        <w:rPr>
          <w:rFonts w:ascii="Courier" w:hAnsi="Courier" w:cs="Courier"/>
          <w:b/>
          <w:bCs/>
          <w:sz w:val="20"/>
          <w:szCs w:val="20"/>
        </w:rPr>
        <w:t xml:space="preserve"> </w:t>
      </w:r>
      <w:r>
        <w:rPr>
          <w:rFonts w:ascii="Courier" w:hAnsi="Courier" w:cs="Courier"/>
          <w:sz w:val="20"/>
          <w:szCs w:val="20"/>
        </w:rPr>
        <w:t>This section is included in case damper actuators are installed as a part of the project.  Designer can delete if not required.</w:t>
      </w:r>
      <w:r w:rsidRPr="008B5111">
        <w:rPr>
          <w:rFonts w:ascii="Courier" w:hAnsi="Courier" w:cs="Courier"/>
          <w:b/>
          <w:bCs/>
          <w:sz w:val="20"/>
          <w:szCs w:val="20"/>
        </w:rPr>
        <w:t xml:space="preserve"> </w:t>
      </w:r>
    </w:p>
    <w:p w14:paraId="6F2ADB6F" w14:textId="7C852452" w:rsidR="00910DE5" w:rsidRPr="007C1374" w:rsidRDefault="00910DE5" w:rsidP="00F7598E">
      <w:pPr>
        <w:rPr>
          <w:rFonts w:ascii="Courier" w:hAnsi="Courier" w:cs="Courier"/>
          <w:sz w:val="20"/>
          <w:szCs w:val="20"/>
        </w:rPr>
      </w:pPr>
      <w:r w:rsidRPr="00175271">
        <w:rPr>
          <w:rFonts w:ascii="Courier" w:hAnsi="Courier" w:cs="Courier"/>
          <w:b/>
          <w:bCs/>
          <w:sz w:val="20"/>
          <w:szCs w:val="20"/>
        </w:rPr>
        <w:t>**************************************************************************</w:t>
      </w:r>
    </w:p>
    <w:p w14:paraId="3B702775" w14:textId="3FD2C2AC" w:rsidR="004033B4" w:rsidRDefault="004033B4" w:rsidP="00F7598E">
      <w:r>
        <w:t>Provide spring return actuators that fail to a position that protects the served equipment and space on all control dampers related to freeze protection or force protection. For all outside, makeup and relief dampers provide dampers that fail closed. Install actuators so that they move the blades smoothly throughout the full range of motion.</w:t>
      </w:r>
    </w:p>
    <w:p w14:paraId="71636AC5" w14:textId="1CDDC4E2" w:rsidR="00514CB9" w:rsidRPr="00FB50B3" w:rsidRDefault="00620AF4" w:rsidP="00F7598E">
      <w:pPr>
        <w:rPr>
          <w:b/>
          <w:bCs/>
        </w:rPr>
      </w:pPr>
      <w:bookmarkStart w:id="694" w:name="_Toc55390889"/>
      <w:bookmarkStart w:id="695" w:name="_Toc55454119"/>
      <w:bookmarkStart w:id="696" w:name="_Toc55466235"/>
      <w:bookmarkStart w:id="697" w:name="_Toc55769613"/>
      <w:bookmarkStart w:id="698" w:name="_Toc57642151"/>
      <w:bookmarkStart w:id="699" w:name="_Toc58161703"/>
      <w:bookmarkStart w:id="700" w:name="_Toc58252619"/>
      <w:r>
        <w:rPr>
          <w:b/>
          <w:bCs/>
        </w:rPr>
        <w:t>3.6</w:t>
      </w:r>
      <w:r>
        <w:rPr>
          <w:b/>
          <w:bCs/>
        </w:rPr>
        <w:tab/>
      </w:r>
      <w:r w:rsidR="00514CB9" w:rsidRPr="00FB50B3">
        <w:rPr>
          <w:b/>
          <w:bCs/>
        </w:rPr>
        <w:t>Tags and Labels</w:t>
      </w:r>
      <w:bookmarkEnd w:id="694"/>
      <w:bookmarkEnd w:id="695"/>
      <w:bookmarkEnd w:id="696"/>
      <w:bookmarkEnd w:id="697"/>
      <w:bookmarkEnd w:id="698"/>
      <w:bookmarkEnd w:id="699"/>
      <w:bookmarkEnd w:id="700"/>
    </w:p>
    <w:p w14:paraId="20F489C1" w14:textId="13831BE6" w:rsidR="0056617B" w:rsidRPr="0056617B" w:rsidRDefault="00514CB9" w:rsidP="00F7598E">
      <w:bookmarkStart w:id="701" w:name="_Toc55390890"/>
      <w:bookmarkStart w:id="702" w:name="_Toc55454120"/>
      <w:bookmarkStart w:id="703" w:name="_Toc55466236"/>
      <w:bookmarkStart w:id="704" w:name="_Toc55769614"/>
      <w:bookmarkStart w:id="705" w:name="_Toc57642152"/>
      <w:bookmarkStart w:id="706" w:name="_Toc58161704"/>
      <w:bookmarkStart w:id="707" w:name="_Toc58252620"/>
      <w:r w:rsidRPr="0000272B">
        <w:t>Match labels and tags to the unique identifiers indi</w:t>
      </w:r>
      <w:r>
        <w:t>cated on the As-Built drawings.</w:t>
      </w:r>
      <w:r w:rsidR="0056617B">
        <w:t xml:space="preserve"> </w:t>
      </w:r>
      <w:r w:rsidRPr="0000272B">
        <w:t>Label all</w:t>
      </w:r>
      <w:r w:rsidR="0056617B">
        <w:t xml:space="preserve"> </w:t>
      </w:r>
      <w:r w:rsidRPr="0000272B">
        <w:t xml:space="preserve">enclosures and </w:t>
      </w:r>
      <w:r>
        <w:t>instrumentation.</w:t>
      </w:r>
      <w:bookmarkEnd w:id="701"/>
      <w:bookmarkEnd w:id="702"/>
      <w:bookmarkEnd w:id="703"/>
      <w:bookmarkEnd w:id="704"/>
      <w:bookmarkEnd w:id="705"/>
      <w:bookmarkEnd w:id="706"/>
      <w:bookmarkEnd w:id="707"/>
      <w:r>
        <w:t xml:space="preserve"> </w:t>
      </w:r>
      <w:bookmarkStart w:id="708" w:name="_Toc55390891"/>
      <w:bookmarkStart w:id="709" w:name="_Toc55454121"/>
      <w:bookmarkStart w:id="710" w:name="_Toc55466237"/>
      <w:bookmarkStart w:id="711" w:name="_Toc55769615"/>
      <w:bookmarkStart w:id="712" w:name="_Toc57642153"/>
      <w:bookmarkStart w:id="713" w:name="_Toc58161705"/>
      <w:bookmarkStart w:id="714" w:name="_Toc58252621"/>
      <w:r w:rsidRPr="0000272B">
        <w:t xml:space="preserve">Tag all sensors and actuators </w:t>
      </w:r>
      <w:r>
        <w:t xml:space="preserve">installed as part of the project </w:t>
      </w:r>
      <w:r w:rsidRPr="0000272B">
        <w:t xml:space="preserve">in mechanical </w:t>
      </w:r>
      <w:r>
        <w:t>rooms.</w:t>
      </w:r>
      <w:bookmarkEnd w:id="708"/>
      <w:bookmarkEnd w:id="709"/>
      <w:bookmarkEnd w:id="710"/>
      <w:bookmarkEnd w:id="711"/>
      <w:bookmarkEnd w:id="712"/>
      <w:bookmarkEnd w:id="713"/>
      <w:bookmarkEnd w:id="714"/>
      <w:r>
        <w:t xml:space="preserve"> </w:t>
      </w:r>
      <w:bookmarkStart w:id="715" w:name="_Toc55390892"/>
      <w:bookmarkStart w:id="716" w:name="_Toc55454122"/>
      <w:bookmarkStart w:id="717" w:name="_Toc55466238"/>
      <w:bookmarkStart w:id="718" w:name="_Toc55769616"/>
      <w:bookmarkStart w:id="719" w:name="_Toc57642154"/>
      <w:bookmarkStart w:id="720" w:name="_Toc58161706"/>
      <w:bookmarkStart w:id="721" w:name="_Toc58252622"/>
      <w:r w:rsidRPr="0000272B">
        <w:t>Tag airflow measurement arrays to show flow rate range for signal output range, duct size, and pitot tube AFMA flow coefficient.</w:t>
      </w:r>
      <w:bookmarkEnd w:id="715"/>
      <w:bookmarkEnd w:id="716"/>
      <w:bookmarkEnd w:id="717"/>
      <w:bookmarkEnd w:id="718"/>
      <w:bookmarkEnd w:id="719"/>
      <w:bookmarkEnd w:id="720"/>
      <w:bookmarkEnd w:id="721"/>
      <w:r>
        <w:t xml:space="preserve">  </w:t>
      </w:r>
    </w:p>
    <w:p w14:paraId="53D3902B" w14:textId="1BC3C29A" w:rsidR="003D6156" w:rsidRDefault="00514CB9" w:rsidP="00F7598E">
      <w:bookmarkStart w:id="722" w:name="_Toc55390893"/>
      <w:bookmarkStart w:id="723" w:name="_Toc55454123"/>
      <w:bookmarkStart w:id="724" w:name="_Toc55466239"/>
      <w:bookmarkStart w:id="725" w:name="_Toc55769617"/>
      <w:bookmarkStart w:id="726" w:name="_Toc57642155"/>
      <w:bookmarkStart w:id="727" w:name="_Toc58161707"/>
      <w:bookmarkStart w:id="728" w:name="_Toc58252623"/>
      <w:r>
        <w:t>Provide plastic or metal tags, mechanically attached directly to</w:t>
      </w:r>
      <w:r w:rsidRPr="006C5880">
        <w:t xml:space="preserve"> </w:t>
      </w:r>
      <w:r>
        <w:t xml:space="preserve">each </w:t>
      </w:r>
      <w:r w:rsidR="00F17076">
        <w:t>device,</w:t>
      </w:r>
      <w:r>
        <w:t xml:space="preserve"> or attached by a metal chain</w:t>
      </w:r>
      <w:r w:rsidRPr="006C5880">
        <w:t xml:space="preserve"> </w:t>
      </w:r>
      <w:r>
        <w:t>or</w:t>
      </w:r>
      <w:r w:rsidRPr="006C5880">
        <w:t xml:space="preserve"> </w:t>
      </w:r>
      <w:r>
        <w:t>wire.  Labels exterior to protective enclosures must be engraved plastic and mechanically attached to the enclosure</w:t>
      </w:r>
      <w:r w:rsidRPr="006C5880">
        <w:t xml:space="preserve"> </w:t>
      </w:r>
      <w:r>
        <w:t>or</w:t>
      </w:r>
      <w:r w:rsidRPr="006C5880">
        <w:t xml:space="preserve"> </w:t>
      </w:r>
      <w:r>
        <w:t xml:space="preserve">instrumentation.  Labels inside protective enclosures may </w:t>
      </w:r>
      <w:r w:rsidR="0056617B">
        <w:t xml:space="preserve">be </w:t>
      </w:r>
      <w:r>
        <w:t xml:space="preserve">attached using </w:t>
      </w:r>
      <w:r w:rsidR="00F17076">
        <w:t>adhesive but</w:t>
      </w:r>
      <w:r>
        <w:t xml:space="preserve"> must not be </w:t>
      </w:r>
      <w:r w:rsidR="00CC15DD">
        <w:t>hand</w:t>
      </w:r>
      <w:r w:rsidR="00CC15DD" w:rsidRPr="006C5880">
        <w:t>written</w:t>
      </w:r>
      <w:r>
        <w:t>.</w:t>
      </w:r>
      <w:bookmarkEnd w:id="722"/>
      <w:bookmarkEnd w:id="723"/>
      <w:bookmarkEnd w:id="724"/>
      <w:bookmarkEnd w:id="725"/>
      <w:bookmarkEnd w:id="726"/>
      <w:bookmarkEnd w:id="727"/>
      <w:bookmarkEnd w:id="728"/>
    </w:p>
    <w:p w14:paraId="388E7EB6" w14:textId="77777777" w:rsidR="00803D48" w:rsidRDefault="00803D48" w:rsidP="00F7598E">
      <w:pPr>
        <w:rPr>
          <w:b/>
          <w:bCs/>
        </w:rPr>
      </w:pPr>
    </w:p>
    <w:p w14:paraId="0B0930E3" w14:textId="77777777" w:rsidR="00803D48" w:rsidRDefault="00803D48" w:rsidP="00F7598E">
      <w:pPr>
        <w:rPr>
          <w:b/>
          <w:bCs/>
        </w:rPr>
      </w:pPr>
    </w:p>
    <w:p w14:paraId="2B286F2D" w14:textId="77777777" w:rsidR="00803D48" w:rsidRDefault="00803D48" w:rsidP="00F7598E">
      <w:pPr>
        <w:rPr>
          <w:b/>
          <w:bCs/>
        </w:rPr>
      </w:pPr>
    </w:p>
    <w:p w14:paraId="47AB6CA0" w14:textId="7AA51BCD" w:rsidR="003D6156" w:rsidRPr="003D6156" w:rsidRDefault="00620AF4" w:rsidP="00F7598E">
      <w:pPr>
        <w:rPr>
          <w:b/>
          <w:bCs/>
        </w:rPr>
      </w:pPr>
      <w:r>
        <w:rPr>
          <w:b/>
          <w:bCs/>
        </w:rPr>
        <w:lastRenderedPageBreak/>
        <w:t>3.7</w:t>
      </w:r>
      <w:r>
        <w:rPr>
          <w:b/>
          <w:bCs/>
        </w:rPr>
        <w:tab/>
      </w:r>
      <w:r w:rsidR="003D6156" w:rsidRPr="003D6156">
        <w:rPr>
          <w:b/>
          <w:bCs/>
        </w:rPr>
        <w:t>Start-Up</w:t>
      </w:r>
    </w:p>
    <w:p w14:paraId="7AAEDCE2" w14:textId="75BB466E" w:rsidR="003D6156" w:rsidRPr="00620AF4" w:rsidRDefault="00620AF4" w:rsidP="00F7598E">
      <w:pPr>
        <w:rPr>
          <w:b/>
          <w:bCs/>
        </w:rPr>
      </w:pPr>
      <w:r w:rsidRPr="00620AF4">
        <w:rPr>
          <w:b/>
          <w:bCs/>
        </w:rPr>
        <w:t>3.7.1</w:t>
      </w:r>
      <w:r w:rsidRPr="00620AF4">
        <w:rPr>
          <w:b/>
          <w:bCs/>
        </w:rPr>
        <w:tab/>
      </w:r>
      <w:r w:rsidR="003D6156" w:rsidRPr="00620AF4">
        <w:rPr>
          <w:b/>
          <w:bCs/>
        </w:rPr>
        <w:t xml:space="preserve">Start-up </w:t>
      </w:r>
      <w:r w:rsidR="0056617B" w:rsidRPr="00620AF4">
        <w:rPr>
          <w:b/>
          <w:bCs/>
        </w:rPr>
        <w:t xml:space="preserve">and Start-Up </w:t>
      </w:r>
      <w:r w:rsidR="003D6156" w:rsidRPr="00620AF4">
        <w:rPr>
          <w:b/>
          <w:bCs/>
        </w:rPr>
        <w:t>Test</w:t>
      </w:r>
      <w:r w:rsidR="0056617B" w:rsidRPr="00620AF4">
        <w:rPr>
          <w:b/>
          <w:bCs/>
        </w:rPr>
        <w:t>ing</w:t>
      </w:r>
    </w:p>
    <w:p w14:paraId="40A6D1B2" w14:textId="00564953" w:rsidR="0056617B" w:rsidRDefault="003D6156" w:rsidP="00F7598E">
      <w:r w:rsidRPr="003D6156">
        <w:t xml:space="preserve">Perform start-up activities and the following startup tests for each control system to ensure that the described control system components are installed and functioning per this specification; Adjust, calibrate, measure, program, configure, set the time schedules, </w:t>
      </w:r>
      <w:r w:rsidR="003C0513">
        <w:t xml:space="preserve">perform system inspection, calibration accuracy check, actuator range check, </w:t>
      </w:r>
      <w:r w:rsidRPr="003D6156">
        <w:t>and otherwise perform all necessary actions to ensure that the systems function as indicated and shown in the sequence of operation and other contract documents.</w:t>
      </w:r>
    </w:p>
    <w:p w14:paraId="20D430E6" w14:textId="1D5BF6A2" w:rsidR="0056617B" w:rsidRPr="00620AF4" w:rsidRDefault="00620AF4" w:rsidP="00F7598E">
      <w:pPr>
        <w:rPr>
          <w:b/>
          <w:bCs/>
        </w:rPr>
      </w:pPr>
      <w:r w:rsidRPr="00620AF4">
        <w:rPr>
          <w:b/>
          <w:bCs/>
        </w:rPr>
        <w:t>3.7.</w:t>
      </w:r>
      <w:r>
        <w:rPr>
          <w:b/>
          <w:bCs/>
        </w:rPr>
        <w:t>2</w:t>
      </w:r>
      <w:r w:rsidRPr="00620AF4">
        <w:rPr>
          <w:b/>
          <w:bCs/>
        </w:rPr>
        <w:tab/>
      </w:r>
      <w:r w:rsidR="0056617B" w:rsidRPr="00620AF4">
        <w:rPr>
          <w:b/>
          <w:bCs/>
        </w:rPr>
        <w:t>System Inspection</w:t>
      </w:r>
    </w:p>
    <w:p w14:paraId="55B56E17" w14:textId="08EA4D63" w:rsidR="003C0513" w:rsidRPr="009E596E" w:rsidRDefault="0056617B" w:rsidP="00F7598E">
      <w:r w:rsidRPr="000845E0">
        <w:t>With the system in unoccupied mode and with fan hand-off-auto switches in</w:t>
      </w:r>
      <w:r w:rsidR="000845E0">
        <w:t xml:space="preserve"> </w:t>
      </w:r>
      <w:r w:rsidRPr="000845E0">
        <w:t>the OFF position, verify that power and main air</w:t>
      </w:r>
      <w:r w:rsidR="003C0513" w:rsidRPr="000845E0">
        <w:t xml:space="preserve">, as applicable, </w:t>
      </w:r>
      <w:r w:rsidRPr="000845E0">
        <w:t>are available where</w:t>
      </w:r>
      <w:r w:rsidR="003C0513" w:rsidRPr="000845E0">
        <w:t xml:space="preserve"> </w:t>
      </w:r>
      <w:r w:rsidRPr="000845E0">
        <w:t>required and that all output devices are in their failsafe and normal</w:t>
      </w:r>
      <w:r w:rsidR="003C0513" w:rsidRPr="000845E0">
        <w:t xml:space="preserve"> </w:t>
      </w:r>
      <w:r w:rsidRPr="000845E0">
        <w:t xml:space="preserve">positions. </w:t>
      </w:r>
      <w:r w:rsidR="00234724" w:rsidRPr="000845E0">
        <w:t>Where the</w:t>
      </w:r>
      <w:r w:rsidR="000845E0" w:rsidRPr="000845E0">
        <w:t xml:space="preserve"> following operator interface </w:t>
      </w:r>
      <w:r w:rsidR="00234724" w:rsidRPr="000845E0">
        <w:t>devices exist as required by the specifications or contract documents i</w:t>
      </w:r>
      <w:r w:rsidRPr="000845E0">
        <w:t xml:space="preserve">nspect each local display panel </w:t>
      </w:r>
      <w:r w:rsidR="00234724" w:rsidRPr="000845E0">
        <w:t>(LDP)</w:t>
      </w:r>
      <w:r w:rsidR="000845E0" w:rsidRPr="000845E0">
        <w:t xml:space="preserve">, operator workstation, </w:t>
      </w:r>
      <w:r w:rsidRPr="000845E0">
        <w:t xml:space="preserve">and </w:t>
      </w:r>
      <w:r w:rsidR="003C0513" w:rsidRPr="000845E0">
        <w:t>c</w:t>
      </w:r>
      <w:r w:rsidRPr="000845E0">
        <w:t>lient</w:t>
      </w:r>
      <w:r w:rsidR="003C0513" w:rsidRPr="000845E0">
        <w:t xml:space="preserve"> workstation(s)</w:t>
      </w:r>
      <w:r w:rsidR="00234724" w:rsidRPr="000845E0">
        <w:t xml:space="preserve"> to </w:t>
      </w:r>
      <w:r w:rsidRPr="000845E0">
        <w:t xml:space="preserve">verify that </w:t>
      </w:r>
      <w:r w:rsidR="00234724" w:rsidRPr="000845E0">
        <w:t xml:space="preserve">each displays </w:t>
      </w:r>
      <w:r w:rsidR="000845E0" w:rsidRPr="000845E0">
        <w:t xml:space="preserve">the </w:t>
      </w:r>
      <w:r w:rsidR="00234724" w:rsidRPr="000845E0">
        <w:t xml:space="preserve">control inputs, outputs, settings, </w:t>
      </w:r>
      <w:r w:rsidR="000845E0" w:rsidRPr="000845E0">
        <w:t xml:space="preserve">setpoints, ranges, and other parameters necessary to operate and maintain the control system, and </w:t>
      </w:r>
      <w:r w:rsidR="00234724" w:rsidRPr="000845E0">
        <w:t>as described in the sequence of operation</w:t>
      </w:r>
      <w:r w:rsidR="000845E0" w:rsidRPr="000845E0">
        <w:t>,</w:t>
      </w:r>
      <w:r w:rsidR="00234724" w:rsidRPr="000845E0">
        <w:t xml:space="preserve"> and as shown in the Points Schedule</w:t>
      </w:r>
      <w:r w:rsidR="000845E0" w:rsidRPr="000845E0">
        <w:t xml:space="preserve"> drawing</w:t>
      </w:r>
      <w:r w:rsidR="00234724" w:rsidRPr="000845E0">
        <w:t xml:space="preserve">.  </w:t>
      </w:r>
    </w:p>
    <w:p w14:paraId="7116228E" w14:textId="18D5A412" w:rsidR="0056617B" w:rsidRPr="009E596E" w:rsidRDefault="009E596E" w:rsidP="00F7598E">
      <w:pPr>
        <w:rPr>
          <w:b/>
          <w:bCs/>
        </w:rPr>
      </w:pPr>
      <w:r>
        <w:rPr>
          <w:b/>
          <w:bCs/>
        </w:rPr>
        <w:t>3.7.3</w:t>
      </w:r>
      <w:r>
        <w:rPr>
          <w:b/>
          <w:bCs/>
        </w:rPr>
        <w:tab/>
      </w:r>
      <w:r w:rsidR="0056617B" w:rsidRPr="009E596E">
        <w:rPr>
          <w:b/>
          <w:bCs/>
        </w:rPr>
        <w:t>Calibration Accuracy Check</w:t>
      </w:r>
    </w:p>
    <w:p w14:paraId="072DF680" w14:textId="77777777" w:rsidR="00B3136F" w:rsidRPr="00443314" w:rsidRDefault="00B3136F" w:rsidP="00F7598E">
      <w:pPr>
        <w:rPr>
          <w:rFonts w:ascii="Courier" w:hAnsi="Courier" w:cs="Courier"/>
          <w:b/>
          <w:bCs/>
          <w:sz w:val="20"/>
          <w:szCs w:val="20"/>
        </w:rPr>
      </w:pPr>
      <w:r w:rsidRPr="00443314">
        <w:rPr>
          <w:rFonts w:ascii="Courier" w:hAnsi="Courier" w:cs="Courier"/>
          <w:b/>
          <w:bCs/>
          <w:sz w:val="20"/>
          <w:szCs w:val="20"/>
        </w:rPr>
        <w:t>**************************************************************************</w:t>
      </w:r>
    </w:p>
    <w:p w14:paraId="09563ABC" w14:textId="77777777" w:rsidR="00B3136F" w:rsidRPr="00175271" w:rsidRDefault="00B3136F" w:rsidP="00F7598E">
      <w:pPr>
        <w:rPr>
          <w:rFonts w:ascii="Courier" w:hAnsi="Courier" w:cs="Courier"/>
          <w:b/>
          <w:bCs/>
          <w:sz w:val="20"/>
          <w:szCs w:val="20"/>
        </w:rPr>
      </w:pPr>
      <w:r w:rsidRPr="00175271">
        <w:rPr>
          <w:rFonts w:ascii="Courier" w:hAnsi="Courier" w:cs="Courier"/>
          <w:b/>
          <w:bCs/>
          <w:sz w:val="20"/>
          <w:szCs w:val="20"/>
        </w:rPr>
        <w:t xml:space="preserve">Designer/Specifier </w:t>
      </w:r>
      <w:r>
        <w:rPr>
          <w:rFonts w:ascii="Courier" w:hAnsi="Courier" w:cs="Courier"/>
          <w:b/>
          <w:bCs/>
          <w:sz w:val="20"/>
          <w:szCs w:val="20"/>
        </w:rPr>
        <w:t>N</w:t>
      </w:r>
      <w:r w:rsidRPr="00175271">
        <w:rPr>
          <w:rFonts w:ascii="Courier" w:hAnsi="Courier" w:cs="Courier"/>
          <w:b/>
          <w:bCs/>
          <w:sz w:val="20"/>
          <w:szCs w:val="20"/>
        </w:rPr>
        <w:t xml:space="preserve">ote: </w:t>
      </w:r>
    </w:p>
    <w:p w14:paraId="4C17F48B" w14:textId="7C33014A" w:rsidR="00B3136F" w:rsidRPr="00B84DB7" w:rsidRDefault="00C011B7" w:rsidP="00F7598E">
      <w:pPr>
        <w:rPr>
          <w:rFonts w:ascii="Courier" w:hAnsi="Courier" w:cs="Courier"/>
          <w:sz w:val="20"/>
          <w:szCs w:val="20"/>
        </w:rPr>
      </w:pPr>
      <w:r w:rsidRPr="00B84DB7">
        <w:rPr>
          <w:rFonts w:ascii="Courier" w:hAnsi="Courier" w:cs="Courier"/>
          <w:sz w:val="20"/>
          <w:szCs w:val="20"/>
        </w:rPr>
        <w:t>A c</w:t>
      </w:r>
      <w:r w:rsidR="00B3136F" w:rsidRPr="00B84DB7">
        <w:rPr>
          <w:rFonts w:ascii="Courier" w:hAnsi="Courier" w:cs="Courier"/>
          <w:sz w:val="20"/>
          <w:szCs w:val="20"/>
        </w:rPr>
        <w:t>alibration check of the AFMA can be expensive</w:t>
      </w:r>
      <w:r w:rsidRPr="00B84DB7">
        <w:rPr>
          <w:rFonts w:ascii="Courier" w:hAnsi="Courier" w:cs="Courier"/>
          <w:sz w:val="20"/>
          <w:szCs w:val="20"/>
        </w:rPr>
        <w:t xml:space="preserve"> unless TAB is included in the project.</w:t>
      </w:r>
      <w:r w:rsidR="00B3136F" w:rsidRPr="00B84DB7">
        <w:rPr>
          <w:rFonts w:ascii="Courier" w:hAnsi="Courier" w:cs="Courier"/>
          <w:sz w:val="20"/>
          <w:szCs w:val="20"/>
        </w:rPr>
        <w:t xml:space="preserve"> </w:t>
      </w:r>
    </w:p>
    <w:p w14:paraId="072E1B6D" w14:textId="1FA773AF" w:rsidR="00B3136F" w:rsidRPr="009E596E" w:rsidRDefault="00B3136F" w:rsidP="00F7598E">
      <w:pPr>
        <w:rPr>
          <w:rFonts w:ascii="Courier" w:hAnsi="Courier" w:cs="Courier"/>
          <w:b/>
          <w:bCs/>
          <w:sz w:val="20"/>
          <w:szCs w:val="20"/>
        </w:rPr>
      </w:pPr>
      <w:r w:rsidRPr="00443314">
        <w:rPr>
          <w:rFonts w:ascii="Courier" w:hAnsi="Courier" w:cs="Courier"/>
          <w:b/>
          <w:bCs/>
          <w:sz w:val="20"/>
          <w:szCs w:val="20"/>
        </w:rPr>
        <w:t>**************************************************************************</w:t>
      </w:r>
    </w:p>
    <w:p w14:paraId="7AC4848C" w14:textId="760DB432" w:rsidR="0056617B" w:rsidRPr="009E596E" w:rsidRDefault="0056617B" w:rsidP="00F7598E">
      <w:r w:rsidRPr="000845E0">
        <w:t>Perform a two-point accuracy check of the calibration of each HVAC control</w:t>
      </w:r>
      <w:r w:rsidR="000845E0">
        <w:t xml:space="preserve"> </w:t>
      </w:r>
      <w:r w:rsidRPr="000845E0">
        <w:t xml:space="preserve">system </w:t>
      </w:r>
      <w:r w:rsidR="000845E0">
        <w:t xml:space="preserve">sensor [except AFMA] </w:t>
      </w:r>
      <w:r w:rsidRPr="000845E0">
        <w:t>by comparing the value from the</w:t>
      </w:r>
      <w:r w:rsidR="000845E0">
        <w:t xml:space="preserve"> </w:t>
      </w:r>
      <w:r w:rsidRPr="000845E0">
        <w:t>test instrument to the network value provided by the DDC Hardware. Use test instruments with</w:t>
      </w:r>
      <w:r w:rsidR="000845E0">
        <w:t xml:space="preserve"> </w:t>
      </w:r>
      <w:r w:rsidRPr="000845E0">
        <w:t>accuracy at least twice as accurate as the specified sensor accuracy and</w:t>
      </w:r>
      <w:r w:rsidR="000845E0">
        <w:t xml:space="preserve"> </w:t>
      </w:r>
      <w:r w:rsidRPr="000845E0">
        <w:t>with calibration traceable to National Institute of Standards and</w:t>
      </w:r>
      <w:r w:rsidR="000845E0">
        <w:t xml:space="preserve"> </w:t>
      </w:r>
      <w:r w:rsidRPr="000845E0">
        <w:t xml:space="preserve">Technology standards. Check </w:t>
      </w:r>
      <w:r w:rsidR="000845E0">
        <w:t>the f</w:t>
      </w:r>
      <w:r w:rsidRPr="000845E0">
        <w:t>irst point in the bottom</w:t>
      </w:r>
      <w:r w:rsidR="000845E0">
        <w:t xml:space="preserve"> </w:t>
      </w:r>
      <w:r w:rsidRPr="000845E0">
        <w:t>one-third of the sensor range, and the second in the top one-third of the</w:t>
      </w:r>
      <w:r w:rsidR="000845E0">
        <w:t xml:space="preserve"> </w:t>
      </w:r>
      <w:r w:rsidRPr="000845E0">
        <w:t>sensor range</w:t>
      </w:r>
      <w:r w:rsidR="000845E0">
        <w:t>, if possible</w:t>
      </w:r>
      <w:r w:rsidRPr="000845E0">
        <w:t>. Verify that the sensing element-to-DDC readout accuracies</w:t>
      </w:r>
      <w:r w:rsidR="000845E0">
        <w:t xml:space="preserve"> </w:t>
      </w:r>
      <w:r w:rsidRPr="000845E0">
        <w:t>at two points are within the specified product accuracy tolerances, and if</w:t>
      </w:r>
      <w:r w:rsidR="000845E0">
        <w:t xml:space="preserve"> </w:t>
      </w:r>
      <w:r w:rsidRPr="000845E0">
        <w:t>not recalibrate or replace the device and repeat the calibration check.</w:t>
      </w:r>
    </w:p>
    <w:p w14:paraId="6B279E56" w14:textId="4A5D5AB5" w:rsidR="0056617B" w:rsidRPr="009E596E" w:rsidRDefault="009E596E" w:rsidP="00F7598E">
      <w:pPr>
        <w:rPr>
          <w:b/>
          <w:bCs/>
        </w:rPr>
      </w:pPr>
      <w:r>
        <w:rPr>
          <w:b/>
          <w:bCs/>
        </w:rPr>
        <w:t>3.7.4</w:t>
      </w:r>
      <w:r>
        <w:rPr>
          <w:b/>
          <w:bCs/>
        </w:rPr>
        <w:tab/>
      </w:r>
      <w:r w:rsidR="0056617B" w:rsidRPr="009E596E">
        <w:rPr>
          <w:b/>
          <w:bCs/>
        </w:rPr>
        <w:t>Actuator Range Check</w:t>
      </w:r>
    </w:p>
    <w:p w14:paraId="769FD39C" w14:textId="250C76D1" w:rsidR="0056617B" w:rsidRDefault="0056617B" w:rsidP="00F7598E">
      <w:r w:rsidRPr="000845E0">
        <w:t>With the system running, apply a signal to each actuator through the DDC</w:t>
      </w:r>
      <w:r w:rsidR="000845E0">
        <w:t xml:space="preserve"> </w:t>
      </w:r>
      <w:r w:rsidRPr="000845E0">
        <w:t>Hardware controller. Verify proper operation of the actuators and</w:t>
      </w:r>
      <w:r w:rsidR="000845E0">
        <w:t xml:space="preserve"> </w:t>
      </w:r>
      <w:r w:rsidRPr="000845E0">
        <w:t>positioners for all actuated devices and record the signal levels for the</w:t>
      </w:r>
      <w:r w:rsidR="000845E0">
        <w:t xml:space="preserve"> </w:t>
      </w:r>
      <w:r w:rsidRPr="000845E0">
        <w:t xml:space="preserve">extreme positions of each device. Vary the signal over its full </w:t>
      </w:r>
      <w:r w:rsidR="00F17076" w:rsidRPr="000845E0">
        <w:t>range and</w:t>
      </w:r>
      <w:r w:rsidRPr="000845E0">
        <w:t xml:space="preserve"> verify that the actuators travel from zero stroke to full stroke</w:t>
      </w:r>
      <w:r w:rsidR="000845E0">
        <w:t xml:space="preserve"> </w:t>
      </w:r>
      <w:r w:rsidRPr="000845E0">
        <w:t>within the signal range. Where applicable, verify that all sequenced</w:t>
      </w:r>
      <w:r w:rsidR="000845E0">
        <w:t xml:space="preserve"> </w:t>
      </w:r>
      <w:r w:rsidRPr="000845E0">
        <w:t>actuators move from zero stroke to full stroke in the proper direction,</w:t>
      </w:r>
      <w:r w:rsidR="000845E0">
        <w:t xml:space="preserve"> </w:t>
      </w:r>
      <w:r w:rsidRPr="000845E0">
        <w:t xml:space="preserve">and move the connected device in the proper direction </w:t>
      </w:r>
      <w:r w:rsidRPr="000845E0">
        <w:lastRenderedPageBreak/>
        <w:t>from one extreme</w:t>
      </w:r>
      <w:r w:rsidR="000845E0">
        <w:t xml:space="preserve"> </w:t>
      </w:r>
      <w:r w:rsidRPr="000845E0">
        <w:t>position to the other. For valve actuators and damper actuators, perform</w:t>
      </w:r>
      <w:r w:rsidR="000845E0">
        <w:t xml:space="preserve"> </w:t>
      </w:r>
      <w:r w:rsidRPr="000845E0">
        <w:t>the actuator range check under normal system pressures.</w:t>
      </w:r>
    </w:p>
    <w:p w14:paraId="4967DFAA" w14:textId="39861D0A" w:rsidR="003D6156" w:rsidRPr="002D722E" w:rsidRDefault="002D722E" w:rsidP="00F7598E">
      <w:pPr>
        <w:rPr>
          <w:b/>
          <w:bCs/>
        </w:rPr>
      </w:pPr>
      <w:r>
        <w:rPr>
          <w:b/>
          <w:bCs/>
        </w:rPr>
        <w:t>3.7.5</w:t>
      </w:r>
      <w:r>
        <w:rPr>
          <w:b/>
          <w:bCs/>
        </w:rPr>
        <w:tab/>
      </w:r>
      <w:r w:rsidR="003D6156" w:rsidRPr="002D722E">
        <w:rPr>
          <w:b/>
          <w:bCs/>
        </w:rPr>
        <w:t>Start-Up Test Report</w:t>
      </w:r>
    </w:p>
    <w:p w14:paraId="60FBBFA1" w14:textId="59F17D3B" w:rsidR="003D6156" w:rsidRPr="003D6156" w:rsidRDefault="003D6156" w:rsidP="00F7598E">
      <w:bookmarkStart w:id="729" w:name="_Hlk62595555"/>
      <w:r w:rsidRPr="003D6156">
        <w:t>Submit [4] [_____] copies of the Start-Up Test Report. The report must</w:t>
      </w:r>
      <w:r>
        <w:t xml:space="preserve"> </w:t>
      </w:r>
      <w:r w:rsidRPr="003D6156">
        <w:t>document the results of the tests performed and certify that the system is installed and functioning per this specification and is ready for the Performance Verification Test (PVT).</w:t>
      </w:r>
      <w:r w:rsidR="005C7624">
        <w:t xml:space="preserve"> Start-Up Test Report must include the VFD start-up form. </w:t>
      </w:r>
    </w:p>
    <w:bookmarkEnd w:id="729"/>
    <w:p w14:paraId="7A4878C8" w14:textId="77777777" w:rsidR="005413EF" w:rsidRDefault="005413EF" w:rsidP="00F7598E">
      <w:pPr>
        <w:rPr>
          <w:b/>
          <w:bCs/>
        </w:rPr>
      </w:pPr>
    </w:p>
    <w:p w14:paraId="2D899086" w14:textId="2E47244D" w:rsidR="0056617B" w:rsidRDefault="002D722E" w:rsidP="00F7598E">
      <w:pPr>
        <w:rPr>
          <w:b/>
          <w:bCs/>
        </w:rPr>
      </w:pPr>
      <w:r>
        <w:rPr>
          <w:b/>
          <w:bCs/>
        </w:rPr>
        <w:t>3.8</w:t>
      </w:r>
      <w:r>
        <w:rPr>
          <w:b/>
          <w:bCs/>
        </w:rPr>
        <w:tab/>
      </w:r>
      <w:r w:rsidR="006F2D0C" w:rsidRPr="006F2D0C">
        <w:rPr>
          <w:b/>
          <w:bCs/>
        </w:rPr>
        <w:t>PERFORMANCE VERIFICATION TEST (PVT)</w:t>
      </w:r>
    </w:p>
    <w:p w14:paraId="0771D8E2" w14:textId="77777777" w:rsidR="00443314" w:rsidRPr="00443314" w:rsidRDefault="00443314" w:rsidP="00F7598E">
      <w:pPr>
        <w:rPr>
          <w:rFonts w:ascii="Courier" w:hAnsi="Courier" w:cs="Courier"/>
          <w:b/>
          <w:bCs/>
          <w:sz w:val="20"/>
          <w:szCs w:val="20"/>
        </w:rPr>
      </w:pPr>
      <w:r w:rsidRPr="00443314">
        <w:rPr>
          <w:rFonts w:ascii="Courier" w:hAnsi="Courier" w:cs="Courier"/>
          <w:b/>
          <w:bCs/>
          <w:sz w:val="20"/>
          <w:szCs w:val="20"/>
        </w:rPr>
        <w:t>**************************************************************************</w:t>
      </w:r>
    </w:p>
    <w:p w14:paraId="32448784" w14:textId="2E63EDA7" w:rsidR="00443314" w:rsidRPr="00175271" w:rsidRDefault="00443314" w:rsidP="00F7598E">
      <w:pPr>
        <w:rPr>
          <w:rFonts w:ascii="Courier" w:hAnsi="Courier" w:cs="Courier"/>
          <w:b/>
          <w:bCs/>
          <w:sz w:val="20"/>
          <w:szCs w:val="20"/>
        </w:rPr>
      </w:pPr>
      <w:r w:rsidRPr="00175271">
        <w:rPr>
          <w:rFonts w:ascii="Courier" w:hAnsi="Courier" w:cs="Courier"/>
          <w:b/>
          <w:bCs/>
          <w:sz w:val="20"/>
          <w:szCs w:val="20"/>
        </w:rPr>
        <w:t xml:space="preserve">Designer/Specifier </w:t>
      </w:r>
      <w:r w:rsidR="00B3136F">
        <w:rPr>
          <w:rFonts w:ascii="Courier" w:hAnsi="Courier" w:cs="Courier"/>
          <w:b/>
          <w:bCs/>
          <w:sz w:val="20"/>
          <w:szCs w:val="20"/>
        </w:rPr>
        <w:t>N</w:t>
      </w:r>
      <w:r w:rsidRPr="00175271">
        <w:rPr>
          <w:rFonts w:ascii="Courier" w:hAnsi="Courier" w:cs="Courier"/>
          <w:b/>
          <w:bCs/>
          <w:sz w:val="20"/>
          <w:szCs w:val="20"/>
        </w:rPr>
        <w:t xml:space="preserve">ote: </w:t>
      </w:r>
    </w:p>
    <w:p w14:paraId="437A825E" w14:textId="3D093307" w:rsidR="00443314" w:rsidRPr="00B84DB7" w:rsidRDefault="00443314" w:rsidP="00F7598E">
      <w:pPr>
        <w:rPr>
          <w:rFonts w:ascii="Courier" w:hAnsi="Courier" w:cs="Courier"/>
          <w:sz w:val="20"/>
          <w:szCs w:val="20"/>
        </w:rPr>
      </w:pPr>
      <w:r w:rsidRPr="00B84DB7">
        <w:rPr>
          <w:rFonts w:ascii="Courier" w:hAnsi="Courier" w:cs="Courier"/>
          <w:sz w:val="20"/>
          <w:szCs w:val="20"/>
        </w:rPr>
        <w:t>Indicate the required number of copies for the PVT Plan and PVT Report.</w:t>
      </w:r>
      <w:r w:rsidR="00C011B7" w:rsidRPr="00B84DB7">
        <w:rPr>
          <w:rFonts w:ascii="Courier" w:hAnsi="Courier" w:cs="Courier"/>
          <w:sz w:val="20"/>
          <w:szCs w:val="20"/>
        </w:rPr>
        <w:t xml:space="preserve"> Be consistent with the number of copies of ‘Start-Up Test’ report above.</w:t>
      </w:r>
      <w:r w:rsidRPr="00B84DB7">
        <w:rPr>
          <w:rFonts w:ascii="Courier" w:hAnsi="Courier" w:cs="Courier"/>
          <w:sz w:val="20"/>
          <w:szCs w:val="20"/>
        </w:rPr>
        <w:t xml:space="preserve"> </w:t>
      </w:r>
    </w:p>
    <w:p w14:paraId="2CD4DF55" w14:textId="131D3A3F" w:rsidR="00443314" w:rsidRPr="00B84DB7" w:rsidRDefault="00175271" w:rsidP="00F7598E">
      <w:pPr>
        <w:rPr>
          <w:rFonts w:ascii="Courier" w:hAnsi="Courier" w:cs="Courier"/>
          <w:sz w:val="20"/>
          <w:szCs w:val="20"/>
        </w:rPr>
      </w:pPr>
      <w:r w:rsidRPr="00B84DB7">
        <w:rPr>
          <w:rFonts w:ascii="Courier" w:hAnsi="Courier" w:cs="Courier"/>
          <w:sz w:val="20"/>
          <w:szCs w:val="20"/>
        </w:rPr>
        <w:t xml:space="preserve">Indicate the duration of the endurance test. </w:t>
      </w:r>
    </w:p>
    <w:p w14:paraId="59435A27" w14:textId="173D9D1F" w:rsidR="006E157D" w:rsidRPr="00B84DB7" w:rsidRDefault="006E157D" w:rsidP="00F7598E">
      <w:pPr>
        <w:rPr>
          <w:rFonts w:ascii="Courier" w:hAnsi="Courier" w:cs="Courier"/>
          <w:sz w:val="20"/>
          <w:szCs w:val="20"/>
        </w:rPr>
      </w:pPr>
      <w:bookmarkStart w:id="730" w:name="_Hlk62658225"/>
      <w:r w:rsidRPr="00B84DB7">
        <w:rPr>
          <w:rFonts w:ascii="Courier" w:hAnsi="Courier" w:cs="Courier"/>
          <w:sz w:val="20"/>
          <w:szCs w:val="20"/>
        </w:rPr>
        <w:t xml:space="preserve">Include the PVT Plan Template in the project </w:t>
      </w:r>
      <w:r w:rsidR="003D1256" w:rsidRPr="00B84DB7">
        <w:rPr>
          <w:rFonts w:ascii="Courier" w:hAnsi="Courier" w:cs="Courier"/>
          <w:sz w:val="20"/>
          <w:szCs w:val="20"/>
        </w:rPr>
        <w:t xml:space="preserve">contract documents. The template is part of the </w:t>
      </w:r>
      <w:r w:rsidR="009B7D66" w:rsidRPr="00B84DB7">
        <w:rPr>
          <w:rFonts w:ascii="Courier" w:hAnsi="Courier" w:cs="Courier"/>
          <w:sz w:val="20"/>
          <w:szCs w:val="20"/>
        </w:rPr>
        <w:t>‘</w:t>
      </w:r>
      <w:r w:rsidR="005413EF">
        <w:rPr>
          <w:rFonts w:ascii="Courier" w:hAnsi="Courier" w:cs="Courier"/>
          <w:sz w:val="20"/>
          <w:szCs w:val="20"/>
        </w:rPr>
        <w:t>Multizone to Variable Volume C</w:t>
      </w:r>
      <w:r w:rsidR="003D1256" w:rsidRPr="00B84DB7">
        <w:rPr>
          <w:rFonts w:ascii="Courier" w:hAnsi="Courier" w:cs="Courier"/>
          <w:sz w:val="20"/>
          <w:szCs w:val="20"/>
        </w:rPr>
        <w:t>ommissioning</w:t>
      </w:r>
      <w:r w:rsidR="005413EF">
        <w:rPr>
          <w:rFonts w:ascii="Courier" w:hAnsi="Courier" w:cs="Courier"/>
          <w:sz w:val="20"/>
          <w:szCs w:val="20"/>
        </w:rPr>
        <w:t xml:space="preserve"> Guide</w:t>
      </w:r>
      <w:r w:rsidR="009B7D66" w:rsidRPr="00B84DB7">
        <w:rPr>
          <w:rFonts w:ascii="Courier" w:hAnsi="Courier" w:cs="Courier"/>
          <w:sz w:val="20"/>
          <w:szCs w:val="20"/>
        </w:rPr>
        <w:t>’</w:t>
      </w:r>
      <w:r w:rsidR="003D1256" w:rsidRPr="00B84DB7">
        <w:rPr>
          <w:rFonts w:ascii="Courier" w:hAnsi="Courier" w:cs="Courier"/>
          <w:sz w:val="20"/>
          <w:szCs w:val="20"/>
        </w:rPr>
        <w:t xml:space="preserve"> spreadsheet. </w:t>
      </w:r>
    </w:p>
    <w:bookmarkEnd w:id="730"/>
    <w:p w14:paraId="217A0F9C" w14:textId="77777777" w:rsidR="00443314" w:rsidRPr="00443314" w:rsidRDefault="00443314" w:rsidP="00F7598E">
      <w:pPr>
        <w:rPr>
          <w:rFonts w:ascii="Courier" w:hAnsi="Courier" w:cs="Courier"/>
          <w:b/>
          <w:bCs/>
          <w:sz w:val="20"/>
          <w:szCs w:val="20"/>
        </w:rPr>
      </w:pPr>
      <w:r w:rsidRPr="00443314">
        <w:rPr>
          <w:rFonts w:ascii="Courier" w:hAnsi="Courier" w:cs="Courier"/>
          <w:b/>
          <w:bCs/>
          <w:sz w:val="20"/>
          <w:szCs w:val="20"/>
        </w:rPr>
        <w:t>**************************************************************************</w:t>
      </w:r>
    </w:p>
    <w:p w14:paraId="6FC12EB8" w14:textId="62FE85C5" w:rsidR="00244DD8" w:rsidRPr="002D722E" w:rsidRDefault="002D722E" w:rsidP="00F7598E">
      <w:pPr>
        <w:rPr>
          <w:b/>
          <w:bCs/>
        </w:rPr>
      </w:pPr>
      <w:r>
        <w:rPr>
          <w:b/>
          <w:bCs/>
        </w:rPr>
        <w:t>3.8.1</w:t>
      </w:r>
      <w:r>
        <w:rPr>
          <w:b/>
          <w:bCs/>
        </w:rPr>
        <w:tab/>
      </w:r>
      <w:r w:rsidR="006F2D0C" w:rsidRPr="002D722E">
        <w:rPr>
          <w:b/>
          <w:bCs/>
        </w:rPr>
        <w:t>PVT Plan</w:t>
      </w:r>
    </w:p>
    <w:p w14:paraId="455B9DCB" w14:textId="0EE403AC" w:rsidR="006F2D0C" w:rsidRPr="00244DD8" w:rsidRDefault="006F2D0C" w:rsidP="00F7598E">
      <w:r w:rsidRPr="00244DD8">
        <w:t xml:space="preserve">Prepare </w:t>
      </w:r>
      <w:r w:rsidR="00244DD8" w:rsidRPr="00244DD8">
        <w:t xml:space="preserve">a </w:t>
      </w:r>
      <w:r w:rsidRPr="00244DD8">
        <w:t xml:space="preserve">PVT </w:t>
      </w:r>
      <w:r w:rsidR="00244DD8" w:rsidRPr="00244DD8">
        <w:t>plan including p</w:t>
      </w:r>
      <w:r w:rsidRPr="00244DD8">
        <w:t>rocedures that describe step-by-step, the actions and expected</w:t>
      </w:r>
      <w:r w:rsidR="00244DD8" w:rsidRPr="00244DD8">
        <w:t xml:space="preserve"> </w:t>
      </w:r>
      <w:r w:rsidRPr="00244DD8">
        <w:t xml:space="preserve">results that will demonstrate that the control system performs in accordance with the sequences of operation, and other contract documents. </w:t>
      </w:r>
    </w:p>
    <w:p w14:paraId="35B6075B" w14:textId="595EC635" w:rsidR="00443314" w:rsidRDefault="00244DD8" w:rsidP="00F7598E">
      <w:r w:rsidRPr="00244DD8">
        <w:t xml:space="preserve">If the government provides a </w:t>
      </w:r>
      <w:r w:rsidR="006F2D0C" w:rsidRPr="00244DD8">
        <w:t>PVT P</w:t>
      </w:r>
      <w:r w:rsidRPr="00244DD8">
        <w:t>lan</w:t>
      </w:r>
      <w:r>
        <w:t xml:space="preserve"> template</w:t>
      </w:r>
      <w:r w:rsidRPr="00244DD8">
        <w:t xml:space="preserve">, which is intended to facilitate the </w:t>
      </w:r>
      <w:r w:rsidR="007802E7">
        <w:t>c</w:t>
      </w:r>
      <w:r w:rsidRPr="00244DD8">
        <w:t xml:space="preserve">ontractor’s PVT efforts, the </w:t>
      </w:r>
      <w:r w:rsidR="007802E7">
        <w:t>c</w:t>
      </w:r>
      <w:r w:rsidRPr="00244DD8">
        <w:t xml:space="preserve">ontractor PVT Plan </w:t>
      </w:r>
      <w:r w:rsidR="006F2D0C" w:rsidRPr="00244DD8">
        <w:t xml:space="preserve">must be based on the government-provided template, where the contractor edits the </w:t>
      </w:r>
      <w:r>
        <w:t xml:space="preserve">provided </w:t>
      </w:r>
      <w:r w:rsidR="006F2D0C" w:rsidRPr="00244DD8">
        <w:t>template to be equipment and project-specific.</w:t>
      </w:r>
      <w:r>
        <w:t xml:space="preserve"> </w:t>
      </w:r>
      <w:r w:rsidR="0010536D">
        <w:t>The government’s PVT Plan template spreadsheet may be available from the QAR.</w:t>
      </w:r>
    </w:p>
    <w:p w14:paraId="5BEA714A" w14:textId="23E6D1D2" w:rsidR="006F2D0C" w:rsidRPr="002D722E" w:rsidRDefault="00443314" w:rsidP="00F7598E">
      <w:bookmarkStart w:id="731" w:name="_Hlk62602607"/>
      <w:r>
        <w:t>As the final step in the PVT Plan,</w:t>
      </w:r>
      <w:r w:rsidRPr="00443314">
        <w:t xml:space="preserve"> </w:t>
      </w:r>
      <w:r>
        <w:t>i</w:t>
      </w:r>
      <w:r w:rsidRPr="00443314">
        <w:t xml:space="preserve">nclude a [one-week] [_____] </w:t>
      </w:r>
      <w:r w:rsidR="008305CE">
        <w:t>E</w:t>
      </w:r>
      <w:r w:rsidRPr="00443314">
        <w:t xml:space="preserve">ndurance </w:t>
      </w:r>
      <w:r w:rsidR="008305CE">
        <w:t>T</w:t>
      </w:r>
      <w:r w:rsidRPr="00443314">
        <w:t>est as part of the PVT during</w:t>
      </w:r>
      <w:r>
        <w:t xml:space="preserve"> </w:t>
      </w:r>
      <w:r w:rsidRPr="00443314">
        <w:t>which the system is operated continuously</w:t>
      </w:r>
      <w:r>
        <w:t xml:space="preserve"> and trend all points shown as requiring a trend on the Points Schedule for the entire endurance test. List and briefly describe a representative sample of trend logs/graphs to inspect at the end of the endurance test.</w:t>
      </w:r>
      <w:r w:rsidR="00294073">
        <w:t xml:space="preserve"> This will minimally include fan speed command, zone damper command, and outside air flow cfm.</w:t>
      </w:r>
      <w:r>
        <w:t xml:space="preserve"> </w:t>
      </w:r>
      <w:bookmarkEnd w:id="731"/>
    </w:p>
    <w:p w14:paraId="7D29947F" w14:textId="3E7FB310" w:rsidR="006F2D0C" w:rsidRPr="002D722E" w:rsidRDefault="006F2D0C" w:rsidP="00F7598E">
      <w:bookmarkStart w:id="732" w:name="_Hlk62602067"/>
      <w:r w:rsidRPr="00244DD8">
        <w:t>Submit [4] [_____] copies of the PVT P</w:t>
      </w:r>
      <w:r w:rsidR="00244DD8" w:rsidRPr="00244DD8">
        <w:t>lan</w:t>
      </w:r>
      <w:r w:rsidR="00443314">
        <w:t xml:space="preserve"> plus an electronic version in Excel spreadsheet format</w:t>
      </w:r>
      <w:r w:rsidRPr="00244DD8">
        <w:t xml:space="preserve">. </w:t>
      </w:r>
      <w:bookmarkEnd w:id="732"/>
    </w:p>
    <w:p w14:paraId="63F38A75" w14:textId="77777777" w:rsidR="00803D48" w:rsidRDefault="00803D48" w:rsidP="00F7598E">
      <w:pPr>
        <w:rPr>
          <w:b/>
          <w:bCs/>
        </w:rPr>
      </w:pPr>
    </w:p>
    <w:p w14:paraId="37AE9446" w14:textId="77777777" w:rsidR="00803D48" w:rsidRDefault="00803D48" w:rsidP="00F7598E">
      <w:pPr>
        <w:rPr>
          <w:b/>
          <w:bCs/>
        </w:rPr>
      </w:pPr>
    </w:p>
    <w:p w14:paraId="7DFA82F0" w14:textId="111397AD" w:rsidR="006F2D0C" w:rsidRPr="002D722E" w:rsidRDefault="002D722E" w:rsidP="00F7598E">
      <w:pPr>
        <w:rPr>
          <w:b/>
          <w:bCs/>
        </w:rPr>
      </w:pPr>
      <w:r>
        <w:rPr>
          <w:b/>
          <w:bCs/>
        </w:rPr>
        <w:lastRenderedPageBreak/>
        <w:t>3.8.2</w:t>
      </w:r>
      <w:r>
        <w:rPr>
          <w:b/>
          <w:bCs/>
        </w:rPr>
        <w:tab/>
      </w:r>
      <w:r w:rsidR="006F2D0C" w:rsidRPr="002D722E">
        <w:rPr>
          <w:b/>
          <w:bCs/>
        </w:rPr>
        <w:t>PVT Execution</w:t>
      </w:r>
    </w:p>
    <w:p w14:paraId="3EF9C618" w14:textId="5ABB2A2E" w:rsidR="006F2D0C" w:rsidRPr="00244DD8" w:rsidRDefault="006F2D0C" w:rsidP="00F7598E">
      <w:r w:rsidRPr="00244DD8">
        <w:t xml:space="preserve">Demonstrate compliance of the control system with the contract documents. Using test plans and procedures approved by the Government, demonstrate all physical and functional requirements of the project. Show, step-by-step, the actions and results demonstrating that the control systems perform in accordance with the sequences of operation. </w:t>
      </w:r>
      <w:bookmarkStart w:id="733" w:name="_Hlk62598690"/>
      <w:r w:rsidRPr="00244DD8">
        <w:t xml:space="preserve">Do not start the </w:t>
      </w:r>
      <w:r w:rsidR="00244DD8">
        <w:t>PVT</w:t>
      </w:r>
      <w:r w:rsidRPr="00244DD8">
        <w:t xml:space="preserve"> until after receipt of written permission by the Government, based on </w:t>
      </w:r>
      <w:r w:rsidR="00F17076" w:rsidRPr="00244DD8">
        <w:t>Government approval</w:t>
      </w:r>
      <w:r w:rsidRPr="00244DD8">
        <w:t xml:space="preserve"> of the PVT Plan and </w:t>
      </w:r>
      <w:r w:rsidR="00C9779F">
        <w:t xml:space="preserve">receipt of the </w:t>
      </w:r>
      <w:r w:rsidRPr="00244DD8">
        <w:t>Draft As-Builts</w:t>
      </w:r>
      <w:bookmarkEnd w:id="733"/>
      <w:r w:rsidRPr="00244DD8">
        <w:t xml:space="preserve"> and completion of balancing</w:t>
      </w:r>
      <w:r w:rsidR="00C9779F">
        <w:t xml:space="preserve"> (if specified)</w:t>
      </w:r>
      <w:r w:rsidRPr="00244DD8">
        <w:t>. UNLESS GOVERNMENT WITNESSING OF A TEST IS SPECIFICALLY WAIVED BY THE GOVERNMENT, PERFORM ALL TESTS WITH A GOVERNMENT WITNESS. Do not conduct tests during scheduled seasonal off periods of base heating and cooling systems. If the system experiences any failures during the endurance test portion of the PVT, repair the system repeat the endurance test portion of the PVT until the system operates continuously and without failure for the specified endurance test period.</w:t>
      </w:r>
    </w:p>
    <w:p w14:paraId="4F89D52E" w14:textId="0496D02E" w:rsidR="006F2D0C" w:rsidRPr="00567420" w:rsidRDefault="00567420" w:rsidP="00F7598E">
      <w:pPr>
        <w:rPr>
          <w:b/>
          <w:bCs/>
        </w:rPr>
      </w:pPr>
      <w:r>
        <w:rPr>
          <w:b/>
          <w:bCs/>
        </w:rPr>
        <w:t>3.8.3</w:t>
      </w:r>
      <w:r>
        <w:rPr>
          <w:b/>
          <w:bCs/>
        </w:rPr>
        <w:tab/>
      </w:r>
      <w:r w:rsidR="006F2D0C" w:rsidRPr="00567420">
        <w:rPr>
          <w:b/>
          <w:bCs/>
        </w:rPr>
        <w:t>PVT Report</w:t>
      </w:r>
    </w:p>
    <w:p w14:paraId="32560D09" w14:textId="28BD1DC6" w:rsidR="006F2D0C" w:rsidRPr="00443314" w:rsidRDefault="006F2D0C" w:rsidP="00F7598E">
      <w:r w:rsidRPr="00443314">
        <w:t xml:space="preserve">Prepare and submit a PVT report documenting all tests performed during the PVT and their results. Include all tests in the PVT procedures and any additional tests performed during PVT. Document test failures and repairs conducted with the test results. </w:t>
      </w:r>
      <w:r w:rsidR="00294073">
        <w:t xml:space="preserve">Document Endurance Test results. </w:t>
      </w:r>
    </w:p>
    <w:p w14:paraId="08ED845A" w14:textId="7A2BFD15" w:rsidR="008B5111" w:rsidRDefault="006F2D0C" w:rsidP="00F7598E">
      <w:r w:rsidRPr="00443314">
        <w:t xml:space="preserve">Submit [4][_____] copies of the PVT Report </w:t>
      </w:r>
      <w:r w:rsidR="00443314">
        <w:t>plus an electronic version in Excel spreadsheet format</w:t>
      </w:r>
      <w:r w:rsidR="00443314" w:rsidRPr="00244DD8">
        <w:t>.</w:t>
      </w:r>
    </w:p>
    <w:p w14:paraId="17493991" w14:textId="0BA3E962" w:rsidR="00926F36" w:rsidRDefault="00567420" w:rsidP="00F7598E">
      <w:pPr>
        <w:rPr>
          <w:b/>
          <w:bCs/>
        </w:rPr>
      </w:pPr>
      <w:r>
        <w:rPr>
          <w:b/>
          <w:bCs/>
        </w:rPr>
        <w:t>3.9</w:t>
      </w:r>
      <w:r>
        <w:rPr>
          <w:b/>
          <w:bCs/>
        </w:rPr>
        <w:tab/>
      </w:r>
      <w:r w:rsidR="00926F36" w:rsidRPr="00AD0EC3">
        <w:rPr>
          <w:b/>
          <w:bCs/>
        </w:rPr>
        <w:t xml:space="preserve">Training </w:t>
      </w:r>
    </w:p>
    <w:p w14:paraId="66B81F5E" w14:textId="77777777" w:rsidR="00D330A6" w:rsidRPr="00443314" w:rsidRDefault="00D330A6" w:rsidP="00F7598E">
      <w:pPr>
        <w:rPr>
          <w:rFonts w:ascii="Courier" w:hAnsi="Courier" w:cs="Courier"/>
          <w:b/>
          <w:bCs/>
          <w:sz w:val="20"/>
          <w:szCs w:val="20"/>
        </w:rPr>
      </w:pPr>
      <w:r w:rsidRPr="00443314">
        <w:rPr>
          <w:rFonts w:ascii="Courier" w:hAnsi="Courier" w:cs="Courier"/>
          <w:b/>
          <w:bCs/>
          <w:sz w:val="20"/>
          <w:szCs w:val="20"/>
        </w:rPr>
        <w:t>**************************************************************************</w:t>
      </w:r>
    </w:p>
    <w:p w14:paraId="409846FE" w14:textId="77777777" w:rsidR="00D330A6" w:rsidRPr="00175271" w:rsidRDefault="00D330A6" w:rsidP="00F7598E">
      <w:pPr>
        <w:rPr>
          <w:rFonts w:ascii="Courier" w:hAnsi="Courier" w:cs="Courier"/>
          <w:b/>
          <w:bCs/>
          <w:sz w:val="20"/>
          <w:szCs w:val="20"/>
        </w:rPr>
      </w:pPr>
      <w:r w:rsidRPr="00175271">
        <w:rPr>
          <w:rFonts w:ascii="Courier" w:hAnsi="Courier" w:cs="Courier"/>
          <w:b/>
          <w:bCs/>
          <w:sz w:val="20"/>
          <w:szCs w:val="20"/>
        </w:rPr>
        <w:t xml:space="preserve">Designer/Specifier </w:t>
      </w:r>
      <w:r>
        <w:rPr>
          <w:rFonts w:ascii="Courier" w:hAnsi="Courier" w:cs="Courier"/>
          <w:b/>
          <w:bCs/>
          <w:sz w:val="20"/>
          <w:szCs w:val="20"/>
        </w:rPr>
        <w:t>N</w:t>
      </w:r>
      <w:r w:rsidRPr="00175271">
        <w:rPr>
          <w:rFonts w:ascii="Courier" w:hAnsi="Courier" w:cs="Courier"/>
          <w:b/>
          <w:bCs/>
          <w:sz w:val="20"/>
          <w:szCs w:val="20"/>
        </w:rPr>
        <w:t xml:space="preserve">ote: </w:t>
      </w:r>
    </w:p>
    <w:p w14:paraId="2CE8630E" w14:textId="4114164F" w:rsidR="00D330A6" w:rsidRPr="00B84DB7" w:rsidRDefault="00D330A6" w:rsidP="00F7598E">
      <w:pPr>
        <w:rPr>
          <w:rFonts w:ascii="Courier" w:hAnsi="Courier" w:cs="Courier"/>
          <w:sz w:val="20"/>
          <w:szCs w:val="20"/>
        </w:rPr>
      </w:pPr>
      <w:r w:rsidRPr="00B84DB7">
        <w:rPr>
          <w:rFonts w:ascii="Courier" w:hAnsi="Courier" w:cs="Courier"/>
          <w:sz w:val="20"/>
          <w:szCs w:val="20"/>
        </w:rPr>
        <w:t xml:space="preserve">Indicate the number of </w:t>
      </w:r>
      <w:r>
        <w:rPr>
          <w:rFonts w:ascii="Courier" w:hAnsi="Courier" w:cs="Courier"/>
          <w:sz w:val="20"/>
          <w:szCs w:val="20"/>
        </w:rPr>
        <w:t xml:space="preserve">students and number of hours of training. Consider adding training requirements in coordination with the maintenance staff based on their needs and experience. Be prepared to provide a training classroom. </w:t>
      </w:r>
    </w:p>
    <w:p w14:paraId="6B01C9A0" w14:textId="77777777" w:rsidR="00D330A6" w:rsidRPr="00443314" w:rsidRDefault="00D330A6" w:rsidP="00F7598E">
      <w:pPr>
        <w:rPr>
          <w:rFonts w:ascii="Courier" w:hAnsi="Courier" w:cs="Courier"/>
          <w:b/>
          <w:bCs/>
          <w:sz w:val="20"/>
          <w:szCs w:val="20"/>
        </w:rPr>
      </w:pPr>
      <w:r w:rsidRPr="00443314">
        <w:rPr>
          <w:rFonts w:ascii="Courier" w:hAnsi="Courier" w:cs="Courier"/>
          <w:b/>
          <w:bCs/>
          <w:sz w:val="20"/>
          <w:szCs w:val="20"/>
        </w:rPr>
        <w:t>**************************************************************************</w:t>
      </w:r>
    </w:p>
    <w:p w14:paraId="43E444A7" w14:textId="4A7088A0" w:rsidR="007D2C9C" w:rsidRPr="00567420" w:rsidRDefault="00567420" w:rsidP="00F7598E">
      <w:pPr>
        <w:rPr>
          <w:b/>
          <w:bCs/>
        </w:rPr>
      </w:pPr>
      <w:r>
        <w:rPr>
          <w:b/>
          <w:bCs/>
        </w:rPr>
        <w:t>3.9.1</w:t>
      </w:r>
      <w:r>
        <w:rPr>
          <w:b/>
          <w:bCs/>
        </w:rPr>
        <w:tab/>
      </w:r>
      <w:r w:rsidR="007D2C9C" w:rsidRPr="00567420">
        <w:rPr>
          <w:b/>
          <w:bCs/>
        </w:rPr>
        <w:t>Training Course Attendee List</w:t>
      </w:r>
    </w:p>
    <w:p w14:paraId="27B56F38" w14:textId="3358CF1C" w:rsidR="007D2C9C" w:rsidRDefault="007D2C9C" w:rsidP="00F7598E">
      <w:r w:rsidRPr="00BF5E08">
        <w:t xml:space="preserve">Prior to training, in coordination with the [Controls][HVAC][Electrical][  ] shop supervisor, develop a Training Course Attendee list showing the </w:t>
      </w:r>
      <w:r>
        <w:t xml:space="preserve">location </w:t>
      </w:r>
      <w:r w:rsidR="00EC31C5">
        <w:t xml:space="preserve">and date </w:t>
      </w:r>
      <w:r>
        <w:t xml:space="preserve">of the training along with the </w:t>
      </w:r>
      <w:r w:rsidRPr="00BF5E08">
        <w:t>name and organization</w:t>
      </w:r>
      <w:r>
        <w:t>/</w:t>
      </w:r>
      <w:r w:rsidRPr="00BF5E08">
        <w:t>shop of each training course attendee.</w:t>
      </w:r>
      <w:r>
        <w:t xml:space="preserve"> </w:t>
      </w:r>
    </w:p>
    <w:p w14:paraId="76788185" w14:textId="77C18854" w:rsidR="007D2C9C" w:rsidRPr="00567420" w:rsidRDefault="00567420" w:rsidP="00F7598E">
      <w:pPr>
        <w:rPr>
          <w:b/>
          <w:bCs/>
        </w:rPr>
      </w:pPr>
      <w:r w:rsidRPr="00567420">
        <w:rPr>
          <w:b/>
          <w:bCs/>
        </w:rPr>
        <w:t>3.9.2</w:t>
      </w:r>
      <w:r w:rsidRPr="00567420">
        <w:rPr>
          <w:b/>
          <w:bCs/>
        </w:rPr>
        <w:tab/>
      </w:r>
      <w:r w:rsidR="007D2C9C" w:rsidRPr="00567420">
        <w:rPr>
          <w:b/>
          <w:bCs/>
        </w:rPr>
        <w:t>Training Course Requirements</w:t>
      </w:r>
    </w:p>
    <w:p w14:paraId="080DC4C7" w14:textId="5FFB126B" w:rsidR="007D2C9C" w:rsidRDefault="007D2C9C" w:rsidP="00F7598E">
      <w:r>
        <w:t>Conduct a training course for [_____] operating staff members designated by the Government in the maintenance and operation of the system, Training will be [</w:t>
      </w:r>
      <w:r w:rsidR="005C7624">
        <w:t>8</w:t>
      </w:r>
      <w:r>
        <w:t>] [_____] hours at the project site within 30 days after successful completion of</w:t>
      </w:r>
    </w:p>
    <w:p w14:paraId="1342CAB5" w14:textId="77777777" w:rsidR="007D2C9C" w:rsidRDefault="007D2C9C" w:rsidP="00F7598E">
      <w:r>
        <w:t>the Performance Verification Test. Provide a set of training materials to each student at the beginning of training minimally consisting of an agenda/list of training topics and a set of as-</w:t>
      </w:r>
      <w:r>
        <w:lastRenderedPageBreak/>
        <w:t xml:space="preserve">built drawings. The government reserves the right make audio and video recordings of the training. During </w:t>
      </w:r>
      <w:proofErr w:type="gramStart"/>
      <w:r>
        <w:t>training;</w:t>
      </w:r>
      <w:proofErr w:type="gramEnd"/>
      <w:r>
        <w:t xml:space="preserve"> </w:t>
      </w:r>
    </w:p>
    <w:p w14:paraId="04672F04" w14:textId="558E3FE3" w:rsidR="007D2C9C" w:rsidRDefault="007D2C9C" w:rsidP="00EC31C5">
      <w:pPr>
        <w:pStyle w:val="ListParagraph"/>
        <w:numPr>
          <w:ilvl w:val="0"/>
          <w:numId w:val="65"/>
        </w:numPr>
        <w:spacing w:line="240" w:lineRule="auto"/>
      </w:pPr>
      <w:r>
        <w:t>Describe the layout and location of each type of equipment/device and the locations of each</w:t>
      </w:r>
      <w:r w:rsidR="00567420">
        <w:t>.</w:t>
      </w:r>
    </w:p>
    <w:p w14:paraId="058354D8" w14:textId="582EBAF3" w:rsidR="007D2C9C" w:rsidRDefault="007802E7" w:rsidP="00EC31C5">
      <w:pPr>
        <w:pStyle w:val="ListParagraph"/>
        <w:numPr>
          <w:ilvl w:val="0"/>
          <w:numId w:val="65"/>
        </w:numPr>
        <w:spacing w:line="240" w:lineRule="auto"/>
      </w:pPr>
      <w:r>
        <w:t xml:space="preserve">Step through </w:t>
      </w:r>
      <w:r w:rsidR="007D2C9C">
        <w:t xml:space="preserve">the sequence of operation and demonstrate fan </w:t>
      </w:r>
      <w:r w:rsidR="005C7624">
        <w:t xml:space="preserve">capacity </w:t>
      </w:r>
      <w:r w:rsidR="007D2C9C">
        <w:t>control</w:t>
      </w:r>
      <w:r w:rsidR="00567420">
        <w:t>.</w:t>
      </w:r>
    </w:p>
    <w:p w14:paraId="0D6D224F" w14:textId="77777777" w:rsidR="00772188" w:rsidRDefault="007D2C9C" w:rsidP="00EB50E0">
      <w:pPr>
        <w:pStyle w:val="ListParagraph"/>
        <w:numPr>
          <w:ilvl w:val="0"/>
          <w:numId w:val="65"/>
        </w:numPr>
        <w:spacing w:line="240" w:lineRule="auto"/>
        <w:rPr>
          <w:b/>
          <w:bCs/>
        </w:rPr>
      </w:pPr>
      <w:r>
        <w:t xml:space="preserve">Describe preventive maintenance, troubleshooting, diagnostics, calibration, adjustment, and repair procedures. </w:t>
      </w:r>
      <w:r w:rsidR="000C60ED">
        <w:br/>
      </w:r>
    </w:p>
    <w:p w14:paraId="384A8734" w14:textId="16C48D4B" w:rsidR="008B5111" w:rsidRPr="00772188" w:rsidRDefault="008B5111" w:rsidP="00EB50E0">
      <w:pPr>
        <w:pStyle w:val="ListParagraph"/>
        <w:numPr>
          <w:ilvl w:val="0"/>
          <w:numId w:val="65"/>
        </w:numPr>
        <w:spacing w:line="240" w:lineRule="auto"/>
        <w:rPr>
          <w:b/>
          <w:bCs/>
        </w:rPr>
        <w:sectPr w:rsidR="008B5111" w:rsidRPr="00772188">
          <w:footerReference w:type="default" r:id="rId28"/>
          <w:pgSz w:w="12240" w:h="15840"/>
          <w:pgMar w:top="1440" w:right="1440" w:bottom="1440" w:left="1440" w:header="720" w:footer="720" w:gutter="0"/>
          <w:cols w:space="720"/>
          <w:docGrid w:linePitch="360"/>
        </w:sectPr>
      </w:pPr>
      <w:r w:rsidRPr="00772188">
        <w:rPr>
          <w:b/>
          <w:bCs/>
        </w:rPr>
        <w:t>End of Section</w:t>
      </w:r>
    </w:p>
    <w:p w14:paraId="295B55E2" w14:textId="092868DE" w:rsidR="00514CB9" w:rsidRDefault="00514CB9" w:rsidP="00514CB9">
      <w:pPr>
        <w:pStyle w:val="Heading0"/>
      </w:pPr>
      <w:bookmarkStart w:id="734" w:name="_Toc115162952"/>
      <w:r>
        <w:lastRenderedPageBreak/>
        <w:t>APPENDIX C – SEQU</w:t>
      </w:r>
      <w:r w:rsidR="0028607E">
        <w:t>E</w:t>
      </w:r>
      <w:r>
        <w:t>NCES OF OPERATION</w:t>
      </w:r>
      <w:bookmarkEnd w:id="734"/>
    </w:p>
    <w:p w14:paraId="5AD00424" w14:textId="77777777" w:rsidR="0080438C" w:rsidRDefault="0080438C">
      <w:r>
        <w:br w:type="page"/>
      </w:r>
    </w:p>
    <w:p w14:paraId="235E473F" w14:textId="4B5AFF9B" w:rsidR="00047250" w:rsidRDefault="00B619F9" w:rsidP="00B619F9">
      <w:pPr>
        <w:pStyle w:val="Heading0"/>
      </w:pPr>
      <w:bookmarkStart w:id="735" w:name="_Toc115162953"/>
      <w:r>
        <w:lastRenderedPageBreak/>
        <w:t xml:space="preserve">C-1. </w:t>
      </w:r>
      <w:r w:rsidR="00047250" w:rsidRPr="00F81F6D">
        <w:t xml:space="preserve">SEQUENCE OF OPERATION </w:t>
      </w:r>
      <w:r w:rsidR="00F81F6D">
        <w:t>–</w:t>
      </w:r>
      <w:r w:rsidR="00047250" w:rsidRPr="00F81F6D">
        <w:t xml:space="preserve"> </w:t>
      </w:r>
      <w:r w:rsidR="00F81F6D">
        <w:t xml:space="preserve">HOT DECK </w:t>
      </w:r>
      <w:r w:rsidR="00047250" w:rsidRPr="00F81F6D">
        <w:t>BYPASS MULTIZONE</w:t>
      </w:r>
      <w:r w:rsidR="00C95661" w:rsidRPr="00F81F6D">
        <w:t xml:space="preserve"> RETROFIT</w:t>
      </w:r>
      <w:bookmarkEnd w:id="735"/>
      <w:r w:rsidR="00047250">
        <w:t xml:space="preserve"> </w:t>
      </w:r>
    </w:p>
    <w:p w14:paraId="0B677C3C" w14:textId="04D5FEF3" w:rsidR="003228F6" w:rsidRDefault="003228F6" w:rsidP="00047250">
      <w:pPr>
        <w:pBdr>
          <w:top w:val="dotted" w:sz="24" w:space="1" w:color="auto"/>
          <w:bottom w:val="dotted" w:sz="24" w:space="1" w:color="auto"/>
        </w:pBdr>
      </w:pPr>
      <w:r w:rsidRPr="00B84DB7">
        <w:rPr>
          <w:b/>
          <w:bCs/>
        </w:rPr>
        <w:t>Designer/</w:t>
      </w:r>
      <w:r w:rsidR="00B84DB7">
        <w:rPr>
          <w:b/>
          <w:bCs/>
        </w:rPr>
        <w:t>S</w:t>
      </w:r>
      <w:r w:rsidRPr="00B84DB7">
        <w:rPr>
          <w:b/>
          <w:bCs/>
        </w:rPr>
        <w:t xml:space="preserve">pecifier </w:t>
      </w:r>
      <w:r w:rsidR="00B84DB7">
        <w:rPr>
          <w:b/>
          <w:bCs/>
        </w:rPr>
        <w:t>N</w:t>
      </w:r>
      <w:r w:rsidRPr="00B84DB7">
        <w:rPr>
          <w:b/>
          <w:bCs/>
        </w:rPr>
        <w:t>ote:</w:t>
      </w:r>
      <w:r>
        <w:t xml:space="preserve"> Complete bracketed [  ] selections. </w:t>
      </w:r>
    </w:p>
    <w:p w14:paraId="375F5DA6" w14:textId="77777777" w:rsidR="00C95661" w:rsidRDefault="00C95661" w:rsidP="00C95661">
      <w:pPr>
        <w:pBdr>
          <w:top w:val="dotted" w:sz="24" w:space="1" w:color="auto"/>
          <w:bottom w:val="dotted" w:sz="24" w:space="1" w:color="auto"/>
        </w:pBdr>
      </w:pPr>
      <w:r>
        <w:t xml:space="preserve">This sequence of operation is for </w:t>
      </w:r>
      <w:proofErr w:type="gramStart"/>
      <w:r>
        <w:t>a controls</w:t>
      </w:r>
      <w:proofErr w:type="gramEnd"/>
      <w:r>
        <w:t xml:space="preserve"> retrofit to convert a multizone to variable volume.</w:t>
      </w:r>
    </w:p>
    <w:p w14:paraId="0CC103DC" w14:textId="416F678F" w:rsidR="00EA4327" w:rsidRDefault="006E204F" w:rsidP="00047250">
      <w:pPr>
        <w:pBdr>
          <w:top w:val="dotted" w:sz="24" w:space="1" w:color="auto"/>
          <w:bottom w:val="dotted" w:sz="24" w:space="1" w:color="auto"/>
        </w:pBdr>
      </w:pPr>
      <w:r>
        <w:t xml:space="preserve">Select the </w:t>
      </w:r>
      <w:r w:rsidR="00C95661">
        <w:t xml:space="preserve">DDC </w:t>
      </w:r>
      <w:r>
        <w:t xml:space="preserve">communications protocol technology in coordination with the site including </w:t>
      </w:r>
      <w:proofErr w:type="spellStart"/>
      <w:r>
        <w:t>LonWorks</w:t>
      </w:r>
      <w:proofErr w:type="spellEnd"/>
      <w:r>
        <w:t xml:space="preserve"> ‘Network Variables’, BACnet ‘Objects’, or Niagara Framework. If a proprietary protocol is selected, the local Contracts office may require a sole source justification</w:t>
      </w:r>
      <w:r w:rsidR="00EA4327">
        <w:t xml:space="preserve">. </w:t>
      </w:r>
    </w:p>
    <w:p w14:paraId="123C727C" w14:textId="5BAEC66F" w:rsidR="00F24EEB" w:rsidRDefault="00F24EEB" w:rsidP="00047250">
      <w:pPr>
        <w:pBdr>
          <w:top w:val="dotted" w:sz="24" w:space="1" w:color="auto"/>
          <w:bottom w:val="dotted" w:sz="24" w:space="1" w:color="auto"/>
        </w:pBdr>
      </w:pPr>
      <w:r>
        <w:t xml:space="preserve">Edit as needed for a system with a return fan. Return fan control requires identification/selection of an OFFSET that typically requires the services of a test, adjust, and balance (TAB) contractor that must be specified separately. </w:t>
      </w:r>
    </w:p>
    <w:p w14:paraId="6DF39BDD" w14:textId="1CFFFEDF" w:rsidR="00047250" w:rsidRDefault="00047250" w:rsidP="00047250">
      <w:bookmarkStart w:id="736" w:name="_Hlk62777182"/>
      <w:r>
        <w:t xml:space="preserve">THE CONTRACTOR </w:t>
      </w:r>
      <w:r w:rsidR="006E7EEE">
        <w:t>MUST</w:t>
      </w:r>
      <w:r>
        <w:t xml:space="preserve"> PROVIDE DDC HARDWARE AND SOFTWARE TO PERFORM THIS SEQUENCE OF OPERATION AND TO PROVIDE </w:t>
      </w:r>
      <w:r w:rsidR="003228F6">
        <w:t xml:space="preserve">NETWORK </w:t>
      </w:r>
      <w:r>
        <w:t>INPUTS, OUTPUTS</w:t>
      </w:r>
      <w:r w:rsidR="006E7EEE">
        <w:t>,</w:t>
      </w:r>
      <w:r>
        <w:t xml:space="preserve"> AND ALARM POINTS AS SPECIFIED AND </w:t>
      </w:r>
      <w:r w:rsidR="003228F6">
        <w:t xml:space="preserve">AS </w:t>
      </w:r>
      <w:r>
        <w:t>SHOWN ON THE POINTS SCHEDULE DRAWING</w:t>
      </w:r>
      <w:bookmarkEnd w:id="736"/>
      <w:r>
        <w:t xml:space="preserve">.  UNLESS OTHERWISE SPECIFIED, ALL MODULATING CONTROL MUST BE PROPORTIONAL-INTEGRAL (PI) CONTROL. </w:t>
      </w:r>
      <w:r w:rsidRPr="00180E1E">
        <w:t xml:space="preserve">THE CONTRACTOR IS RESPONSIBLE FOR PROPERLY TUNING </w:t>
      </w:r>
      <w:r>
        <w:t xml:space="preserve">EACH </w:t>
      </w:r>
      <w:r w:rsidRPr="00180E1E">
        <w:t>CONTROL LOOP</w:t>
      </w:r>
      <w:r>
        <w:t xml:space="preserve">. TUNING </w:t>
      </w:r>
      <w:r w:rsidRPr="00180E1E">
        <w:t xml:space="preserve">VALUES </w:t>
      </w:r>
      <w:r>
        <w:t xml:space="preserve">SHOWN </w:t>
      </w:r>
      <w:r w:rsidRPr="00180E1E">
        <w:t>ARE PROVIDED FOR INFORMATION ONLY</w:t>
      </w:r>
      <w:r>
        <w:t>.</w:t>
      </w:r>
    </w:p>
    <w:p w14:paraId="4880411E" w14:textId="77777777" w:rsidR="00C02A93" w:rsidRDefault="00C02A93" w:rsidP="00870740">
      <w:pPr>
        <w:pStyle w:val="ListParagraph"/>
        <w:widowControl/>
        <w:numPr>
          <w:ilvl w:val="0"/>
          <w:numId w:val="9"/>
        </w:numPr>
        <w:autoSpaceDE/>
        <w:autoSpaceDN/>
        <w:spacing w:after="200" w:line="276" w:lineRule="auto"/>
        <w:contextualSpacing/>
      </w:pPr>
      <w:r>
        <w:t>HAND-OFF-AUTO SWITCHES: THE SUPPLY FAN VARIABLE FREQUENCY DRIVE (VFD) MUST HAVE AN INTEGRAL H-O-A SWITCH:</w:t>
      </w:r>
    </w:p>
    <w:p w14:paraId="7B4EFD87" w14:textId="77777777" w:rsidR="00C02A93" w:rsidRDefault="00C02A93" w:rsidP="00870740">
      <w:pPr>
        <w:pStyle w:val="ListParagraph"/>
        <w:widowControl/>
        <w:numPr>
          <w:ilvl w:val="0"/>
          <w:numId w:val="10"/>
        </w:numPr>
        <w:autoSpaceDE/>
        <w:autoSpaceDN/>
        <w:spacing w:after="200" w:line="276" w:lineRule="auto"/>
        <w:contextualSpacing/>
      </w:pPr>
      <w:r>
        <w:t>HAND: WITH THE H-O-A SWITCH IN HAND POSITION, THE SUPPLY FAN STARTS AND RUNS CONTINUOUSLY, SUBJECT TO SAFETIES, AT A MANUALLY ADJUSTABLE SPEED.</w:t>
      </w:r>
    </w:p>
    <w:p w14:paraId="206117E2" w14:textId="77777777" w:rsidR="00C02A93" w:rsidRDefault="00C02A93" w:rsidP="00870740">
      <w:pPr>
        <w:pStyle w:val="ListParagraph"/>
        <w:widowControl/>
        <w:numPr>
          <w:ilvl w:val="0"/>
          <w:numId w:val="10"/>
        </w:numPr>
        <w:autoSpaceDE/>
        <w:autoSpaceDN/>
        <w:spacing w:after="200" w:line="276" w:lineRule="auto"/>
        <w:contextualSpacing/>
      </w:pPr>
      <w:r>
        <w:t>OFF: WITH THE H-O-A SWITCH IN OFF POSITION, THE SUPPLY FAN STOPS.</w:t>
      </w:r>
    </w:p>
    <w:p w14:paraId="47DE0C0C" w14:textId="77777777" w:rsidR="00C02A93" w:rsidRDefault="00C02A93" w:rsidP="00870740">
      <w:pPr>
        <w:pStyle w:val="ListParagraph"/>
        <w:widowControl/>
        <w:numPr>
          <w:ilvl w:val="0"/>
          <w:numId w:val="10"/>
        </w:numPr>
        <w:autoSpaceDE/>
        <w:autoSpaceDN/>
        <w:spacing w:after="200" w:line="276" w:lineRule="auto"/>
        <w:contextualSpacing/>
      </w:pPr>
      <w:r>
        <w:t>AUTO: WITH THE H-O-A SWITCH IN AUTO POSITION, THE SUPPLY FAN RUNS, SUBJECT TO THE SUPPLY FAN START/STOP (SF-SS) COMMAND AND SAFETIES, ACCORDING TO THE SUPPLY FAN (SPEED) COMMAND (SF-C) AND THE FAN CAPACITY CONTROL LOOP.</w:t>
      </w:r>
    </w:p>
    <w:p w14:paraId="54D521DF" w14:textId="77777777" w:rsidR="00C02A93" w:rsidRPr="001E4F89" w:rsidRDefault="00C02A93" w:rsidP="001E4F89">
      <w:pPr>
        <w:adjustRightInd w:val="0"/>
        <w:spacing w:line="240" w:lineRule="auto"/>
        <w:rPr>
          <w:rFonts w:ascii="Courier" w:hAnsi="Courier" w:cs="Courier"/>
          <w:b/>
          <w:bCs/>
          <w:sz w:val="20"/>
          <w:szCs w:val="20"/>
        </w:rPr>
      </w:pPr>
      <w:r w:rsidRPr="001E4F89">
        <w:rPr>
          <w:rFonts w:ascii="Courier" w:hAnsi="Courier" w:cs="Courier"/>
          <w:b/>
          <w:bCs/>
          <w:sz w:val="20"/>
          <w:szCs w:val="20"/>
        </w:rPr>
        <w:t>*************************************************************************</w:t>
      </w:r>
    </w:p>
    <w:p w14:paraId="6C9178D5" w14:textId="0B8D3C1F" w:rsidR="00C02A93" w:rsidRDefault="00C02A93" w:rsidP="00C02A93">
      <w:pPr>
        <w:adjustRightInd w:val="0"/>
        <w:spacing w:line="240" w:lineRule="auto"/>
        <w:rPr>
          <w:rFonts w:ascii="Courier" w:hAnsi="Courier" w:cs="Courier"/>
          <w:b/>
          <w:bCs/>
          <w:sz w:val="20"/>
          <w:szCs w:val="20"/>
        </w:rPr>
      </w:pPr>
      <w:r w:rsidRPr="001E4F89">
        <w:rPr>
          <w:rFonts w:ascii="Courier" w:hAnsi="Courier" w:cs="Courier"/>
          <w:b/>
          <w:bCs/>
          <w:sz w:val="20"/>
          <w:szCs w:val="20"/>
        </w:rPr>
        <w:t xml:space="preserve">Designer/Specifier Note: </w:t>
      </w:r>
      <w:r w:rsidRPr="001E4F89">
        <w:rPr>
          <w:rFonts w:ascii="Courier" w:hAnsi="Courier" w:cs="Courier"/>
          <w:sz w:val="20"/>
          <w:szCs w:val="20"/>
        </w:rPr>
        <w:t xml:space="preserve">Delete </w:t>
      </w:r>
      <w:r>
        <w:rPr>
          <w:rFonts w:ascii="Courier" w:hAnsi="Courier" w:cs="Courier"/>
          <w:sz w:val="20"/>
          <w:szCs w:val="20"/>
        </w:rPr>
        <w:t>section B on Return Fan Variable Frequency Drive if Return Fan is not a part of the scope</w:t>
      </w:r>
      <w:r w:rsidRPr="001E4F89">
        <w:rPr>
          <w:rFonts w:ascii="Courier" w:hAnsi="Courier" w:cs="Courier"/>
          <w:sz w:val="20"/>
          <w:szCs w:val="20"/>
        </w:rPr>
        <w:t>.</w:t>
      </w:r>
      <w:r w:rsidRPr="001E4F89">
        <w:rPr>
          <w:rFonts w:ascii="Courier" w:hAnsi="Courier" w:cs="Courier"/>
          <w:b/>
          <w:bCs/>
          <w:sz w:val="20"/>
          <w:szCs w:val="20"/>
        </w:rPr>
        <w:t xml:space="preserve"> </w:t>
      </w:r>
    </w:p>
    <w:p w14:paraId="58909E13" w14:textId="25BBAF7E" w:rsidR="00C02A93" w:rsidRPr="001E4F89" w:rsidRDefault="00C02A93" w:rsidP="001E4F89">
      <w:pPr>
        <w:adjustRightInd w:val="0"/>
        <w:spacing w:line="240" w:lineRule="auto"/>
        <w:rPr>
          <w:rFonts w:ascii="Courier" w:hAnsi="Courier" w:cs="Courier"/>
          <w:b/>
          <w:bCs/>
          <w:sz w:val="20"/>
          <w:szCs w:val="20"/>
        </w:rPr>
      </w:pPr>
      <w:r w:rsidRPr="001E4F89">
        <w:rPr>
          <w:rFonts w:ascii="Courier" w:hAnsi="Courier" w:cs="Courier"/>
          <w:b/>
          <w:bCs/>
          <w:sz w:val="20"/>
          <w:szCs w:val="20"/>
        </w:rPr>
        <w:t>**************************************************************************</w:t>
      </w:r>
    </w:p>
    <w:p w14:paraId="35AF54FD" w14:textId="51F9D9F1" w:rsidR="00047250" w:rsidRDefault="00C02A93" w:rsidP="00870740">
      <w:pPr>
        <w:pStyle w:val="ListParagraph"/>
        <w:widowControl/>
        <w:numPr>
          <w:ilvl w:val="0"/>
          <w:numId w:val="9"/>
        </w:numPr>
        <w:autoSpaceDE/>
        <w:autoSpaceDN/>
        <w:spacing w:after="200" w:line="276" w:lineRule="auto"/>
        <w:contextualSpacing/>
      </w:pPr>
      <w:r>
        <w:t>[</w:t>
      </w:r>
      <w:r w:rsidR="00047250">
        <w:t xml:space="preserve">HAND-OFF-AUTO SWITCHES: THE </w:t>
      </w:r>
      <w:r>
        <w:t xml:space="preserve">RETURN </w:t>
      </w:r>
      <w:r w:rsidR="00047250">
        <w:t>FAN VARIABLE FREQUENCY DRIVE (VFD) MUST HAVE AN INTEGRAL H-O-A SWITCH:</w:t>
      </w:r>
    </w:p>
    <w:p w14:paraId="225C3060" w14:textId="792AC651" w:rsidR="00047250" w:rsidRDefault="00047250" w:rsidP="00870740">
      <w:pPr>
        <w:pStyle w:val="ListParagraph"/>
        <w:widowControl/>
        <w:numPr>
          <w:ilvl w:val="0"/>
          <w:numId w:val="10"/>
        </w:numPr>
        <w:autoSpaceDE/>
        <w:autoSpaceDN/>
        <w:spacing w:after="200" w:line="276" w:lineRule="auto"/>
        <w:contextualSpacing/>
      </w:pPr>
      <w:r>
        <w:t xml:space="preserve">HAND: WITH THE H-O-A SWITCH IN HAND POSITION, THE </w:t>
      </w:r>
      <w:r w:rsidR="00C02A93">
        <w:t>RETURN</w:t>
      </w:r>
      <w:r>
        <w:t xml:space="preserve"> FAN START</w:t>
      </w:r>
      <w:r w:rsidR="001A3C3F">
        <w:t>S</w:t>
      </w:r>
      <w:r>
        <w:t xml:space="preserve"> AND RUN</w:t>
      </w:r>
      <w:r w:rsidR="003228F6">
        <w:t>S</w:t>
      </w:r>
      <w:r>
        <w:t xml:space="preserve"> CONTINUOUSLY, SUBJECT TO SAFETIES, AT A MANUALLY ADJUSTABLE SPEED.</w:t>
      </w:r>
    </w:p>
    <w:p w14:paraId="45B88AC6" w14:textId="79071479" w:rsidR="00047250" w:rsidRDefault="00047250" w:rsidP="00870740">
      <w:pPr>
        <w:pStyle w:val="ListParagraph"/>
        <w:widowControl/>
        <w:numPr>
          <w:ilvl w:val="0"/>
          <w:numId w:val="10"/>
        </w:numPr>
        <w:autoSpaceDE/>
        <w:autoSpaceDN/>
        <w:spacing w:after="200" w:line="276" w:lineRule="auto"/>
        <w:contextualSpacing/>
      </w:pPr>
      <w:r>
        <w:lastRenderedPageBreak/>
        <w:t xml:space="preserve">OFF: WITH THE H-O-A SWITCH IN OFF POSITION, THE </w:t>
      </w:r>
      <w:r w:rsidR="00C02A93">
        <w:t>RETURN</w:t>
      </w:r>
      <w:r>
        <w:t xml:space="preserve"> FAN STOP</w:t>
      </w:r>
      <w:r w:rsidR="001A3C3F">
        <w:t>S</w:t>
      </w:r>
      <w:r>
        <w:t>.</w:t>
      </w:r>
    </w:p>
    <w:p w14:paraId="2B3E51E0" w14:textId="38668D36" w:rsidR="00C02A93" w:rsidRDefault="00047250" w:rsidP="00870740">
      <w:pPr>
        <w:pStyle w:val="ListParagraph"/>
        <w:widowControl/>
        <w:numPr>
          <w:ilvl w:val="0"/>
          <w:numId w:val="10"/>
        </w:numPr>
        <w:autoSpaceDE/>
        <w:autoSpaceDN/>
        <w:spacing w:after="200" w:line="276" w:lineRule="auto"/>
        <w:contextualSpacing/>
      </w:pPr>
      <w:r>
        <w:t xml:space="preserve">AUTO: WITH THE H-O-A SWITCH IN AUTO POSITION, THE </w:t>
      </w:r>
      <w:r w:rsidR="00C02A93">
        <w:t>RETURN</w:t>
      </w:r>
      <w:r>
        <w:t xml:space="preserve"> FAN RUN</w:t>
      </w:r>
      <w:r w:rsidR="001A3C3F">
        <w:t>S</w:t>
      </w:r>
      <w:r>
        <w:t xml:space="preserve">, SUBJECT TO THE </w:t>
      </w:r>
      <w:r w:rsidR="00C02A93">
        <w:t>RETURN</w:t>
      </w:r>
      <w:r>
        <w:t xml:space="preserve"> FAN START/STOP (SF-SS) COMMAND AND SAFETIES, ACCORDING TO THE </w:t>
      </w:r>
      <w:r w:rsidR="00C02A93">
        <w:t>RETURN</w:t>
      </w:r>
      <w:r>
        <w:t xml:space="preserve"> FAN (SPEED) COMMAND (SF-C) AND THE FAN CAPACITY CONTROL LOOP.</w:t>
      </w:r>
      <w:r w:rsidR="00C02A93">
        <w:t>]</w:t>
      </w:r>
    </w:p>
    <w:p w14:paraId="7957F09C" w14:textId="77777777" w:rsidR="00C02A93" w:rsidRDefault="00C02A93" w:rsidP="001E4F89">
      <w:pPr>
        <w:pStyle w:val="ListParagraph"/>
        <w:widowControl/>
        <w:autoSpaceDE/>
        <w:autoSpaceDN/>
        <w:spacing w:after="200" w:line="276" w:lineRule="auto"/>
        <w:ind w:left="1080"/>
        <w:contextualSpacing/>
      </w:pPr>
    </w:p>
    <w:p w14:paraId="371A592E" w14:textId="77777777" w:rsidR="00EA4327" w:rsidRDefault="00EA4327" w:rsidP="00EA4327">
      <w:pPr>
        <w:pStyle w:val="ListParagraph"/>
        <w:widowControl/>
        <w:autoSpaceDE/>
        <w:autoSpaceDN/>
        <w:spacing w:after="200" w:line="276" w:lineRule="auto"/>
        <w:ind w:left="1080"/>
        <w:contextualSpacing/>
      </w:pPr>
    </w:p>
    <w:p w14:paraId="332F7C7C" w14:textId="77777777" w:rsidR="006E204F" w:rsidRDefault="00FB5E56" w:rsidP="00870740">
      <w:pPr>
        <w:pStyle w:val="ListParagraph"/>
        <w:widowControl/>
        <w:numPr>
          <w:ilvl w:val="0"/>
          <w:numId w:val="9"/>
        </w:numPr>
        <w:autoSpaceDE/>
        <w:autoSpaceDN/>
        <w:spacing w:after="200" w:line="276" w:lineRule="auto"/>
        <w:contextualSpacing/>
      </w:pPr>
      <w:r>
        <w:t xml:space="preserve">OCCUPANCY SCHEDULE: DAYS AND TIMES ARE AS SHOWN. </w:t>
      </w:r>
    </w:p>
    <w:p w14:paraId="5FB44B50" w14:textId="77777777" w:rsidR="006E204F" w:rsidRDefault="006E204F" w:rsidP="006E204F">
      <w:pPr>
        <w:pStyle w:val="ListParagraph"/>
        <w:widowControl/>
        <w:autoSpaceDE/>
        <w:autoSpaceDN/>
        <w:spacing w:after="200" w:line="276" w:lineRule="auto"/>
        <w:ind w:left="720"/>
        <w:contextualSpacing/>
      </w:pPr>
    </w:p>
    <w:p w14:paraId="0DB46438" w14:textId="6CA903A4" w:rsidR="006E204F" w:rsidRDefault="006E204F" w:rsidP="00870740">
      <w:pPr>
        <w:pStyle w:val="ListParagraph"/>
        <w:widowControl/>
        <w:numPr>
          <w:ilvl w:val="0"/>
          <w:numId w:val="9"/>
        </w:numPr>
        <w:autoSpaceDE/>
        <w:autoSpaceDN/>
        <w:spacing w:after="200" w:line="276" w:lineRule="auto"/>
        <w:contextualSpacing/>
      </w:pPr>
      <w:r>
        <w:t>OCCUPANCY MODES: THE SYSTEM ACCEPTS AN OCCUPANCY COMMAND AND OCCUPANCY OVERRIDE COMMAND FROM THE NETWORK AS [NETWORK VARIABLE OF TYPE SNVT OCCUPANCY][STANDARD ASHRAE 135 SCHEDULE OBJECT] AND OPERATES IN ONE OF THE FOLLOWING MODES:</w:t>
      </w:r>
    </w:p>
    <w:p w14:paraId="5C757DF3" w14:textId="77777777" w:rsidR="006E204F" w:rsidRDefault="006E204F" w:rsidP="006E204F">
      <w:pPr>
        <w:ind w:left="720"/>
      </w:pPr>
      <w:r>
        <w:tab/>
        <w:t>OCCUPIED MODE</w:t>
      </w:r>
    </w:p>
    <w:p w14:paraId="226DC9AB" w14:textId="77777777" w:rsidR="006E204F" w:rsidRDefault="006E204F" w:rsidP="006E204F">
      <w:pPr>
        <w:ind w:left="720"/>
      </w:pPr>
      <w:r>
        <w:tab/>
        <w:t>UNOCCUPIED MODE</w:t>
      </w:r>
    </w:p>
    <w:p w14:paraId="68DE584C" w14:textId="77777777" w:rsidR="006E204F" w:rsidRDefault="006E204F" w:rsidP="006E204F">
      <w:pPr>
        <w:ind w:left="720"/>
      </w:pPr>
      <w:r>
        <w:tab/>
        <w:t>WARM-UP / COOLDOWN MODE</w:t>
      </w:r>
    </w:p>
    <w:p w14:paraId="4D5BB842" w14:textId="057C272B" w:rsidR="00CB270D" w:rsidRDefault="006E204F" w:rsidP="00870740">
      <w:pPr>
        <w:pStyle w:val="ListParagraph"/>
        <w:widowControl/>
        <w:numPr>
          <w:ilvl w:val="0"/>
          <w:numId w:val="32"/>
        </w:numPr>
        <w:autoSpaceDE/>
        <w:autoSpaceDN/>
        <w:spacing w:after="200" w:line="276" w:lineRule="auto"/>
        <w:contextualSpacing/>
      </w:pPr>
      <w:r>
        <w:t xml:space="preserve">“ENABLED LOOPS BY OCCUPANCY MODE" ARE AS SHOWN IN THE </w:t>
      </w:r>
      <w:r w:rsidR="00966429">
        <w:t xml:space="preserve">DRAWING </w:t>
      </w:r>
      <w:r>
        <w:t xml:space="preserve">SCHEDULE </w:t>
      </w:r>
    </w:p>
    <w:p w14:paraId="34EE37C6" w14:textId="6E2E30E8" w:rsidR="006E204F" w:rsidRDefault="00CB270D" w:rsidP="00870740">
      <w:pPr>
        <w:pStyle w:val="ListParagraph"/>
        <w:widowControl/>
        <w:numPr>
          <w:ilvl w:val="0"/>
          <w:numId w:val="32"/>
        </w:numPr>
        <w:autoSpaceDE/>
        <w:autoSpaceDN/>
        <w:spacing w:after="200" w:line="276" w:lineRule="auto"/>
        <w:contextualSpacing/>
      </w:pPr>
      <w:r>
        <w:t xml:space="preserve">IN UNOCCUPIED MODE, “ENABLED LOOPS BY OCCUPANCY MODE" SCHEDULE SHOWS WHICH LOOPS ARE ENABLED BASED ON </w:t>
      </w:r>
      <w:r w:rsidR="006E204F">
        <w:t xml:space="preserve">DDC SOFTWARE LOGIC </w:t>
      </w:r>
      <w:r>
        <w:t xml:space="preserve">AND </w:t>
      </w:r>
      <w:r w:rsidR="006E204F">
        <w:t>SPACE SENSOR MODULE (ZONE THERMOSTAT) ZN-T SIGNALS WHERE:</w:t>
      </w:r>
    </w:p>
    <w:p w14:paraId="31DE6A71" w14:textId="77777777" w:rsidR="006E204F" w:rsidRDefault="006E204F" w:rsidP="006E204F">
      <w:pPr>
        <w:ind w:left="1440"/>
      </w:pPr>
      <w:r>
        <w:t xml:space="preserve">MAX (ZN-T) = MAXIMUM ZONE TEMPERATURE RECEIVED FROM ALL SPACE SENSOR MODULES (ZONE THERMOSTATS). </w:t>
      </w:r>
    </w:p>
    <w:p w14:paraId="3CA63DC7" w14:textId="77777777" w:rsidR="006E204F" w:rsidRDefault="006E204F" w:rsidP="006E204F">
      <w:pPr>
        <w:ind w:left="1440"/>
      </w:pPr>
      <w:r>
        <w:t>MIN (ZN-T) = MINIMUM ZONE TEMPERATURE COMPARED TO ALL ZONE TEMPERTURES SPACE SENSOR MODULES (ZONE THERMOSTATS)</w:t>
      </w:r>
    </w:p>
    <w:p w14:paraId="509CD522" w14:textId="77777777" w:rsidR="006E204F" w:rsidRDefault="006E204F" w:rsidP="006E204F">
      <w:pPr>
        <w:ind w:left="1440"/>
      </w:pPr>
      <w:r>
        <w:t>ZN-T-HL = HIGH LIMIT SETTING ABOVE WHICH THE MODE IS ACTIVE. USER ADJUSTABLE WITH DEFAULT = 80 DEGREES F.</w:t>
      </w:r>
    </w:p>
    <w:p w14:paraId="2BA94B06" w14:textId="77777777" w:rsidR="006E204F" w:rsidRDefault="006E204F" w:rsidP="006E204F">
      <w:pPr>
        <w:ind w:left="1440"/>
      </w:pPr>
      <w:r>
        <w:t xml:space="preserve">ZN-T-LL = LOW  LIMIT SETTING BELOW WHICH THE MODE IS ACTIVE. USER ADJUSTABLE WITH DEFAULT = 60 DEGREES F. </w:t>
      </w:r>
    </w:p>
    <w:p w14:paraId="18AFFE92" w14:textId="77777777" w:rsidR="006E204F" w:rsidRDefault="006E204F" w:rsidP="00870740">
      <w:pPr>
        <w:pStyle w:val="ListParagraph"/>
        <w:widowControl/>
        <w:numPr>
          <w:ilvl w:val="0"/>
          <w:numId w:val="32"/>
        </w:numPr>
        <w:autoSpaceDE/>
        <w:autoSpaceDN/>
        <w:spacing w:after="200" w:line="276" w:lineRule="auto"/>
        <w:contextualSpacing/>
      </w:pPr>
      <w:r w:rsidRPr="00EE790D">
        <w:t xml:space="preserve">UNOCCUPIED MODE </w:t>
      </w:r>
      <w:r w:rsidRPr="00C9664F">
        <w:t>OVERRIDE IS ACCOMPLISHED</w:t>
      </w:r>
      <w:r>
        <w:t xml:space="preserve"> VIA:</w:t>
      </w:r>
    </w:p>
    <w:p w14:paraId="32C5F544" w14:textId="77777777" w:rsidR="006E204F" w:rsidRDefault="006E204F" w:rsidP="00870740">
      <w:pPr>
        <w:pStyle w:val="ListParagraph"/>
        <w:widowControl/>
        <w:numPr>
          <w:ilvl w:val="0"/>
          <w:numId w:val="27"/>
        </w:numPr>
        <w:autoSpaceDE/>
        <w:autoSpaceDN/>
        <w:spacing w:after="200" w:line="276" w:lineRule="auto"/>
        <w:ind w:left="1710" w:hanging="270"/>
        <w:contextualSpacing/>
      </w:pPr>
      <w:r w:rsidRPr="00EE790D">
        <w:t xml:space="preserve">OCCUPANT ACCESSIBLE </w:t>
      </w:r>
      <w:r>
        <w:t>PUSH</w:t>
      </w:r>
      <w:r w:rsidRPr="00EE790D">
        <w:t xml:space="preserve">BUTTON </w:t>
      </w:r>
      <w:r>
        <w:t xml:space="preserve">LOCATED AT EACH </w:t>
      </w:r>
      <w:r w:rsidRPr="00EE790D">
        <w:t xml:space="preserve">SPACE SENSOR MODULE (ZONE THERMOSTAT) </w:t>
      </w:r>
      <w:r>
        <w:t xml:space="preserve">AND AT OTHER DEVICES </w:t>
      </w:r>
      <w:r w:rsidRPr="00EE790D">
        <w:t>AS SHOWN. WHEN PRESSED, THE SYSTEM IS IN OCCUPIED MODE</w:t>
      </w:r>
      <w:r>
        <w:t xml:space="preserve"> FOR DURATION AS SHOWN</w:t>
      </w:r>
      <w:r w:rsidRPr="00EE790D">
        <w:t>.</w:t>
      </w:r>
      <w:r>
        <w:t xml:space="preserve"> </w:t>
      </w:r>
    </w:p>
    <w:p w14:paraId="6F5EFD74" w14:textId="77777777" w:rsidR="006E204F" w:rsidRDefault="006E204F" w:rsidP="00870740">
      <w:pPr>
        <w:pStyle w:val="ListParagraph"/>
        <w:widowControl/>
        <w:numPr>
          <w:ilvl w:val="0"/>
          <w:numId w:val="27"/>
        </w:numPr>
        <w:autoSpaceDE/>
        <w:autoSpaceDN/>
        <w:spacing w:after="200" w:line="276" w:lineRule="auto"/>
        <w:ind w:left="1710" w:hanging="270"/>
        <w:contextualSpacing/>
      </w:pPr>
      <w:r>
        <w:t>OCCUPANCY SENSOR</w:t>
      </w:r>
    </w:p>
    <w:p w14:paraId="2A2E3D7C" w14:textId="77777777" w:rsidR="006E204F" w:rsidRDefault="006E204F" w:rsidP="006E204F">
      <w:pPr>
        <w:pStyle w:val="ListParagraph"/>
        <w:widowControl/>
        <w:autoSpaceDE/>
        <w:autoSpaceDN/>
        <w:spacing w:after="200" w:line="276" w:lineRule="auto"/>
        <w:ind w:left="1080"/>
        <w:contextualSpacing/>
      </w:pPr>
    </w:p>
    <w:p w14:paraId="4AF978B7" w14:textId="77777777" w:rsidR="006E204F" w:rsidRDefault="006E204F" w:rsidP="00870740">
      <w:pPr>
        <w:pStyle w:val="ListParagraph"/>
        <w:widowControl/>
        <w:numPr>
          <w:ilvl w:val="0"/>
          <w:numId w:val="32"/>
        </w:numPr>
        <w:autoSpaceDE/>
        <w:autoSpaceDN/>
        <w:spacing w:after="200" w:line="276" w:lineRule="auto"/>
        <w:contextualSpacing/>
      </w:pPr>
      <w:r>
        <w:lastRenderedPageBreak/>
        <w:t>[A NIGHT STAT MONITORS BUILDING TEMPERATURE (BLDG-T). IF BLDG-T DROPS BELOW THE NIGHT STAT SETTING THE SYSTEM ENTERS NIGHT STAT MODE AND THE FAN(S) START, THE OA DAMPER IS CLOSED, AND ZONE TEMPERATURE CONTROL IS ENABLED. THE SYSTEM EXITS NIGHT STAT MODE WHEN BLDG-T RISES 5 DEGREES F ABOVE THE NIGHT STAT SETTING.]</w:t>
      </w:r>
    </w:p>
    <w:p w14:paraId="7997CACD" w14:textId="77777777" w:rsidR="000B0DF1" w:rsidRDefault="000B0DF1" w:rsidP="000B0DF1">
      <w:pPr>
        <w:pStyle w:val="ListParagraph"/>
        <w:widowControl/>
        <w:autoSpaceDE/>
        <w:autoSpaceDN/>
        <w:spacing w:after="200" w:line="276" w:lineRule="auto"/>
        <w:ind w:left="1080"/>
        <w:contextualSpacing/>
      </w:pPr>
    </w:p>
    <w:p w14:paraId="0431B07C" w14:textId="45FEC675" w:rsidR="00E9720D" w:rsidRDefault="00047250" w:rsidP="00870740">
      <w:pPr>
        <w:pStyle w:val="ListParagraph"/>
        <w:widowControl/>
        <w:numPr>
          <w:ilvl w:val="0"/>
          <w:numId w:val="9"/>
        </w:numPr>
        <w:autoSpaceDE/>
        <w:autoSpaceDN/>
        <w:spacing w:after="200" w:line="276" w:lineRule="auto"/>
        <w:contextualSpacing/>
      </w:pPr>
      <w:r>
        <w:t>PROOFS AND SAFETIES:  THE FAN</w:t>
      </w:r>
      <w:r w:rsidR="00A37024">
        <w:t>(S)</w:t>
      </w:r>
      <w:r>
        <w:t xml:space="preserve"> AND ALL DDC HARDWARE CONTROL LOOPS </w:t>
      </w:r>
      <w:r w:rsidR="00A37024">
        <w:t>ARE</w:t>
      </w:r>
      <w:r>
        <w:t xml:space="preserve"> SUBJECT TO PROOFS AND SAFETIES.  SAFETIES </w:t>
      </w:r>
      <w:r w:rsidR="00A37024">
        <w:t>ARE</w:t>
      </w:r>
      <w:r>
        <w:t xml:space="preserve"> DIRECT-HARDWIRE INTERLOCKED TO THE FAN START CIRCUIT</w:t>
      </w:r>
      <w:r w:rsidR="00A37024">
        <w:t>(S)</w:t>
      </w:r>
      <w:r>
        <w:t>.  DDC HARDWARE MONITOR</w:t>
      </w:r>
      <w:r w:rsidR="00006A18">
        <w:t>S</w:t>
      </w:r>
      <w:r>
        <w:t xml:space="preserve"> ALL PROOFS AND SAFETIES AND ACTIVATION OF ANY SAFETY RESULT</w:t>
      </w:r>
      <w:r w:rsidR="00006A18">
        <w:t>S</w:t>
      </w:r>
      <w:r>
        <w:t xml:space="preserve"> IN ALL CONTROL LOOPS BEING DISABLED AND THE AHU FAN</w:t>
      </w:r>
      <w:r w:rsidR="00A37024">
        <w:t>(S)</w:t>
      </w:r>
      <w:r>
        <w:t xml:space="preserve"> BEING COMMANDED OFF UNTIL RESET</w:t>
      </w:r>
      <w:r w:rsidR="00E9720D">
        <w:t xml:space="preserve"> AT THE SAFETY AND DDC HARDWARE RESET (VIA DDC SOFTWARE LOGIC) VIA A LOCAL PUSH-BUTTON (RST-BUT).</w:t>
      </w:r>
      <w:r w:rsidR="00C812C2">
        <w:t xml:space="preserve"> </w:t>
      </w:r>
      <w:r>
        <w:t>ACTIVATION OF THE TEMPERATURE LOW LIMIT (FREEZE STAT) (T-LL) RESULT</w:t>
      </w:r>
      <w:r w:rsidR="00006A18">
        <w:t>S</w:t>
      </w:r>
      <w:r>
        <w:t xml:space="preserve"> IN </w:t>
      </w:r>
      <w:r w:rsidR="00A94FD7">
        <w:t>C</w:t>
      </w:r>
      <w:r w:rsidR="00D6354C">
        <w:t>L</w:t>
      </w:r>
      <w:r w:rsidR="00A94FD7">
        <w:t>OSING THE OUTSIDE AIR DAMPER</w:t>
      </w:r>
      <w:r>
        <w:t xml:space="preserve">.   </w:t>
      </w:r>
    </w:p>
    <w:p w14:paraId="64BC775E" w14:textId="77777777" w:rsidR="00E9720D" w:rsidRDefault="00E9720D" w:rsidP="00E9720D">
      <w:pPr>
        <w:pStyle w:val="ListParagraph"/>
        <w:widowControl/>
        <w:autoSpaceDE/>
        <w:autoSpaceDN/>
        <w:spacing w:after="200" w:line="276" w:lineRule="auto"/>
        <w:ind w:left="720"/>
        <w:contextualSpacing/>
      </w:pPr>
    </w:p>
    <w:p w14:paraId="51290FF9" w14:textId="014C3C93" w:rsidR="00047250" w:rsidRDefault="00047250" w:rsidP="00870740">
      <w:pPr>
        <w:pStyle w:val="ListParagraph"/>
        <w:widowControl/>
        <w:numPr>
          <w:ilvl w:val="0"/>
          <w:numId w:val="26"/>
        </w:numPr>
        <w:autoSpaceDE/>
        <w:autoSpaceDN/>
        <w:spacing w:after="200" w:line="276" w:lineRule="auto"/>
        <w:contextualSpacing/>
      </w:pPr>
      <w:r>
        <w:t>PROOFS:</w:t>
      </w:r>
    </w:p>
    <w:p w14:paraId="2F56AD68" w14:textId="740321DE" w:rsidR="00047250" w:rsidRDefault="00047250" w:rsidP="00047250">
      <w:r>
        <w:tab/>
      </w:r>
      <w:r>
        <w:tab/>
        <w:t>i. SUPPLY FAN STATUS (PROOF) (SF-S)</w:t>
      </w:r>
    </w:p>
    <w:p w14:paraId="18D79670" w14:textId="56A8672A" w:rsidR="00250A0B" w:rsidRDefault="00250A0B" w:rsidP="00250A0B">
      <w:r>
        <w:tab/>
      </w:r>
      <w:r>
        <w:tab/>
        <w:t>ii. [RETURN FAN STATUS (PROOF) (RF-S)]</w:t>
      </w:r>
    </w:p>
    <w:p w14:paraId="2B47427A" w14:textId="77777777" w:rsidR="00047250" w:rsidRDefault="00047250" w:rsidP="00870740">
      <w:pPr>
        <w:pStyle w:val="ListParagraph"/>
        <w:widowControl/>
        <w:numPr>
          <w:ilvl w:val="0"/>
          <w:numId w:val="26"/>
        </w:numPr>
        <w:autoSpaceDE/>
        <w:autoSpaceDN/>
        <w:spacing w:after="200" w:line="276" w:lineRule="auto"/>
        <w:contextualSpacing/>
      </w:pPr>
      <w:r>
        <w:t>SAFETIES</w:t>
      </w:r>
    </w:p>
    <w:p w14:paraId="67CE1809" w14:textId="77777777" w:rsidR="00047250" w:rsidRDefault="00047250" w:rsidP="00047250">
      <w:pPr>
        <w:ind w:left="720" w:firstLine="720"/>
      </w:pPr>
      <w:r>
        <w:t xml:space="preserve">i. TEMPERATURE LOW LIMIT (FREEZE STAT) (T-LL) </w:t>
      </w:r>
    </w:p>
    <w:p w14:paraId="687D09AD" w14:textId="267124B8" w:rsidR="00047250" w:rsidRDefault="00047250" w:rsidP="00047250">
      <w:pPr>
        <w:ind w:left="720" w:firstLine="720"/>
      </w:pPr>
      <w:r>
        <w:t>ii. RETURN AIR SMOKE (RA-SMK)</w:t>
      </w:r>
    </w:p>
    <w:p w14:paraId="1FE92E15" w14:textId="79E7EEA6" w:rsidR="00047250" w:rsidRDefault="00047250" w:rsidP="00870740">
      <w:pPr>
        <w:pStyle w:val="ListParagraph"/>
        <w:widowControl/>
        <w:numPr>
          <w:ilvl w:val="0"/>
          <w:numId w:val="9"/>
        </w:numPr>
        <w:autoSpaceDE/>
        <w:autoSpaceDN/>
        <w:spacing w:after="200" w:line="276" w:lineRule="auto"/>
        <w:contextualSpacing/>
      </w:pPr>
      <w:r w:rsidRPr="003A3AE6">
        <w:t xml:space="preserve">FAN CAPACITY CONTROL </w:t>
      </w:r>
    </w:p>
    <w:p w14:paraId="4419C283" w14:textId="77777777" w:rsidR="00032970" w:rsidRPr="00032970" w:rsidRDefault="00032970" w:rsidP="00032970">
      <w:pPr>
        <w:adjustRightInd w:val="0"/>
        <w:spacing w:line="240" w:lineRule="auto"/>
        <w:ind w:left="360"/>
        <w:rPr>
          <w:rFonts w:ascii="Courier" w:hAnsi="Courier" w:cs="Courier"/>
          <w:b/>
          <w:bCs/>
          <w:sz w:val="20"/>
          <w:szCs w:val="20"/>
        </w:rPr>
      </w:pPr>
      <w:r w:rsidRPr="00032970">
        <w:rPr>
          <w:rFonts w:ascii="Courier" w:hAnsi="Courier" w:cs="Courier"/>
          <w:b/>
          <w:bCs/>
          <w:sz w:val="20"/>
          <w:szCs w:val="20"/>
        </w:rPr>
        <w:t>*************************************************************************</w:t>
      </w:r>
    </w:p>
    <w:p w14:paraId="797674B8" w14:textId="77777777" w:rsidR="00A71E00" w:rsidRPr="002F047E" w:rsidRDefault="00032970" w:rsidP="00032970">
      <w:pPr>
        <w:adjustRightInd w:val="0"/>
        <w:spacing w:line="240" w:lineRule="auto"/>
        <w:ind w:left="360"/>
      </w:pPr>
      <w:r w:rsidRPr="002F047E">
        <w:rPr>
          <w:b/>
          <w:bCs/>
        </w:rPr>
        <w:t>Designer/Specifier Note:</w:t>
      </w:r>
      <w:r w:rsidRPr="002F047E">
        <w:t xml:space="preserve"> </w:t>
      </w:r>
    </w:p>
    <w:p w14:paraId="2B47E193" w14:textId="232FBD1B" w:rsidR="00032970" w:rsidRPr="002F047E" w:rsidRDefault="00A71E00" w:rsidP="00032970">
      <w:pPr>
        <w:adjustRightInd w:val="0"/>
        <w:spacing w:line="240" w:lineRule="auto"/>
        <w:ind w:left="360"/>
      </w:pPr>
      <w:r w:rsidRPr="002F047E">
        <w:t xml:space="preserve">A minimum fan speed that is too low can be harmful to a motor. </w:t>
      </w:r>
      <w:r w:rsidR="00032970" w:rsidRPr="002F047E">
        <w:t>Th</w:t>
      </w:r>
      <w:r w:rsidR="00906334" w:rsidRPr="002F047E">
        <w:t>e</w:t>
      </w:r>
      <w:r w:rsidR="00032970" w:rsidRPr="002F047E">
        <w:t xml:space="preserve"> </w:t>
      </w:r>
      <w:r w:rsidR="00906334" w:rsidRPr="002F047E">
        <w:t xml:space="preserve">minimum fan speed of 50% assumes </w:t>
      </w:r>
      <w:r w:rsidR="00032970" w:rsidRPr="002F047E">
        <w:t xml:space="preserve">reuse of </w:t>
      </w:r>
      <w:r w:rsidRPr="002F047E">
        <w:t>an older pre-</w:t>
      </w:r>
      <w:r w:rsidR="00032970" w:rsidRPr="002F047E">
        <w:t>existing motor</w:t>
      </w:r>
      <w:r w:rsidR="00906334" w:rsidRPr="002F047E">
        <w:t xml:space="preserve"> and is a conservative setting. It can be lower depending on the motor</w:t>
      </w:r>
      <w:r w:rsidRPr="002F047E">
        <w:t xml:space="preserve"> but you should check with a specialist or electrical engineer. A replacement premium efficiency </w:t>
      </w:r>
      <w:r w:rsidR="00032970" w:rsidRPr="002F047E">
        <w:t xml:space="preserve">motor can handle speeds </w:t>
      </w:r>
      <w:r w:rsidRPr="002F047E">
        <w:t xml:space="preserve">approximately </w:t>
      </w:r>
      <w:r w:rsidR="00032970" w:rsidRPr="002F047E">
        <w:t xml:space="preserve">as low as 25%. </w:t>
      </w:r>
    </w:p>
    <w:p w14:paraId="528EC39C" w14:textId="77777777" w:rsidR="00A9242B" w:rsidRDefault="00A9242B" w:rsidP="00A9242B">
      <w:pPr>
        <w:adjustRightInd w:val="0"/>
        <w:spacing w:line="240" w:lineRule="auto"/>
        <w:ind w:left="360"/>
      </w:pPr>
      <w:r w:rsidRPr="002F047E">
        <w:t>If there is a return fan the control scheme assumes fan matching (speed matching) and will require TAB for proper setup. Ensure that TAB is specified.</w:t>
      </w:r>
      <w:r w:rsidRPr="00A71E00">
        <w:t xml:space="preserve"> </w:t>
      </w:r>
    </w:p>
    <w:p w14:paraId="49F310E9" w14:textId="77777777" w:rsidR="00A9242B" w:rsidRPr="00A71E00" w:rsidRDefault="00A9242B" w:rsidP="00A9242B">
      <w:pPr>
        <w:adjustRightInd w:val="0"/>
        <w:spacing w:line="240" w:lineRule="auto"/>
        <w:ind w:left="360"/>
        <w:rPr>
          <w:rFonts w:ascii="Courier" w:hAnsi="Courier" w:cs="Courier"/>
          <w:sz w:val="20"/>
          <w:szCs w:val="20"/>
        </w:rPr>
      </w:pPr>
      <w:r>
        <w:t>Return fan control using a ‘flow matching’ control scheme is typically much more accurate but also more expensive due to the need for 2 AFMAs; one each in the supply and return ducts. If the designer/specifier chooses this scheme insert a sequence of control and update the control drawings and points schedule.</w:t>
      </w:r>
    </w:p>
    <w:p w14:paraId="7FA590E7" w14:textId="52BB69C0" w:rsidR="00032970" w:rsidRPr="00032970" w:rsidRDefault="00032970" w:rsidP="00032970">
      <w:pPr>
        <w:adjustRightInd w:val="0"/>
        <w:spacing w:line="240" w:lineRule="auto"/>
        <w:ind w:left="360"/>
        <w:rPr>
          <w:rFonts w:ascii="Courier" w:hAnsi="Courier" w:cs="Courier"/>
          <w:b/>
          <w:bCs/>
          <w:sz w:val="20"/>
          <w:szCs w:val="20"/>
        </w:rPr>
      </w:pPr>
      <w:r w:rsidRPr="00032970">
        <w:rPr>
          <w:rFonts w:ascii="Courier" w:hAnsi="Courier" w:cs="Courier"/>
          <w:b/>
          <w:bCs/>
          <w:sz w:val="20"/>
          <w:szCs w:val="20"/>
        </w:rPr>
        <w:t>*************************************************************************</w:t>
      </w:r>
    </w:p>
    <w:p w14:paraId="51BB50E3" w14:textId="77777777" w:rsidR="00211078" w:rsidRPr="003A3AE6" w:rsidRDefault="00211078" w:rsidP="00211078">
      <w:pPr>
        <w:pStyle w:val="ListParagraph"/>
        <w:widowControl/>
        <w:autoSpaceDE/>
        <w:autoSpaceDN/>
        <w:spacing w:after="200" w:line="276" w:lineRule="auto"/>
        <w:ind w:left="720"/>
        <w:contextualSpacing/>
      </w:pPr>
    </w:p>
    <w:p w14:paraId="4F999540" w14:textId="6DD1DC2E" w:rsidR="00047250" w:rsidRDefault="00047250" w:rsidP="00870740">
      <w:pPr>
        <w:pStyle w:val="ListParagraph"/>
        <w:widowControl/>
        <w:numPr>
          <w:ilvl w:val="0"/>
          <w:numId w:val="11"/>
        </w:numPr>
        <w:autoSpaceDE/>
        <w:autoSpaceDN/>
        <w:spacing w:after="200" w:line="276" w:lineRule="auto"/>
        <w:contextualSpacing/>
      </w:pPr>
      <w:r w:rsidRPr="003A3AE6">
        <w:t xml:space="preserve">DISABLED: WHEN THIS LOOP IS DISABLED THE FAN </w:t>
      </w:r>
      <w:r w:rsidR="00006A18">
        <w:t>IS</w:t>
      </w:r>
      <w:r w:rsidRPr="003A3AE6">
        <w:t xml:space="preserve"> COMMANDED OFF</w:t>
      </w:r>
      <w:r w:rsidR="004978F3">
        <w:t>.</w:t>
      </w:r>
    </w:p>
    <w:p w14:paraId="6682F963" w14:textId="77777777" w:rsidR="00E9720D" w:rsidRDefault="00E9720D" w:rsidP="00E9720D">
      <w:pPr>
        <w:pStyle w:val="ListParagraph"/>
        <w:widowControl/>
        <w:autoSpaceDE/>
        <w:autoSpaceDN/>
        <w:spacing w:after="200" w:line="276" w:lineRule="auto"/>
        <w:ind w:left="1080"/>
        <w:contextualSpacing/>
      </w:pPr>
    </w:p>
    <w:p w14:paraId="51FF85E0" w14:textId="26F8EFA3" w:rsidR="00047250" w:rsidRDefault="004978F3" w:rsidP="00870740">
      <w:pPr>
        <w:pStyle w:val="ListParagraph"/>
        <w:widowControl/>
        <w:numPr>
          <w:ilvl w:val="0"/>
          <w:numId w:val="11"/>
        </w:numPr>
        <w:autoSpaceDE/>
        <w:autoSpaceDN/>
        <w:spacing w:after="200" w:line="276" w:lineRule="auto"/>
        <w:contextualSpacing/>
      </w:pPr>
      <w:r>
        <w:t>E</w:t>
      </w:r>
      <w:r w:rsidR="00047250" w:rsidRPr="003A3AE6">
        <w:t xml:space="preserve">NABLED: FAN CAPACITY </w:t>
      </w:r>
      <w:r w:rsidR="00006A18">
        <w:t>IS UNDER</w:t>
      </w:r>
      <w:r w:rsidR="00047250" w:rsidRPr="003A3AE6">
        <w:t xml:space="preserve"> VARIABLE F</w:t>
      </w:r>
      <w:r w:rsidR="00006A18">
        <w:t xml:space="preserve">REQUENCY DRIVE </w:t>
      </w:r>
      <w:r w:rsidR="00047250" w:rsidRPr="003A3AE6">
        <w:t xml:space="preserve">CONTROL </w:t>
      </w:r>
      <w:r w:rsidR="00047250">
        <w:t>AS</w:t>
      </w:r>
      <w:r w:rsidR="00047250" w:rsidRPr="003A3AE6">
        <w:t xml:space="preserve"> SHOWN IN THE CONTROL LOGIC DI</w:t>
      </w:r>
      <w:r w:rsidR="00540893">
        <w:t>\</w:t>
      </w:r>
      <w:r w:rsidR="00047250" w:rsidRPr="003A3AE6">
        <w:t>AGRAM</w:t>
      </w:r>
      <w:r w:rsidR="00047250">
        <w:t>.</w:t>
      </w:r>
      <w:r w:rsidR="00047250" w:rsidRPr="003A3AE6">
        <w:t xml:space="preserve"> </w:t>
      </w:r>
    </w:p>
    <w:p w14:paraId="091A9F44" w14:textId="77777777" w:rsidR="00E9720D" w:rsidRDefault="00E9720D" w:rsidP="00E9720D">
      <w:pPr>
        <w:pStyle w:val="ListParagraph"/>
        <w:widowControl/>
        <w:autoSpaceDE/>
        <w:autoSpaceDN/>
        <w:spacing w:after="200" w:line="276" w:lineRule="auto"/>
        <w:ind w:left="1080"/>
        <w:contextualSpacing/>
      </w:pPr>
    </w:p>
    <w:p w14:paraId="52BFC31B" w14:textId="32407578" w:rsidR="00047250" w:rsidRPr="00F81F6D" w:rsidRDefault="00047250" w:rsidP="00870740">
      <w:pPr>
        <w:pStyle w:val="ListParagraph"/>
        <w:widowControl/>
        <w:numPr>
          <w:ilvl w:val="0"/>
          <w:numId w:val="11"/>
        </w:numPr>
        <w:autoSpaceDE/>
        <w:autoSpaceDN/>
        <w:spacing w:after="200" w:line="276" w:lineRule="auto"/>
        <w:contextualSpacing/>
      </w:pPr>
      <w:r w:rsidRPr="003A3AE6">
        <w:t xml:space="preserve">VARIABLE FAN SPEED: SOFT START (RAMP) THE SUPPLY FAN AND MODULATE THE SUPPLY FAN COMMAND (SF-C) BASED ON THE ZONE </w:t>
      </w:r>
      <w:r w:rsidRPr="00F81F6D">
        <w:t>DAMPER COMMAND (ZN-D-C) FOR EACH ZONE AS COMPARED TO THE CONFIGURED DAMPER</w:t>
      </w:r>
      <w:r w:rsidR="00FC3F82" w:rsidRPr="00F81F6D">
        <w:t>/VALVE</w:t>
      </w:r>
      <w:r w:rsidRPr="00F81F6D">
        <w:t xml:space="preserve"> SETPOINT (ZN-D</w:t>
      </w:r>
      <w:r w:rsidR="00FC3F82" w:rsidRPr="00F81F6D">
        <w:t>VC</w:t>
      </w:r>
      <w:r w:rsidRPr="00F81F6D">
        <w:t>-SP) OF 95%. THE PROCESS VARIABLE FOR THIS LOOP IS MAXIMUM ZONE DAMPER</w:t>
      </w:r>
      <w:r w:rsidR="00FC3F82" w:rsidRPr="00F81F6D">
        <w:t>/VALVE</w:t>
      </w:r>
      <w:r w:rsidRPr="00F81F6D">
        <w:t xml:space="preserve"> COMMAND (ZN-D</w:t>
      </w:r>
      <w:r w:rsidR="00FC3F82" w:rsidRPr="00F81F6D">
        <w:t>V</w:t>
      </w:r>
      <w:r w:rsidRPr="00F81F6D">
        <w:t>C-EFF) DETERMINED AS FOLLOWS AND AS SHOWN IN THE CONTROL LOGIC DIAGRAM:</w:t>
      </w:r>
    </w:p>
    <w:p w14:paraId="21ACCFC2" w14:textId="609C9B0D" w:rsidR="00047250" w:rsidRPr="00F81F6D" w:rsidRDefault="00047250" w:rsidP="00870740">
      <w:pPr>
        <w:pStyle w:val="ListParagraph"/>
        <w:widowControl/>
        <w:numPr>
          <w:ilvl w:val="0"/>
          <w:numId w:val="13"/>
        </w:numPr>
        <w:autoSpaceDE/>
        <w:autoSpaceDN/>
        <w:spacing w:after="200" w:line="276" w:lineRule="auto"/>
        <w:ind w:left="1728" w:hanging="288"/>
        <w:contextualSpacing/>
      </w:pPr>
      <w:r w:rsidRPr="00F81F6D">
        <w:t xml:space="preserve">STEP 1: DETERMINE THE </w:t>
      </w:r>
      <w:r w:rsidR="00823066" w:rsidRPr="00F81F6D">
        <w:t xml:space="preserve">ZONE </w:t>
      </w:r>
      <w:r w:rsidRPr="00F81F6D">
        <w:t>DAMPER COMMANDED TO BE MOST OPEN TO COOLING: ZN-D-MAX</w:t>
      </w:r>
    </w:p>
    <w:p w14:paraId="7DAAFCFF" w14:textId="26AB9B62" w:rsidR="00047250" w:rsidRPr="00F81F6D" w:rsidRDefault="00047250" w:rsidP="00870740">
      <w:pPr>
        <w:pStyle w:val="ListParagraph"/>
        <w:widowControl/>
        <w:numPr>
          <w:ilvl w:val="0"/>
          <w:numId w:val="13"/>
        </w:numPr>
        <w:autoSpaceDE/>
        <w:autoSpaceDN/>
        <w:spacing w:after="200" w:line="276" w:lineRule="auto"/>
        <w:ind w:left="1728" w:hanging="288"/>
        <w:contextualSpacing/>
      </w:pPr>
      <w:r w:rsidRPr="00F81F6D">
        <w:t xml:space="preserve">STEP 2: DETERMINE THE </w:t>
      </w:r>
      <w:r w:rsidR="001A3C3F" w:rsidRPr="00F81F6D">
        <w:t xml:space="preserve">ZONE </w:t>
      </w:r>
      <w:r w:rsidRPr="00F81F6D">
        <w:t>HEAT</w:t>
      </w:r>
      <w:r w:rsidR="001A3C3F" w:rsidRPr="00F81F6D">
        <w:t>ING</w:t>
      </w:r>
      <w:r w:rsidRPr="00F81F6D">
        <w:t xml:space="preserve"> VALVE COMMANDED TO BE MOST OPEN TO HEATING: ZN-V-</w:t>
      </w:r>
      <w:r w:rsidR="00FC3F82" w:rsidRPr="00F81F6D">
        <w:t xml:space="preserve">MIN (GIVEN </w:t>
      </w:r>
      <w:r w:rsidR="00823066" w:rsidRPr="00F81F6D">
        <w:t xml:space="preserve">THE </w:t>
      </w:r>
      <w:r w:rsidR="00FC3F82" w:rsidRPr="00F81F6D">
        <w:t xml:space="preserve">ASSUMPTION THAT </w:t>
      </w:r>
      <w:r w:rsidR="00823066" w:rsidRPr="00F81F6D">
        <w:t xml:space="preserve">THE </w:t>
      </w:r>
      <w:r w:rsidR="00FC3F82" w:rsidRPr="00F81F6D">
        <w:t>ZONE VALVES ARE N.O.)</w:t>
      </w:r>
      <w:r w:rsidRPr="00F81F6D">
        <w:t>.</w:t>
      </w:r>
    </w:p>
    <w:p w14:paraId="23B8B355" w14:textId="5C6B2F9A" w:rsidR="00047250" w:rsidRPr="00F81F6D" w:rsidRDefault="00047250" w:rsidP="00870740">
      <w:pPr>
        <w:pStyle w:val="ListParagraph"/>
        <w:widowControl/>
        <w:numPr>
          <w:ilvl w:val="0"/>
          <w:numId w:val="13"/>
        </w:numPr>
        <w:autoSpaceDE/>
        <w:autoSpaceDN/>
        <w:spacing w:after="200" w:line="276" w:lineRule="auto"/>
        <w:ind w:left="1728" w:hanging="288"/>
        <w:contextualSpacing/>
      </w:pPr>
      <w:r w:rsidRPr="00F81F6D">
        <w:t>STEP 3: USE THE MOST OPEN DAMPER OR HEATING VALVE FROM STEP 1 AND STEP 2 AS THE PROCESS VARIABLE (ZN-</w:t>
      </w:r>
      <w:r w:rsidR="00FC3F82" w:rsidRPr="00F81F6D">
        <w:t>DV</w:t>
      </w:r>
      <w:r w:rsidRPr="00F81F6D">
        <w:t>C-EFF) FOR THE PI CONTROL LOOP.</w:t>
      </w:r>
    </w:p>
    <w:p w14:paraId="3037A351" w14:textId="170DFDA4" w:rsidR="00047250" w:rsidRPr="00F81F6D" w:rsidRDefault="00047250" w:rsidP="00870740">
      <w:pPr>
        <w:pStyle w:val="ListParagraph"/>
        <w:widowControl/>
        <w:numPr>
          <w:ilvl w:val="0"/>
          <w:numId w:val="13"/>
        </w:numPr>
        <w:autoSpaceDE/>
        <w:autoSpaceDN/>
        <w:spacing w:after="200" w:line="276" w:lineRule="auto"/>
        <w:ind w:left="1728" w:hanging="288"/>
        <w:contextualSpacing/>
      </w:pPr>
      <w:r w:rsidRPr="00F81F6D">
        <w:t xml:space="preserve">SUPPLY FAN SPEED MUST NOT BE REDUCED BELOW THE CONFIGURED MINIMUM SUPPLY FAN SPEED (SF-C-MIN) </w:t>
      </w:r>
    </w:p>
    <w:p w14:paraId="618127FA" w14:textId="503267F8" w:rsidR="00047250" w:rsidRPr="00F81F6D" w:rsidRDefault="00047250" w:rsidP="00870740">
      <w:pPr>
        <w:pStyle w:val="ListParagraph"/>
        <w:widowControl/>
        <w:numPr>
          <w:ilvl w:val="0"/>
          <w:numId w:val="13"/>
        </w:numPr>
        <w:autoSpaceDE/>
        <w:autoSpaceDN/>
        <w:spacing w:after="200" w:line="276" w:lineRule="auto"/>
        <w:ind w:left="1728" w:hanging="288"/>
        <w:contextualSpacing/>
      </w:pPr>
      <w:r w:rsidRPr="00F81F6D">
        <w:t xml:space="preserve">THE FOLLOWING VALUES MUST BE CONFIGURABLE AND </w:t>
      </w:r>
      <w:r w:rsidR="00F24EEB" w:rsidRPr="00F81F6D">
        <w:t>ARE</w:t>
      </w:r>
      <w:r w:rsidRPr="00F81F6D">
        <w:t xml:space="preserve"> BE CONFIGURED WITH THE FOLLOWING DEFAULT VALUES:</w:t>
      </w:r>
    </w:p>
    <w:p w14:paraId="32E77B96" w14:textId="7FCAD706" w:rsidR="00047250" w:rsidRPr="00F81F6D" w:rsidRDefault="00823066" w:rsidP="00047250">
      <w:pPr>
        <w:ind w:left="2070"/>
      </w:pPr>
      <w:r w:rsidRPr="00F81F6D">
        <w:t xml:space="preserve">ZONE </w:t>
      </w:r>
      <w:r w:rsidR="00047250" w:rsidRPr="00F81F6D">
        <w:t>DAMPER</w:t>
      </w:r>
      <w:r w:rsidR="00FC3F82" w:rsidRPr="00F81F6D">
        <w:t>/VALVE</w:t>
      </w:r>
      <w:r w:rsidR="00047250" w:rsidRPr="00F81F6D">
        <w:t xml:space="preserve"> </w:t>
      </w:r>
      <w:r w:rsidR="00FC3F82" w:rsidRPr="00F81F6D">
        <w:t xml:space="preserve">COMMAND </w:t>
      </w:r>
      <w:r w:rsidR="00047250" w:rsidRPr="00F81F6D">
        <w:t>SETPOINT: 95%</w:t>
      </w:r>
    </w:p>
    <w:p w14:paraId="757CF431" w14:textId="1B8A15B8" w:rsidR="00047250" w:rsidRPr="003A3AE6" w:rsidRDefault="00047250" w:rsidP="00047250">
      <w:pPr>
        <w:ind w:left="2070"/>
      </w:pPr>
      <w:r w:rsidRPr="00F81F6D">
        <w:t xml:space="preserve">SUPPLY FAN </w:t>
      </w:r>
      <w:r w:rsidR="00823066" w:rsidRPr="00F81F6D">
        <w:t xml:space="preserve">COMMAND MINIMUM </w:t>
      </w:r>
      <w:r w:rsidRPr="00F81F6D">
        <w:t xml:space="preserve">SPEED: </w:t>
      </w:r>
      <w:r w:rsidR="006B2F27" w:rsidRPr="00F81F6D">
        <w:t>50</w:t>
      </w:r>
      <w:r w:rsidRPr="00F81F6D">
        <w:t>%</w:t>
      </w:r>
    </w:p>
    <w:p w14:paraId="55B0FFAC" w14:textId="77777777" w:rsidR="00047250" w:rsidRPr="003A3AE6" w:rsidRDefault="00047250" w:rsidP="00870740">
      <w:pPr>
        <w:pStyle w:val="ListParagraph"/>
        <w:widowControl/>
        <w:numPr>
          <w:ilvl w:val="0"/>
          <w:numId w:val="13"/>
        </w:numPr>
        <w:autoSpaceDE/>
        <w:autoSpaceDN/>
        <w:spacing w:after="200" w:line="276" w:lineRule="auto"/>
        <w:ind w:left="1728" w:hanging="288"/>
        <w:contextualSpacing/>
      </w:pPr>
      <w:r w:rsidRPr="003A3AE6">
        <w:t>SUGGESTED STARTING VALUES FOR LOOP TUNING ARE:</w:t>
      </w:r>
    </w:p>
    <w:p w14:paraId="024D5DB4" w14:textId="77777777" w:rsidR="00047250" w:rsidRPr="003A3AE6" w:rsidRDefault="00047250" w:rsidP="00047250">
      <w:pPr>
        <w:ind w:left="2070"/>
      </w:pPr>
      <w:r w:rsidRPr="003A3AE6">
        <w:t>P = 1 (</w:t>
      </w:r>
      <w:r>
        <w:t>%FAN SPEED / %D</w:t>
      </w:r>
      <w:r w:rsidRPr="003A3AE6">
        <w:t>AMPER POSITION OR 100% THROTTLING RANGE)</w:t>
      </w:r>
    </w:p>
    <w:p w14:paraId="6D106B4D" w14:textId="25AA7163" w:rsidR="00047250" w:rsidRDefault="00047250" w:rsidP="00047250">
      <w:pPr>
        <w:ind w:left="2070"/>
      </w:pPr>
      <w:r w:rsidRPr="003A3AE6">
        <w:t>I = 0.1 REPEATS/MINUTE (10 MINUTES PER REPEAT OR 600 SECONDS PER REPEAT)</w:t>
      </w:r>
    </w:p>
    <w:p w14:paraId="16CC9C5D" w14:textId="4604DB3C" w:rsidR="004978F3" w:rsidRDefault="004978F3" w:rsidP="00870740">
      <w:pPr>
        <w:pStyle w:val="ListParagraph"/>
        <w:widowControl/>
        <w:numPr>
          <w:ilvl w:val="0"/>
          <w:numId w:val="11"/>
        </w:numPr>
        <w:autoSpaceDE/>
        <w:autoSpaceDN/>
        <w:spacing w:after="200" w:line="276" w:lineRule="auto"/>
        <w:contextualSpacing/>
      </w:pPr>
      <w:r>
        <w:t>[RETURN FAN CONTROL. THE RETURN FAN COMMAND (RF-C) IS IDENTICAL TO THE SF-C MINUS THE AMOUNT OF THE OFFSET</w:t>
      </w:r>
      <w:r w:rsidR="00F24EEB">
        <w:t xml:space="preserve"> </w:t>
      </w:r>
      <w:r w:rsidR="00E96B9E">
        <w:t xml:space="preserve">TO ENSURE </w:t>
      </w:r>
      <w:r w:rsidR="00E96B9E" w:rsidRPr="00F24EEB">
        <w:t xml:space="preserve">THAT OVER THE FULL RANGE OF SF SPEEDS THE </w:t>
      </w:r>
      <w:r w:rsidR="00E96B9E">
        <w:t xml:space="preserve">DUCT </w:t>
      </w:r>
      <w:r w:rsidR="00E96B9E" w:rsidRPr="00F24EEB">
        <w:t>STATIC PRESSURE IS ALWAYS POSITIVE AT THE INLET TO THE RELIEF DAMPER</w:t>
      </w:r>
      <w:r w:rsidR="00E96B9E">
        <w:t>.</w:t>
      </w:r>
      <w:r>
        <w:t>]</w:t>
      </w:r>
    </w:p>
    <w:p w14:paraId="435B79F8" w14:textId="00578C47" w:rsidR="00C34A35" w:rsidRDefault="00C34A35" w:rsidP="00C34A35">
      <w:pPr>
        <w:pStyle w:val="ListParagraph"/>
        <w:widowControl/>
        <w:autoSpaceDE/>
        <w:autoSpaceDN/>
        <w:spacing w:after="200" w:line="276" w:lineRule="auto"/>
        <w:ind w:left="1080"/>
        <w:contextualSpacing/>
      </w:pPr>
    </w:p>
    <w:p w14:paraId="39AD3D4F" w14:textId="0BBC4109" w:rsidR="00B30B58" w:rsidRDefault="00B30B58" w:rsidP="00C34A35">
      <w:pPr>
        <w:pStyle w:val="ListParagraph"/>
        <w:widowControl/>
        <w:autoSpaceDE/>
        <w:autoSpaceDN/>
        <w:spacing w:after="200" w:line="276" w:lineRule="auto"/>
        <w:ind w:left="1080"/>
        <w:contextualSpacing/>
      </w:pPr>
    </w:p>
    <w:p w14:paraId="50179AF2" w14:textId="77777777" w:rsidR="00B30B58" w:rsidRDefault="00B30B58" w:rsidP="00C34A35">
      <w:pPr>
        <w:pStyle w:val="ListParagraph"/>
        <w:widowControl/>
        <w:autoSpaceDE/>
        <w:autoSpaceDN/>
        <w:spacing w:after="200" w:line="276" w:lineRule="auto"/>
        <w:ind w:left="1080"/>
        <w:contextualSpacing/>
      </w:pPr>
    </w:p>
    <w:p w14:paraId="65302D10" w14:textId="77777777" w:rsidR="00C34A35" w:rsidRDefault="00C34A35" w:rsidP="00C34A35">
      <w:pPr>
        <w:adjustRightInd w:val="0"/>
        <w:spacing w:line="240" w:lineRule="auto"/>
        <w:rPr>
          <w:rFonts w:ascii="Courier" w:hAnsi="Courier" w:cs="Courier"/>
          <w:b/>
          <w:bCs/>
          <w:sz w:val="20"/>
          <w:szCs w:val="20"/>
        </w:rPr>
      </w:pPr>
      <w:r w:rsidRPr="00C34A35">
        <w:rPr>
          <w:rFonts w:ascii="Courier" w:hAnsi="Courier" w:cs="Courier"/>
          <w:b/>
          <w:bCs/>
          <w:sz w:val="20"/>
          <w:szCs w:val="20"/>
        </w:rPr>
        <w:lastRenderedPageBreak/>
        <w:t>*************************************************************************</w:t>
      </w:r>
    </w:p>
    <w:p w14:paraId="6458EC1F" w14:textId="31940906" w:rsidR="00B30B58" w:rsidRPr="0065013B" w:rsidRDefault="0073722E" w:rsidP="00C34A35">
      <w:pPr>
        <w:adjustRightInd w:val="0"/>
        <w:spacing w:line="240" w:lineRule="auto"/>
        <w:rPr>
          <w:rFonts w:ascii="Courier" w:hAnsi="Courier" w:cs="Courier"/>
          <w:b/>
          <w:bCs/>
          <w:sz w:val="20"/>
          <w:szCs w:val="20"/>
        </w:rPr>
      </w:pPr>
      <w:r w:rsidRPr="00B84DB7">
        <w:rPr>
          <w:b/>
          <w:bCs/>
        </w:rPr>
        <w:t>Designer/</w:t>
      </w:r>
      <w:r w:rsidR="00B84DB7">
        <w:rPr>
          <w:b/>
          <w:bCs/>
        </w:rPr>
        <w:t>S</w:t>
      </w:r>
      <w:r w:rsidRPr="00B84DB7">
        <w:rPr>
          <w:b/>
          <w:bCs/>
        </w:rPr>
        <w:t xml:space="preserve">pecifier </w:t>
      </w:r>
      <w:r w:rsidR="00B84DB7">
        <w:rPr>
          <w:b/>
          <w:bCs/>
        </w:rPr>
        <w:t>N</w:t>
      </w:r>
      <w:r w:rsidRPr="00B84DB7">
        <w:rPr>
          <w:b/>
          <w:bCs/>
        </w:rPr>
        <w:t>ote:</w:t>
      </w:r>
      <w:r>
        <w:t xml:space="preserve"> Select either ‘fixed flow setpoint’ or ‘demand controlled ventilation’</w:t>
      </w:r>
      <w:r w:rsidR="00DE0B70">
        <w:t xml:space="preserve"> based on either occupancy sensors or CO2 sensors</w:t>
      </w:r>
      <w:r>
        <w:t xml:space="preserve">. </w:t>
      </w:r>
    </w:p>
    <w:p w14:paraId="1A72ED43" w14:textId="77777777" w:rsidR="00C34A35" w:rsidRPr="00C34A35" w:rsidRDefault="00C34A35" w:rsidP="00C34A35">
      <w:pPr>
        <w:adjustRightInd w:val="0"/>
        <w:spacing w:line="240" w:lineRule="auto"/>
        <w:rPr>
          <w:rFonts w:ascii="Courier" w:hAnsi="Courier" w:cs="Courier"/>
          <w:b/>
          <w:bCs/>
          <w:sz w:val="20"/>
          <w:szCs w:val="20"/>
        </w:rPr>
      </w:pPr>
      <w:r w:rsidRPr="00C34A35">
        <w:rPr>
          <w:rFonts w:ascii="Courier" w:hAnsi="Courier" w:cs="Courier"/>
          <w:b/>
          <w:bCs/>
          <w:sz w:val="20"/>
          <w:szCs w:val="20"/>
        </w:rPr>
        <w:t>*************************************************************************</w:t>
      </w:r>
    </w:p>
    <w:p w14:paraId="29F1498F" w14:textId="2686F3B7" w:rsidR="00047250" w:rsidRDefault="00047250" w:rsidP="00870740">
      <w:pPr>
        <w:pStyle w:val="ListParagraph"/>
        <w:widowControl/>
        <w:numPr>
          <w:ilvl w:val="0"/>
          <w:numId w:val="9"/>
        </w:numPr>
        <w:autoSpaceDE/>
        <w:autoSpaceDN/>
        <w:spacing w:after="200" w:line="276" w:lineRule="auto"/>
        <w:contextualSpacing/>
      </w:pPr>
      <w:r>
        <w:t xml:space="preserve">OUTSIDE AIR </w:t>
      </w:r>
      <w:r w:rsidR="00DE0B70">
        <w:t xml:space="preserve">(OA) </w:t>
      </w:r>
      <w:r>
        <w:t>FLOW CONTROL</w:t>
      </w:r>
    </w:p>
    <w:p w14:paraId="09FE84F8" w14:textId="77777777" w:rsidR="000A4167" w:rsidRDefault="000A4167" w:rsidP="000A4167">
      <w:pPr>
        <w:pStyle w:val="ListParagraph"/>
        <w:spacing w:after="200" w:line="276" w:lineRule="auto"/>
        <w:ind w:left="720"/>
        <w:contextualSpacing/>
      </w:pPr>
    </w:p>
    <w:p w14:paraId="289FC29A" w14:textId="4DB0E08E" w:rsidR="00047250" w:rsidRDefault="00047250" w:rsidP="00870740">
      <w:pPr>
        <w:pStyle w:val="ListParagraph"/>
        <w:widowControl/>
        <w:numPr>
          <w:ilvl w:val="0"/>
          <w:numId w:val="12"/>
        </w:numPr>
        <w:autoSpaceDE/>
        <w:autoSpaceDN/>
        <w:spacing w:after="200" w:line="276" w:lineRule="auto"/>
        <w:contextualSpacing/>
      </w:pPr>
      <w:r>
        <w:t xml:space="preserve">DISABLED: </w:t>
      </w:r>
      <w:r w:rsidR="0073722E">
        <w:t>WHEN THIS LOOP IS D</w:t>
      </w:r>
      <w:r w:rsidR="00DE0B70">
        <w:t>I</w:t>
      </w:r>
      <w:r w:rsidR="0073722E">
        <w:t xml:space="preserve">SABLED </w:t>
      </w:r>
      <w:r>
        <w:t xml:space="preserve">THE </w:t>
      </w:r>
      <w:r w:rsidR="00DE0B70">
        <w:t>OA</w:t>
      </w:r>
      <w:r>
        <w:t xml:space="preserve"> DAMPER </w:t>
      </w:r>
      <w:r w:rsidR="00006A18">
        <w:t>IS</w:t>
      </w:r>
      <w:r>
        <w:t xml:space="preserve"> CLOSED</w:t>
      </w:r>
      <w:r w:rsidR="0073722E">
        <w:t>.</w:t>
      </w:r>
    </w:p>
    <w:p w14:paraId="0A352429" w14:textId="77777777" w:rsidR="00211078" w:rsidRDefault="00211078" w:rsidP="00211078">
      <w:pPr>
        <w:pStyle w:val="ListParagraph"/>
        <w:widowControl/>
        <w:autoSpaceDE/>
        <w:autoSpaceDN/>
        <w:spacing w:after="200" w:line="276" w:lineRule="auto"/>
        <w:ind w:left="1080"/>
        <w:contextualSpacing/>
      </w:pPr>
    </w:p>
    <w:p w14:paraId="13F944A5" w14:textId="063B57C8" w:rsidR="00047250" w:rsidRDefault="00047250" w:rsidP="00870740">
      <w:pPr>
        <w:pStyle w:val="ListParagraph"/>
        <w:widowControl/>
        <w:numPr>
          <w:ilvl w:val="0"/>
          <w:numId w:val="12"/>
        </w:numPr>
        <w:autoSpaceDE/>
        <w:autoSpaceDN/>
        <w:spacing w:after="200" w:line="276" w:lineRule="auto"/>
        <w:contextualSpacing/>
      </w:pPr>
      <w:r>
        <w:t xml:space="preserve">ENABLED: </w:t>
      </w:r>
      <w:r w:rsidR="00DE0B70">
        <w:t>WHEN THIS LOOP IS ENABLED THE OA DAMPER IS CONTROLLED BASED ON</w:t>
      </w:r>
      <w:r>
        <w:t>:</w:t>
      </w:r>
    </w:p>
    <w:p w14:paraId="7B3D6FF7" w14:textId="054E1B97" w:rsidR="00047250" w:rsidRDefault="0073722E" w:rsidP="00870740">
      <w:pPr>
        <w:pStyle w:val="ListParagraph"/>
        <w:widowControl/>
        <w:numPr>
          <w:ilvl w:val="0"/>
          <w:numId w:val="14"/>
        </w:numPr>
        <w:autoSpaceDE/>
        <w:autoSpaceDN/>
        <w:spacing w:after="200" w:line="276" w:lineRule="auto"/>
        <w:ind w:left="1728" w:hanging="288"/>
        <w:contextualSpacing/>
      </w:pPr>
      <w:r>
        <w:t>[</w:t>
      </w:r>
      <w:r w:rsidR="00047250">
        <w:t xml:space="preserve">FIXED FLOW SETPOINT: </w:t>
      </w:r>
      <w:r w:rsidR="00551915">
        <w:t xml:space="preserve">THE OA DAMPER </w:t>
      </w:r>
      <w:r w:rsidR="00047250">
        <w:t>MODULATE</w:t>
      </w:r>
      <w:r w:rsidR="00551915">
        <w:t>S</w:t>
      </w:r>
      <w:r w:rsidR="00047250">
        <w:t xml:space="preserve"> TO MAINTAIN THE OA VOLUMETRIC FLOW (OA-F) AT THE FIXED OCCUPIED SETPOINT (OA-F-SP) SCHEDULED FLOW.</w:t>
      </w:r>
      <w:r>
        <w:t>]</w:t>
      </w:r>
    </w:p>
    <w:p w14:paraId="30F305FD" w14:textId="095C9246" w:rsidR="002168DE" w:rsidRPr="002168DE" w:rsidRDefault="004900FD" w:rsidP="00870740">
      <w:pPr>
        <w:pStyle w:val="ListParagraph"/>
        <w:widowControl/>
        <w:numPr>
          <w:ilvl w:val="0"/>
          <w:numId w:val="14"/>
        </w:numPr>
        <w:autoSpaceDE/>
        <w:autoSpaceDN/>
        <w:spacing w:after="200" w:line="276" w:lineRule="auto"/>
        <w:ind w:left="1728" w:hanging="288"/>
        <w:contextualSpacing/>
      </w:pPr>
      <w:r>
        <w:t>[</w:t>
      </w:r>
      <w:r w:rsidR="002168DE" w:rsidRPr="002168DE">
        <w:t xml:space="preserve">OCCUPACY SENSOR - DEMAND CONTROLLED VENTILATION: THE OUTSIDE AIR DAMPER MODULATES TO MAINTAIN THE OA VOLUMETRIC FLOW (OA-F) AT SETPOINT (OA-F-SP) BASED ON THE OCCUPANCY AS SENSED BY THE CEILING MOUNT OCCUPANCY SENSORS IN ROOMS/ZONES [     ] ACCORDING TO THE FOLLOWING SCHEDULE: </w:t>
      </w:r>
      <w:r w:rsidR="002168DE">
        <w:br/>
      </w:r>
    </w:p>
    <w:p w14:paraId="76397799" w14:textId="77777777" w:rsidR="002168DE" w:rsidRPr="002168DE" w:rsidRDefault="002168DE" w:rsidP="002168DE">
      <w:pPr>
        <w:pStyle w:val="ListParagraph"/>
        <w:widowControl/>
        <w:autoSpaceDE/>
        <w:autoSpaceDN/>
        <w:spacing w:after="200" w:line="276" w:lineRule="auto"/>
        <w:ind w:left="1728"/>
        <w:contextualSpacing/>
      </w:pPr>
      <w:r w:rsidRPr="002168DE">
        <w:rPr>
          <w:u w:val="single"/>
        </w:rPr>
        <w:t>OCC SENSOR STATUS</w:t>
      </w:r>
      <w:r w:rsidRPr="002168DE">
        <w:tab/>
      </w:r>
      <w:r w:rsidRPr="002168DE">
        <w:tab/>
      </w:r>
      <w:r w:rsidRPr="002168DE">
        <w:tab/>
        <w:t xml:space="preserve"> </w:t>
      </w:r>
      <w:r w:rsidRPr="002168DE">
        <w:tab/>
      </w:r>
      <w:r w:rsidRPr="002168DE">
        <w:rPr>
          <w:u w:val="single"/>
        </w:rPr>
        <w:t>OA FLOW SETPOINT</w:t>
      </w:r>
    </w:p>
    <w:p w14:paraId="15AE2DBC" w14:textId="2977CCB5" w:rsidR="002168DE" w:rsidRPr="002168DE" w:rsidRDefault="002168DE" w:rsidP="002168DE">
      <w:pPr>
        <w:pStyle w:val="ListParagraph"/>
        <w:widowControl/>
        <w:autoSpaceDE/>
        <w:autoSpaceDN/>
        <w:spacing w:after="200" w:line="276" w:lineRule="auto"/>
        <w:ind w:left="1728"/>
        <w:contextualSpacing/>
      </w:pPr>
      <w:r w:rsidRPr="002168DE">
        <w:t>NO ROOMS/ZONES OCCUPIED</w:t>
      </w:r>
      <w:r w:rsidRPr="002168DE">
        <w:tab/>
      </w:r>
      <w:r w:rsidRPr="002168DE">
        <w:tab/>
      </w:r>
      <w:r w:rsidRPr="002168DE">
        <w:tab/>
        <w:t>[   ] CFM</w:t>
      </w:r>
    </w:p>
    <w:p w14:paraId="561D303B" w14:textId="19F734AA" w:rsidR="002168DE" w:rsidRPr="002168DE" w:rsidRDefault="002168DE" w:rsidP="002168DE">
      <w:pPr>
        <w:pStyle w:val="ListParagraph"/>
        <w:widowControl/>
        <w:autoSpaceDE/>
        <w:autoSpaceDN/>
        <w:spacing w:after="200" w:line="276" w:lineRule="auto"/>
        <w:ind w:left="1728"/>
        <w:contextualSpacing/>
      </w:pPr>
      <w:r w:rsidRPr="002168DE">
        <w:t>ANY</w:t>
      </w:r>
      <w:r>
        <w:t xml:space="preserve"> </w:t>
      </w:r>
      <w:r w:rsidRPr="002168DE">
        <w:t>ROOM/ZONE OCCUPIED</w:t>
      </w:r>
      <w:r w:rsidRPr="002168DE">
        <w:tab/>
      </w:r>
      <w:r w:rsidRPr="002168DE">
        <w:tab/>
      </w:r>
      <w:r w:rsidRPr="002168DE">
        <w:tab/>
      </w:r>
      <w:r>
        <w:tab/>
      </w:r>
      <w:r w:rsidRPr="002168DE">
        <w:t>[   ] CFM  ]</w:t>
      </w:r>
    </w:p>
    <w:p w14:paraId="38D02458" w14:textId="77777777" w:rsidR="002168DE" w:rsidRPr="002168DE" w:rsidRDefault="002168DE" w:rsidP="002168DE">
      <w:pPr>
        <w:pStyle w:val="ListParagraph"/>
        <w:widowControl/>
        <w:autoSpaceDE/>
        <w:autoSpaceDN/>
        <w:spacing w:after="200" w:line="276" w:lineRule="auto"/>
        <w:ind w:left="1728"/>
        <w:contextualSpacing/>
      </w:pPr>
    </w:p>
    <w:p w14:paraId="240F26CD" w14:textId="59E5A2A1" w:rsidR="002168DE" w:rsidRPr="002168DE" w:rsidRDefault="004900FD" w:rsidP="00870740">
      <w:pPr>
        <w:pStyle w:val="ListParagraph"/>
        <w:widowControl/>
        <w:numPr>
          <w:ilvl w:val="0"/>
          <w:numId w:val="14"/>
        </w:numPr>
        <w:autoSpaceDE/>
        <w:autoSpaceDN/>
        <w:spacing w:after="200" w:line="276" w:lineRule="auto"/>
        <w:ind w:left="1728" w:hanging="288"/>
        <w:contextualSpacing/>
      </w:pPr>
      <w:r>
        <w:t>[</w:t>
      </w:r>
      <w:r w:rsidR="002168DE" w:rsidRPr="002168DE">
        <w:t>CO2 SENSOR - DEMAND CONTROLLED VENTILATION: THE OUTSIDE AIR DAMPER MODULATES TO MAINTAIN OA VOLUMETRIC FLOW (OA-F) AT SETPOINT (OA-F-SP) BASED ON THE MAXIMUM ZONE C</w:t>
      </w:r>
      <w:r w:rsidR="00AF733C">
        <w:t>O</w:t>
      </w:r>
      <w:r w:rsidR="002168DE" w:rsidRPr="002168DE">
        <w:t>2 (MAX-ZONE-CO2) SENSED IN ANY AREA/SPACE SERVED BY THE AHU ACCORDING TO THE FOLLOWING OA-F-SP LINEAR RESET</w:t>
      </w:r>
      <w:r w:rsidR="002168DE">
        <w:t xml:space="preserve"> </w:t>
      </w:r>
      <w:r w:rsidR="002168DE" w:rsidRPr="002168DE">
        <w:t>SCHEDULE:</w:t>
      </w:r>
      <w:r w:rsidR="002168DE">
        <w:br/>
      </w:r>
    </w:p>
    <w:p w14:paraId="74505059" w14:textId="5C7DBF6F" w:rsidR="002168DE" w:rsidRPr="002168DE" w:rsidRDefault="002168DE" w:rsidP="002168DE">
      <w:pPr>
        <w:pStyle w:val="ListParagraph"/>
        <w:widowControl/>
        <w:autoSpaceDE/>
        <w:autoSpaceDN/>
        <w:spacing w:after="200" w:line="276" w:lineRule="auto"/>
        <w:ind w:left="1728"/>
        <w:contextualSpacing/>
        <w:rPr>
          <w:u w:val="single"/>
        </w:rPr>
      </w:pPr>
      <w:r w:rsidRPr="002168DE">
        <w:rPr>
          <w:u w:val="single"/>
        </w:rPr>
        <w:t>MAX-ZONE-C02</w:t>
      </w:r>
      <w:r w:rsidRPr="002168DE">
        <w:tab/>
      </w:r>
      <w:r w:rsidRPr="002168DE">
        <w:tab/>
      </w:r>
      <w:r w:rsidRPr="002168DE">
        <w:tab/>
      </w:r>
      <w:r w:rsidRPr="002168DE">
        <w:rPr>
          <w:u w:val="single"/>
        </w:rPr>
        <w:t>OA FLOW SETPOINT</w:t>
      </w:r>
    </w:p>
    <w:p w14:paraId="48276A48" w14:textId="5F25E0E3" w:rsidR="002168DE" w:rsidRPr="002168DE" w:rsidRDefault="002168DE" w:rsidP="002168DE">
      <w:pPr>
        <w:pStyle w:val="ListParagraph"/>
        <w:widowControl/>
        <w:autoSpaceDE/>
        <w:autoSpaceDN/>
        <w:spacing w:after="200" w:line="276" w:lineRule="auto"/>
        <w:ind w:left="1728"/>
        <w:contextualSpacing/>
      </w:pPr>
      <w:r w:rsidRPr="002168DE">
        <w:t xml:space="preserve">[    ] PPM </w:t>
      </w:r>
      <w:r w:rsidRPr="002168DE">
        <w:tab/>
      </w:r>
      <w:r w:rsidRPr="002168DE">
        <w:tab/>
      </w:r>
      <w:r w:rsidRPr="002168DE">
        <w:tab/>
      </w:r>
      <w:r>
        <w:tab/>
      </w:r>
      <w:r w:rsidRPr="002168DE">
        <w:t>[    ] CFM (LOWER LIMIT)</w:t>
      </w:r>
    </w:p>
    <w:p w14:paraId="2B25210D" w14:textId="4B313CF4" w:rsidR="002168DE" w:rsidRPr="002168DE" w:rsidRDefault="002168DE" w:rsidP="002168DE">
      <w:pPr>
        <w:pStyle w:val="ListParagraph"/>
        <w:widowControl/>
        <w:autoSpaceDE/>
        <w:autoSpaceDN/>
        <w:spacing w:after="200" w:line="276" w:lineRule="auto"/>
        <w:ind w:left="1728"/>
        <w:contextualSpacing/>
      </w:pPr>
      <w:r w:rsidRPr="002168DE">
        <w:t xml:space="preserve">[    ] PPM </w:t>
      </w:r>
      <w:r w:rsidRPr="002168DE">
        <w:tab/>
      </w:r>
      <w:r w:rsidRPr="002168DE">
        <w:tab/>
      </w:r>
      <w:r w:rsidRPr="002168DE">
        <w:tab/>
      </w:r>
      <w:r>
        <w:tab/>
      </w:r>
      <w:r w:rsidRPr="002168DE">
        <w:t>[    ] CFM (UPPER LIMIT) ]</w:t>
      </w:r>
    </w:p>
    <w:p w14:paraId="56A23DE6" w14:textId="77777777" w:rsidR="00DE0B70" w:rsidRDefault="00DE0B70" w:rsidP="00DE0B70">
      <w:pPr>
        <w:pStyle w:val="ListParagraph"/>
        <w:widowControl/>
        <w:autoSpaceDE/>
        <w:autoSpaceDN/>
        <w:spacing w:after="200" w:line="276" w:lineRule="auto"/>
        <w:ind w:left="1080"/>
        <w:contextualSpacing/>
      </w:pPr>
    </w:p>
    <w:p w14:paraId="58A958CF" w14:textId="7D53393C" w:rsidR="00047250" w:rsidRDefault="00047250" w:rsidP="00870740">
      <w:pPr>
        <w:pStyle w:val="ListParagraph"/>
        <w:widowControl/>
        <w:numPr>
          <w:ilvl w:val="0"/>
          <w:numId w:val="12"/>
        </w:numPr>
        <w:autoSpaceDE/>
        <w:autoSpaceDN/>
        <w:spacing w:after="200" w:line="276" w:lineRule="auto"/>
        <w:contextualSpacing/>
      </w:pPr>
      <w:r>
        <w:t xml:space="preserve">PRE-EMPTIVE FREEZE PROTECTION: </w:t>
      </w:r>
      <w:r w:rsidR="0073722E">
        <w:t>WITH</w:t>
      </w:r>
      <w:r>
        <w:t xml:space="preserve"> SUPPLY FAN RUNNING AND THE MIXED AIR TEMPERATURE MORE THAN 3 DEGREES F BELOW THE MIXED AIR TEMPERATURE LOW LIMIT SETPOINT (MA-T-LL-SP), MODULATE THE OA DAMPER CLOSED USING A RESET SCHEDULE SUCH THAT THE </w:t>
      </w:r>
      <w:r w:rsidR="00DE0B70">
        <w:t>OA</w:t>
      </w:r>
      <w:r>
        <w:t xml:space="preserve"> DAMPER IS FULLY CLOSED AT A MIXED AIR TEMPERATURE OF 8</w:t>
      </w:r>
      <w:r w:rsidRPr="003A3AE6">
        <w:t xml:space="preserve"> DEGREES F</w:t>
      </w:r>
      <w:r>
        <w:t xml:space="preserve"> BELOW MA-T-LL-SP.</w:t>
      </w:r>
    </w:p>
    <w:p w14:paraId="7CC7B76B" w14:textId="77777777" w:rsidR="0065013B" w:rsidRDefault="0065013B" w:rsidP="002B1A12">
      <w:pPr>
        <w:pStyle w:val="ListParagraph"/>
        <w:widowControl/>
        <w:autoSpaceDE/>
        <w:autoSpaceDN/>
        <w:spacing w:after="200" w:line="276" w:lineRule="auto"/>
        <w:ind w:left="1080"/>
        <w:contextualSpacing/>
      </w:pPr>
    </w:p>
    <w:p w14:paraId="0A8152F3" w14:textId="41337CB2" w:rsidR="007C29D3" w:rsidRDefault="0065013B" w:rsidP="0065013B">
      <w:pPr>
        <w:pStyle w:val="ListParagraph"/>
        <w:widowControl/>
        <w:numPr>
          <w:ilvl w:val="0"/>
          <w:numId w:val="12"/>
        </w:numPr>
        <w:autoSpaceDE/>
        <w:autoSpaceDN/>
        <w:spacing w:after="200" w:line="276" w:lineRule="auto"/>
        <w:contextualSpacing/>
      </w:pPr>
      <w:bookmarkStart w:id="737" w:name="_Hlk95227047"/>
      <w:bookmarkStart w:id="738" w:name="_Hlk95305395"/>
      <w:r>
        <w:t>WHENEVER THE OA DAMPER IS COMMANDED TO FULL OPEN, THE SUPPLY FAN COMMAND MINIMUM (SF-C-MIN) MUST NOT DROP BELOW THAT NEEDED TO MAINTAIN OA FLOW SETPOINT</w:t>
      </w:r>
      <w:r w:rsidR="005F52CC">
        <w:t xml:space="preserve">.  </w:t>
      </w:r>
      <w:bookmarkEnd w:id="737"/>
    </w:p>
    <w:bookmarkEnd w:id="738"/>
    <w:p w14:paraId="73C0F2E9" w14:textId="77777777" w:rsidR="00047250" w:rsidRDefault="00047250" w:rsidP="00047250">
      <w:pPr>
        <w:pStyle w:val="ListParagraph"/>
        <w:ind w:left="1080"/>
      </w:pPr>
    </w:p>
    <w:p w14:paraId="4C33BC32" w14:textId="6CA37A1A" w:rsidR="00047250" w:rsidRDefault="00047250" w:rsidP="00870740">
      <w:pPr>
        <w:pStyle w:val="ListParagraph"/>
        <w:widowControl/>
        <w:numPr>
          <w:ilvl w:val="0"/>
          <w:numId w:val="9"/>
        </w:numPr>
        <w:autoSpaceDE/>
        <w:autoSpaceDN/>
        <w:spacing w:after="200" w:line="276" w:lineRule="auto"/>
        <w:contextualSpacing/>
      </w:pPr>
      <w:r>
        <w:t>MIXED AIR TEMPERATURE CONTROL WITH ECONOMIZER:</w:t>
      </w:r>
    </w:p>
    <w:p w14:paraId="569018A0" w14:textId="77777777" w:rsidR="00CD0D92" w:rsidRDefault="00CD0D92" w:rsidP="00CD0D92">
      <w:pPr>
        <w:pStyle w:val="ListParagraph"/>
        <w:widowControl/>
        <w:autoSpaceDE/>
        <w:autoSpaceDN/>
        <w:spacing w:after="200" w:line="276" w:lineRule="auto"/>
        <w:ind w:left="720"/>
        <w:contextualSpacing/>
      </w:pPr>
    </w:p>
    <w:p w14:paraId="77C7A533" w14:textId="5279A137" w:rsidR="00047250" w:rsidRDefault="00047250" w:rsidP="00870740">
      <w:pPr>
        <w:pStyle w:val="ListParagraph"/>
        <w:widowControl/>
        <w:numPr>
          <w:ilvl w:val="0"/>
          <w:numId w:val="15"/>
        </w:numPr>
        <w:autoSpaceDE/>
        <w:autoSpaceDN/>
        <w:spacing w:after="200" w:line="276" w:lineRule="auto"/>
        <w:contextualSpacing/>
      </w:pPr>
      <w:r>
        <w:t xml:space="preserve">WHEN DISABLED: ECONOMIZER </w:t>
      </w:r>
      <w:r w:rsidR="00006A18">
        <w:t>IS</w:t>
      </w:r>
      <w:r>
        <w:t xml:space="preserve"> OFF</w:t>
      </w:r>
    </w:p>
    <w:p w14:paraId="3AD5693D" w14:textId="77777777" w:rsidR="00196FA4" w:rsidRDefault="00196FA4" w:rsidP="00196FA4">
      <w:pPr>
        <w:pStyle w:val="ListParagraph"/>
        <w:widowControl/>
        <w:autoSpaceDE/>
        <w:autoSpaceDN/>
        <w:spacing w:after="200" w:line="276" w:lineRule="auto"/>
        <w:ind w:left="1080"/>
        <w:contextualSpacing/>
      </w:pPr>
    </w:p>
    <w:p w14:paraId="411989F7" w14:textId="7DD04AE0" w:rsidR="00047250" w:rsidRDefault="00047250" w:rsidP="00870740">
      <w:pPr>
        <w:pStyle w:val="ListParagraph"/>
        <w:widowControl/>
        <w:numPr>
          <w:ilvl w:val="0"/>
          <w:numId w:val="15"/>
        </w:numPr>
        <w:autoSpaceDE/>
        <w:autoSpaceDN/>
        <w:spacing w:after="200" w:line="276" w:lineRule="auto"/>
        <w:contextualSpacing/>
      </w:pPr>
      <w:r>
        <w:t>WHEN ENABLED:</w:t>
      </w:r>
    </w:p>
    <w:p w14:paraId="0BCEAD10" w14:textId="370DFB42" w:rsidR="00047250" w:rsidRDefault="00047250" w:rsidP="00870740">
      <w:pPr>
        <w:pStyle w:val="ListParagraph"/>
        <w:widowControl/>
        <w:numPr>
          <w:ilvl w:val="0"/>
          <w:numId w:val="16"/>
        </w:numPr>
        <w:autoSpaceDE/>
        <w:autoSpaceDN/>
        <w:spacing w:after="200" w:line="276" w:lineRule="auto"/>
        <w:ind w:left="1710" w:hanging="270"/>
        <w:contextualSpacing/>
      </w:pPr>
      <w:r>
        <w:t xml:space="preserve">ECONOMIZER </w:t>
      </w:r>
      <w:r w:rsidR="00006A18">
        <w:t>IS</w:t>
      </w:r>
      <w:r>
        <w:t xml:space="preserve"> ON WHEN THE OUTSIDE AIR DRY BULB TEMPERATURE IS BETWEEN THE HIGH LIMIT (ECO-HL-SP) AND LOW LIMIT (ECO-LL-SP) SETPOINTS AS SHOWN, WITH A 2 DEGREE F DEADBAND.</w:t>
      </w:r>
    </w:p>
    <w:p w14:paraId="12D1FA9C" w14:textId="47E0AB0D" w:rsidR="00047250" w:rsidRDefault="00047250" w:rsidP="00870740">
      <w:pPr>
        <w:pStyle w:val="ListParagraph"/>
        <w:widowControl/>
        <w:numPr>
          <w:ilvl w:val="0"/>
          <w:numId w:val="16"/>
        </w:numPr>
        <w:autoSpaceDE/>
        <w:autoSpaceDN/>
        <w:spacing w:after="200" w:line="276" w:lineRule="auto"/>
        <w:ind w:left="1710" w:hanging="270"/>
        <w:contextualSpacing/>
      </w:pPr>
      <w:r>
        <w:t xml:space="preserve">ECONOMIZER </w:t>
      </w:r>
      <w:r w:rsidR="00006A18">
        <w:t>IS</w:t>
      </w:r>
      <w:r>
        <w:t xml:space="preserve"> OFF OTHERWISE</w:t>
      </w:r>
    </w:p>
    <w:p w14:paraId="1C87E434" w14:textId="77777777" w:rsidR="00047250" w:rsidRDefault="00047250" w:rsidP="00870740">
      <w:pPr>
        <w:pStyle w:val="ListParagraph"/>
        <w:widowControl/>
        <w:numPr>
          <w:ilvl w:val="0"/>
          <w:numId w:val="16"/>
        </w:numPr>
        <w:autoSpaceDE/>
        <w:autoSpaceDN/>
        <w:spacing w:after="200" w:line="276" w:lineRule="auto"/>
        <w:ind w:left="1710" w:hanging="270"/>
        <w:contextualSpacing/>
      </w:pPr>
      <w:r>
        <w:t xml:space="preserve">WHEN ECONOMIZER IS ON, MODULATE THE ECONOMIZER OUTSIDE AIR, RELIEF, AND RETURN AIR DAMPERS TO MAINTAIN THE MIXED AIR TEMPERATURE (MA-T) AT SETPOINT (MA-T-SP) AS SHOWN. </w:t>
      </w:r>
      <w:r w:rsidRPr="005A7432">
        <w:t xml:space="preserve">DAMPER COMMAND </w:t>
      </w:r>
      <w:r>
        <w:t>MUST</w:t>
      </w:r>
      <w:r w:rsidRPr="005A7432">
        <w:t xml:space="preserve"> NOT DROP BELOW THAT REQUIRED TO MAINTAIN OUTSIDE AIR FLOW CONTROL.</w:t>
      </w:r>
    </w:p>
    <w:p w14:paraId="244A54D7" w14:textId="77777777" w:rsidR="00047250" w:rsidRDefault="00047250" w:rsidP="00047250">
      <w:pPr>
        <w:pStyle w:val="ListParagraph"/>
      </w:pPr>
    </w:p>
    <w:p w14:paraId="52A58D8D" w14:textId="710DA297" w:rsidR="00047250" w:rsidRDefault="00047250" w:rsidP="00870740">
      <w:pPr>
        <w:pStyle w:val="ListParagraph"/>
        <w:widowControl/>
        <w:numPr>
          <w:ilvl w:val="0"/>
          <w:numId w:val="9"/>
        </w:numPr>
        <w:autoSpaceDE/>
        <w:autoSpaceDN/>
        <w:spacing w:after="200" w:line="276" w:lineRule="auto"/>
        <w:contextualSpacing/>
      </w:pPr>
      <w:r>
        <w:t>COLD DECK TEMPERATURE CONTROL</w:t>
      </w:r>
    </w:p>
    <w:p w14:paraId="33236D59" w14:textId="77777777" w:rsidR="00CD0D92" w:rsidRDefault="00CD0D92" w:rsidP="00CD0D92">
      <w:pPr>
        <w:pStyle w:val="ListParagraph"/>
        <w:widowControl/>
        <w:autoSpaceDE/>
        <w:autoSpaceDN/>
        <w:spacing w:after="200" w:line="276" w:lineRule="auto"/>
        <w:ind w:left="720"/>
        <w:contextualSpacing/>
      </w:pPr>
    </w:p>
    <w:p w14:paraId="544A9E20" w14:textId="60BF3FAE" w:rsidR="00047250" w:rsidRDefault="00047250" w:rsidP="00870740">
      <w:pPr>
        <w:pStyle w:val="ListParagraph"/>
        <w:widowControl/>
        <w:numPr>
          <w:ilvl w:val="0"/>
          <w:numId w:val="18"/>
        </w:numPr>
        <w:autoSpaceDE/>
        <w:autoSpaceDN/>
        <w:spacing w:after="200" w:line="276" w:lineRule="auto"/>
        <w:contextualSpacing/>
      </w:pPr>
      <w:r>
        <w:t xml:space="preserve">WHEN DISABLED: THE COLD DECK CONTROL </w:t>
      </w:r>
      <w:r w:rsidR="00A3679A">
        <w:t xml:space="preserve">VALVE </w:t>
      </w:r>
      <w:r w:rsidR="00006A18">
        <w:t xml:space="preserve">IS </w:t>
      </w:r>
      <w:r w:rsidR="0073722E">
        <w:t>CLOSED</w:t>
      </w:r>
      <w:r w:rsidR="00006A18">
        <w:t>.</w:t>
      </w:r>
    </w:p>
    <w:p w14:paraId="23FAD67F" w14:textId="77777777" w:rsidR="00F355FC" w:rsidRDefault="00F355FC" w:rsidP="00F355FC">
      <w:pPr>
        <w:pStyle w:val="ListParagraph"/>
        <w:widowControl/>
        <w:autoSpaceDE/>
        <w:autoSpaceDN/>
        <w:spacing w:after="200" w:line="276" w:lineRule="auto"/>
        <w:ind w:left="1080"/>
        <w:contextualSpacing/>
      </w:pPr>
    </w:p>
    <w:p w14:paraId="0F1F545B" w14:textId="77777777" w:rsidR="00E77CA1" w:rsidRDefault="00047250" w:rsidP="00870740">
      <w:pPr>
        <w:pStyle w:val="ListParagraph"/>
        <w:widowControl/>
        <w:numPr>
          <w:ilvl w:val="0"/>
          <w:numId w:val="18"/>
        </w:numPr>
        <w:autoSpaceDE/>
        <w:autoSpaceDN/>
        <w:spacing w:after="200" w:line="276" w:lineRule="auto"/>
        <w:contextualSpacing/>
      </w:pPr>
      <w:r w:rsidRPr="001112C6">
        <w:t>WHEN ENABLED:</w:t>
      </w:r>
      <w:r w:rsidR="00A3679A">
        <w:t xml:space="preserve">  THE </w:t>
      </w:r>
      <w:r w:rsidR="00A3679A" w:rsidRPr="00A3679A">
        <w:t xml:space="preserve">COLD DECK </w:t>
      </w:r>
      <w:r w:rsidR="00A3679A">
        <w:t xml:space="preserve">CONTROL </w:t>
      </w:r>
      <w:r w:rsidR="00A3679A" w:rsidRPr="00A3679A">
        <w:t>VALVE MODULATES TO MAINTAIN COLD DECK TEMPERATURE (CD-T) AT SETPOINT (CD-T-SP).</w:t>
      </w:r>
    </w:p>
    <w:p w14:paraId="5CF14F93" w14:textId="08145576" w:rsidR="00A3679A" w:rsidRPr="00A3679A" w:rsidRDefault="00A3679A" w:rsidP="00E77CA1">
      <w:pPr>
        <w:pStyle w:val="ListParagraph"/>
        <w:widowControl/>
        <w:autoSpaceDE/>
        <w:autoSpaceDN/>
        <w:spacing w:after="200" w:line="276" w:lineRule="auto"/>
        <w:ind w:left="1080"/>
        <w:contextualSpacing/>
      </w:pPr>
      <w:r w:rsidRPr="00A3679A">
        <w:t xml:space="preserve">  </w:t>
      </w:r>
    </w:p>
    <w:p w14:paraId="39B9DDF1" w14:textId="16FD2132" w:rsidR="00047250" w:rsidRPr="00D53994" w:rsidRDefault="00047250" w:rsidP="00870740">
      <w:pPr>
        <w:pStyle w:val="ListParagraph"/>
        <w:widowControl/>
        <w:numPr>
          <w:ilvl w:val="0"/>
          <w:numId w:val="18"/>
        </w:numPr>
        <w:autoSpaceDE/>
        <w:autoSpaceDN/>
        <w:spacing w:after="200" w:line="276" w:lineRule="auto"/>
        <w:contextualSpacing/>
      </w:pPr>
      <w:r>
        <w:t xml:space="preserve">COLD DECK VALVE CONTROL </w:t>
      </w:r>
      <w:r w:rsidR="00006A18">
        <w:t xml:space="preserve">IS </w:t>
      </w:r>
      <w:r>
        <w:t>ENABLED WHEN</w:t>
      </w:r>
      <w:r w:rsidR="00CD0D92">
        <w:t xml:space="preserve"> BOTH</w:t>
      </w:r>
      <w:r>
        <w:t>:</w:t>
      </w:r>
    </w:p>
    <w:p w14:paraId="3432DE80" w14:textId="2BF76BF7" w:rsidR="00CD0D92" w:rsidRDefault="00CD0D92" w:rsidP="00870740">
      <w:pPr>
        <w:pStyle w:val="ListParagraph"/>
        <w:widowControl/>
        <w:numPr>
          <w:ilvl w:val="0"/>
          <w:numId w:val="30"/>
        </w:numPr>
        <w:autoSpaceDE/>
        <w:autoSpaceDN/>
        <w:spacing w:after="200" w:line="276" w:lineRule="auto"/>
        <w:ind w:left="1714" w:hanging="274"/>
        <w:contextualSpacing/>
      </w:pPr>
      <w:r>
        <w:t xml:space="preserve">COMMANDED TO BE ENABLED ACCORDING TO THE ‘ENABLED LOOPS BY OCCUPANCY MODE’, </w:t>
      </w:r>
      <w:r w:rsidRPr="00CD0D92">
        <w:rPr>
          <w:u w:val="single"/>
        </w:rPr>
        <w:t>AND</w:t>
      </w:r>
      <w:r>
        <w:t xml:space="preserve"> </w:t>
      </w:r>
    </w:p>
    <w:p w14:paraId="6B70311A" w14:textId="55658151" w:rsidR="00CD0D92" w:rsidRDefault="00676041" w:rsidP="00870740">
      <w:pPr>
        <w:pStyle w:val="ListParagraph"/>
        <w:widowControl/>
        <w:numPr>
          <w:ilvl w:val="0"/>
          <w:numId w:val="30"/>
        </w:numPr>
        <w:autoSpaceDE/>
        <w:autoSpaceDN/>
        <w:spacing w:after="200" w:line="276" w:lineRule="auto"/>
        <w:ind w:left="1714" w:hanging="274"/>
        <w:contextualSpacing/>
      </w:pPr>
      <w:r>
        <w:t>*</w:t>
      </w:r>
      <w:r w:rsidR="00047250" w:rsidRPr="00D53994">
        <w:t>ANY</w:t>
      </w:r>
      <w:r>
        <w:t>*</w:t>
      </w:r>
      <w:r w:rsidR="00047250" w:rsidRPr="00D53994">
        <w:t xml:space="preserve"> ZONE DAMPER COMMAND</w:t>
      </w:r>
      <w:r w:rsidR="00047250">
        <w:t xml:space="preserve"> IS GREATER THAN THE COOLING ON/OFF HIGH LIMIT </w:t>
      </w:r>
      <w:r w:rsidR="007D24C1">
        <w:t xml:space="preserve">SETPOINT </w:t>
      </w:r>
      <w:r w:rsidR="00047250">
        <w:t>(ANY ZN-D-C &gt; CLG-OO-H</w:t>
      </w:r>
      <w:r w:rsidR="00047250" w:rsidRPr="00D53994">
        <w:t>L</w:t>
      </w:r>
      <w:r w:rsidR="007D24C1">
        <w:t>-SP</w:t>
      </w:r>
      <w:r w:rsidR="00047250" w:rsidRPr="00D53994">
        <w:t xml:space="preserve">). </w:t>
      </w:r>
      <w:r w:rsidR="00047250">
        <w:t>THE COLD</w:t>
      </w:r>
      <w:r w:rsidR="00047250" w:rsidRPr="00D53994">
        <w:t xml:space="preserve"> DECK VALVE CONTROL REMAIN</w:t>
      </w:r>
      <w:r w:rsidR="00006A18">
        <w:t>S</w:t>
      </w:r>
      <w:r w:rsidR="00047250" w:rsidRPr="00D53994">
        <w:t xml:space="preserve"> </w:t>
      </w:r>
      <w:r>
        <w:t xml:space="preserve">ENABLED </w:t>
      </w:r>
      <w:r w:rsidR="00047250" w:rsidRPr="00D53994">
        <w:t>UNTIL ALL ZONE DA</w:t>
      </w:r>
      <w:r w:rsidR="00047250">
        <w:t xml:space="preserve">MPER COMMAND SIGNALS ARE LESS THAN THE COOLING ON/OFF LOW LIMIT </w:t>
      </w:r>
      <w:r w:rsidR="007D24C1">
        <w:t xml:space="preserve">SETPOINT </w:t>
      </w:r>
      <w:r w:rsidR="00047250">
        <w:t>(ALL ZN-D-C &lt; CLG-OO-L</w:t>
      </w:r>
      <w:r w:rsidR="007D24C1">
        <w:t>L-SP</w:t>
      </w:r>
      <w:r w:rsidR="00047250" w:rsidRPr="00D53994">
        <w:t>).</w:t>
      </w:r>
    </w:p>
    <w:p w14:paraId="19D47D1B" w14:textId="77777777" w:rsidR="00E77CA1" w:rsidRDefault="00E77CA1" w:rsidP="00E77CA1">
      <w:pPr>
        <w:pStyle w:val="ListParagraph"/>
        <w:widowControl/>
        <w:autoSpaceDE/>
        <w:autoSpaceDN/>
        <w:spacing w:after="200" w:line="276" w:lineRule="auto"/>
        <w:ind w:left="1714"/>
        <w:contextualSpacing/>
      </w:pPr>
    </w:p>
    <w:p w14:paraId="411D5C9E" w14:textId="46C1D5C9" w:rsidR="00CD0D92" w:rsidRPr="00D53994" w:rsidRDefault="00CD0D92" w:rsidP="00870740">
      <w:pPr>
        <w:pStyle w:val="ListParagraph"/>
        <w:widowControl/>
        <w:numPr>
          <w:ilvl w:val="0"/>
          <w:numId w:val="18"/>
        </w:numPr>
        <w:autoSpaceDE/>
        <w:autoSpaceDN/>
        <w:spacing w:after="200" w:line="276" w:lineRule="auto"/>
        <w:contextualSpacing/>
      </w:pPr>
      <w:r>
        <w:t>COLD DECK VALVE CONTROL IS DISABLED WHEN EITHER:</w:t>
      </w:r>
    </w:p>
    <w:p w14:paraId="2C325B06" w14:textId="7914F1C8" w:rsidR="00CD0D92" w:rsidRDefault="00CD0D92" w:rsidP="00870740">
      <w:pPr>
        <w:pStyle w:val="ListParagraph"/>
        <w:widowControl/>
        <w:numPr>
          <w:ilvl w:val="0"/>
          <w:numId w:val="31"/>
        </w:numPr>
        <w:autoSpaceDE/>
        <w:autoSpaceDN/>
        <w:spacing w:after="200" w:line="276" w:lineRule="auto"/>
        <w:ind w:left="1714" w:hanging="274"/>
        <w:contextualSpacing/>
      </w:pPr>
      <w:r>
        <w:t xml:space="preserve">COMMANDED TO BE DISABLED ACCORDING TO THE ‘ENABLED LOOPS BY OCCUPANCY MODE’, </w:t>
      </w:r>
      <w:r w:rsidRPr="00CD0D92">
        <w:rPr>
          <w:u w:val="single"/>
        </w:rPr>
        <w:t>OR</w:t>
      </w:r>
      <w:r>
        <w:t xml:space="preserve">  </w:t>
      </w:r>
    </w:p>
    <w:p w14:paraId="13AB20CB" w14:textId="1480BB0B" w:rsidR="00676041" w:rsidRDefault="00676041" w:rsidP="00870740">
      <w:pPr>
        <w:pStyle w:val="ListParagraph"/>
        <w:widowControl/>
        <w:numPr>
          <w:ilvl w:val="0"/>
          <w:numId w:val="31"/>
        </w:numPr>
        <w:autoSpaceDE/>
        <w:autoSpaceDN/>
        <w:spacing w:after="200" w:line="276" w:lineRule="auto"/>
        <w:ind w:left="1714" w:hanging="274"/>
        <w:contextualSpacing/>
      </w:pPr>
      <w:r>
        <w:t>*</w:t>
      </w:r>
      <w:r w:rsidR="00047250" w:rsidRPr="00E579E8">
        <w:t>ALL</w:t>
      </w:r>
      <w:r>
        <w:t>*</w:t>
      </w:r>
      <w:r w:rsidR="00047250" w:rsidRPr="00E579E8">
        <w:t xml:space="preserve"> ZONE DAMPER COMMAND SIGNALS ARE LESS THAN THE COOLING </w:t>
      </w:r>
      <w:r w:rsidR="00047250">
        <w:t>ON/OFF</w:t>
      </w:r>
      <w:r w:rsidR="00047250" w:rsidRPr="00E579E8">
        <w:t xml:space="preserve"> LOW LIMIT (ALL ZN-D-C &lt; CLG-</w:t>
      </w:r>
      <w:r w:rsidR="00047250">
        <w:t>OO</w:t>
      </w:r>
      <w:r w:rsidR="00047250" w:rsidRPr="00E579E8">
        <w:t>-LL)</w:t>
      </w:r>
      <w:r>
        <w:t>.</w:t>
      </w:r>
      <w:r w:rsidR="00047250">
        <w:t xml:space="preserve"> </w:t>
      </w:r>
      <w:r>
        <w:t xml:space="preserve">THE COLD </w:t>
      </w:r>
      <w:r>
        <w:lastRenderedPageBreak/>
        <w:t>D</w:t>
      </w:r>
      <w:r w:rsidR="00047250" w:rsidRPr="00E579E8">
        <w:t xml:space="preserve">ECK VALVE CONTROL </w:t>
      </w:r>
      <w:r>
        <w:t>R</w:t>
      </w:r>
      <w:r w:rsidR="00047250" w:rsidRPr="00E579E8">
        <w:t>EMAIN</w:t>
      </w:r>
      <w:r w:rsidR="00006A18">
        <w:t>S</w:t>
      </w:r>
      <w:r w:rsidR="00047250" w:rsidRPr="00E579E8">
        <w:t xml:space="preserve"> </w:t>
      </w:r>
      <w:r w:rsidR="00A3679A">
        <w:t xml:space="preserve">DISABLED </w:t>
      </w:r>
      <w:r w:rsidR="00047250" w:rsidRPr="00E579E8">
        <w:t xml:space="preserve">UNTIL ANY ZONE DAMPER COMMAND IS GREATER THAN THE COOLING </w:t>
      </w:r>
      <w:r w:rsidR="00047250">
        <w:t>ON/OFF</w:t>
      </w:r>
      <w:r w:rsidR="00047250" w:rsidRPr="00E579E8">
        <w:t xml:space="preserve"> HIGH LIMIT (ANY ZN-D-C &gt; CLG-</w:t>
      </w:r>
      <w:r w:rsidR="00047250">
        <w:t>OO</w:t>
      </w:r>
      <w:r w:rsidR="00047250" w:rsidRPr="00E579E8">
        <w:t xml:space="preserve">-HL). </w:t>
      </w:r>
    </w:p>
    <w:p w14:paraId="29946300" w14:textId="77777777" w:rsidR="00AA2F04" w:rsidRDefault="00AA2F04" w:rsidP="00AA2F04">
      <w:pPr>
        <w:pStyle w:val="ListParagraph"/>
        <w:widowControl/>
        <w:autoSpaceDE/>
        <w:autoSpaceDN/>
        <w:spacing w:after="200" w:line="276" w:lineRule="auto"/>
        <w:ind w:left="1714"/>
        <w:contextualSpacing/>
      </w:pPr>
    </w:p>
    <w:p w14:paraId="1EEF80DF" w14:textId="0EBDD860" w:rsidR="00047250" w:rsidRDefault="00047250" w:rsidP="00870740">
      <w:pPr>
        <w:pStyle w:val="ListParagraph"/>
        <w:widowControl/>
        <w:numPr>
          <w:ilvl w:val="0"/>
          <w:numId w:val="18"/>
        </w:numPr>
        <w:autoSpaceDE/>
        <w:autoSpaceDN/>
        <w:spacing w:after="200" w:line="276" w:lineRule="auto"/>
        <w:contextualSpacing/>
      </w:pPr>
      <w:r w:rsidRPr="00E579E8">
        <w:t>CLG-</w:t>
      </w:r>
      <w:r>
        <w:t>OO</w:t>
      </w:r>
      <w:r w:rsidRPr="00E579E8">
        <w:t>-LL</w:t>
      </w:r>
      <w:r w:rsidR="007D24C1">
        <w:t>-SP</w:t>
      </w:r>
      <w:r w:rsidRPr="00E579E8">
        <w:t xml:space="preserve"> AND CLG-</w:t>
      </w:r>
      <w:r>
        <w:t>OO</w:t>
      </w:r>
      <w:r w:rsidRPr="00E579E8">
        <w:t>-HL</w:t>
      </w:r>
      <w:r w:rsidR="007D24C1">
        <w:t>-SP</w:t>
      </w:r>
      <w:r w:rsidRPr="00E579E8">
        <w:t xml:space="preserve"> </w:t>
      </w:r>
      <w:r w:rsidR="00006A18">
        <w:t>ARE</w:t>
      </w:r>
      <w:r w:rsidRPr="00E579E8">
        <w:t xml:space="preserve"> </w:t>
      </w:r>
      <w:r w:rsidR="00F355FC">
        <w:t xml:space="preserve">OPERATOR </w:t>
      </w:r>
      <w:r w:rsidRPr="00E579E8">
        <w:t>CONFIGURABLE WITH THE FOLLOWING INITIAL VALUES:</w:t>
      </w:r>
    </w:p>
    <w:p w14:paraId="652FB843" w14:textId="387DD9E5" w:rsidR="00047250" w:rsidRDefault="00047250" w:rsidP="00870740">
      <w:pPr>
        <w:numPr>
          <w:ilvl w:val="0"/>
          <w:numId w:val="8"/>
        </w:numPr>
        <w:spacing w:after="200" w:line="276" w:lineRule="auto"/>
      </w:pPr>
      <w:bookmarkStart w:id="739" w:name="_Hlk62666637"/>
      <w:r w:rsidRPr="00E579E8">
        <w:t>CLG-</w:t>
      </w:r>
      <w:r>
        <w:t>OO</w:t>
      </w:r>
      <w:r w:rsidRPr="00E579E8">
        <w:t>-LL</w:t>
      </w:r>
      <w:r w:rsidR="001E4F89">
        <w:t>-SP</w:t>
      </w:r>
      <w:r w:rsidRPr="00E579E8">
        <w:t xml:space="preserve">: </w:t>
      </w:r>
      <w:r>
        <w:t xml:space="preserve"> 5</w:t>
      </w:r>
      <w:r w:rsidRPr="00E579E8">
        <w:t>%</w:t>
      </w:r>
    </w:p>
    <w:p w14:paraId="72BCC697" w14:textId="07D3E46F" w:rsidR="00047250" w:rsidRDefault="00047250" w:rsidP="00870740">
      <w:pPr>
        <w:numPr>
          <w:ilvl w:val="0"/>
          <w:numId w:val="8"/>
        </w:numPr>
        <w:spacing w:after="200" w:line="276" w:lineRule="auto"/>
      </w:pPr>
      <w:r w:rsidRPr="00E579E8">
        <w:t>CLG-</w:t>
      </w:r>
      <w:r>
        <w:t>OO</w:t>
      </w:r>
      <w:r w:rsidRPr="00E579E8">
        <w:t>-HL</w:t>
      </w:r>
      <w:r w:rsidR="001E4F89">
        <w:t>-SP</w:t>
      </w:r>
      <w:r w:rsidRPr="00E579E8">
        <w:t xml:space="preserve">: </w:t>
      </w:r>
      <w:r w:rsidR="00676041">
        <w:t>15</w:t>
      </w:r>
      <w:r w:rsidRPr="00E579E8">
        <w:t>%</w:t>
      </w:r>
    </w:p>
    <w:bookmarkEnd w:id="739"/>
    <w:p w14:paraId="307BCC6F" w14:textId="3B44FC11" w:rsidR="00047250" w:rsidRDefault="00047250" w:rsidP="00870740">
      <w:pPr>
        <w:pStyle w:val="ListParagraph"/>
        <w:widowControl/>
        <w:numPr>
          <w:ilvl w:val="0"/>
          <w:numId w:val="9"/>
        </w:numPr>
        <w:autoSpaceDE/>
        <w:autoSpaceDN/>
        <w:spacing w:after="200" w:line="276" w:lineRule="auto"/>
        <w:contextualSpacing/>
      </w:pPr>
      <w:r>
        <w:t>ZONE TEMPERATURE CONTROL:</w:t>
      </w:r>
    </w:p>
    <w:p w14:paraId="6086EFAD" w14:textId="77777777" w:rsidR="00551915" w:rsidRDefault="00551915" w:rsidP="00551915">
      <w:pPr>
        <w:pStyle w:val="ListParagraph"/>
        <w:widowControl/>
        <w:autoSpaceDE/>
        <w:autoSpaceDN/>
        <w:spacing w:after="200" w:line="276" w:lineRule="auto"/>
        <w:ind w:left="720"/>
        <w:contextualSpacing/>
      </w:pPr>
    </w:p>
    <w:p w14:paraId="185E97CB" w14:textId="70D13F4D" w:rsidR="00047250" w:rsidRDefault="00047250" w:rsidP="00870740">
      <w:pPr>
        <w:pStyle w:val="ListParagraph"/>
        <w:widowControl/>
        <w:numPr>
          <w:ilvl w:val="0"/>
          <w:numId w:val="19"/>
        </w:numPr>
        <w:autoSpaceDE/>
        <w:autoSpaceDN/>
        <w:spacing w:after="200" w:line="276" w:lineRule="auto"/>
        <w:contextualSpacing/>
      </w:pPr>
      <w:r>
        <w:t xml:space="preserve">THE ZONE TEMPERATURE SETPOINT (ZN-T-SP) </w:t>
      </w:r>
      <w:r w:rsidR="00006A18">
        <w:t>IS</w:t>
      </w:r>
      <w:r>
        <w:t xml:space="preserve"> AT THE OCCUPANT-ADJUSTABLE SETPOINT VIA THE WALL-MOUNTED </w:t>
      </w:r>
      <w:r w:rsidR="003D2D5F">
        <w:t>SPACE SENSOR MODULE (</w:t>
      </w:r>
      <w:r>
        <w:t>THERMOSTAT</w:t>
      </w:r>
      <w:r w:rsidR="003D2D5F">
        <w:t>).</w:t>
      </w:r>
    </w:p>
    <w:p w14:paraId="7FF1F593" w14:textId="77777777" w:rsidR="00047250" w:rsidRDefault="00047250" w:rsidP="00047250">
      <w:pPr>
        <w:pStyle w:val="ListParagraph"/>
        <w:ind w:left="1080"/>
      </w:pPr>
    </w:p>
    <w:p w14:paraId="0066F667" w14:textId="7B351C0E" w:rsidR="00047250" w:rsidRDefault="00047250" w:rsidP="00870740">
      <w:pPr>
        <w:pStyle w:val="ListParagraph"/>
        <w:widowControl/>
        <w:numPr>
          <w:ilvl w:val="0"/>
          <w:numId w:val="19"/>
        </w:numPr>
        <w:autoSpaceDE/>
        <w:autoSpaceDN/>
        <w:spacing w:after="200" w:line="276" w:lineRule="auto"/>
        <w:contextualSpacing/>
      </w:pPr>
      <w:r>
        <w:t xml:space="preserve">THE  </w:t>
      </w:r>
      <w:r w:rsidR="001A3C3F">
        <w:t xml:space="preserve">ZONE </w:t>
      </w:r>
      <w:r>
        <w:t>HEAT</w:t>
      </w:r>
      <w:r w:rsidR="001A3C3F">
        <w:t>ING</w:t>
      </w:r>
      <w:r>
        <w:t xml:space="preserve"> VALVE AND COLD DECK DAMPERS </w:t>
      </w:r>
      <w:r w:rsidR="00551915">
        <w:t xml:space="preserve">MODULATE </w:t>
      </w:r>
      <w:r>
        <w:t xml:space="preserve">TO MAINTAIN ZONE TEMPERATURE (ZN-T) AT SETPOINT (ZN-T-SP). </w:t>
      </w:r>
    </w:p>
    <w:p w14:paraId="09077369" w14:textId="2D345D9A" w:rsidR="00047250" w:rsidRDefault="00047250" w:rsidP="00870740">
      <w:pPr>
        <w:pStyle w:val="ListParagraph"/>
        <w:widowControl/>
        <w:numPr>
          <w:ilvl w:val="0"/>
          <w:numId w:val="20"/>
        </w:numPr>
        <w:autoSpaceDE/>
        <w:autoSpaceDN/>
        <w:spacing w:after="200" w:line="276" w:lineRule="auto"/>
        <w:ind w:left="1710" w:hanging="270"/>
        <w:contextualSpacing/>
      </w:pPr>
      <w:r>
        <w:t>UPON A RISE IN ZN-T ABOVE ZN-T-SP, THE ZONE COLD DECK DAMPER MODULATE</w:t>
      </w:r>
      <w:r w:rsidR="00006A18">
        <w:t>S</w:t>
      </w:r>
      <w:r>
        <w:t xml:space="preserve"> OPEN TO THE COOLING COIL AND </w:t>
      </w:r>
      <w:r w:rsidR="00837024">
        <w:t xml:space="preserve">MODULATES </w:t>
      </w:r>
      <w:r>
        <w:t xml:space="preserve">CLOSED TO THE BYPASS. THE </w:t>
      </w:r>
      <w:r w:rsidR="001A3C3F">
        <w:t xml:space="preserve">ZONE </w:t>
      </w:r>
      <w:r>
        <w:t>HEAT</w:t>
      </w:r>
      <w:r w:rsidR="001A3C3F">
        <w:t>ING</w:t>
      </w:r>
      <w:r>
        <w:t xml:space="preserve"> VALVE REMAIN</w:t>
      </w:r>
      <w:r w:rsidR="00006A18">
        <w:t>S</w:t>
      </w:r>
      <w:r>
        <w:t xml:space="preserve"> CLOSED. </w:t>
      </w:r>
    </w:p>
    <w:p w14:paraId="7DE33A24" w14:textId="12B88F8A" w:rsidR="00047250" w:rsidRDefault="00047250" w:rsidP="00870740">
      <w:pPr>
        <w:pStyle w:val="ListParagraph"/>
        <w:widowControl/>
        <w:numPr>
          <w:ilvl w:val="0"/>
          <w:numId w:val="20"/>
        </w:numPr>
        <w:autoSpaceDE/>
        <w:autoSpaceDN/>
        <w:spacing w:after="200" w:line="276" w:lineRule="auto"/>
        <w:ind w:left="1710" w:hanging="270"/>
        <w:contextualSpacing/>
      </w:pPr>
      <w:r>
        <w:t xml:space="preserve">UPON A FALL IN ZONE TEMPERATURE BELOW ZONE TEMPERATURE SETPOINT THE </w:t>
      </w:r>
      <w:r w:rsidR="009A2FB1">
        <w:t xml:space="preserve">ZONE </w:t>
      </w:r>
      <w:r>
        <w:t xml:space="preserve">COLD DECK DAMPER </w:t>
      </w:r>
      <w:r w:rsidR="00837024">
        <w:t xml:space="preserve">IS </w:t>
      </w:r>
      <w:r>
        <w:t xml:space="preserve">CLOSED TO THE COOLING COIL AND </w:t>
      </w:r>
      <w:r w:rsidR="009A2FB1">
        <w:t xml:space="preserve">IS </w:t>
      </w:r>
      <w:r>
        <w:t>OPEN TO THE BYPASS.</w:t>
      </w:r>
    </w:p>
    <w:p w14:paraId="113A6BBC" w14:textId="1E3232AF" w:rsidR="00047250" w:rsidRDefault="00047250" w:rsidP="00870740">
      <w:pPr>
        <w:pStyle w:val="ListParagraph"/>
        <w:widowControl/>
        <w:numPr>
          <w:ilvl w:val="0"/>
          <w:numId w:val="20"/>
        </w:numPr>
        <w:autoSpaceDE/>
        <w:autoSpaceDN/>
        <w:spacing w:after="200" w:line="276" w:lineRule="auto"/>
        <w:ind w:left="1710" w:hanging="270"/>
        <w:contextualSpacing/>
      </w:pPr>
      <w:r>
        <w:t xml:space="preserve">UPON A FURTHER FALL IN ZONE TEMPERATURE BELOW ZONE TEMPERATURE SETPOINT THE </w:t>
      </w:r>
      <w:r w:rsidR="001A3C3F">
        <w:t xml:space="preserve">ZONE </w:t>
      </w:r>
      <w:r>
        <w:t>HEAT</w:t>
      </w:r>
      <w:r w:rsidR="001A3C3F">
        <w:t>ING</w:t>
      </w:r>
      <w:r>
        <w:t xml:space="preserve"> VALVE MODULATE</w:t>
      </w:r>
      <w:r w:rsidR="00006A18">
        <w:t>S</w:t>
      </w:r>
      <w:r>
        <w:t xml:space="preserve"> OPEN.  </w:t>
      </w:r>
    </w:p>
    <w:p w14:paraId="0943CED0" w14:textId="438F7957" w:rsidR="00047250" w:rsidRDefault="00047250" w:rsidP="00870740">
      <w:pPr>
        <w:pStyle w:val="ListParagraph"/>
        <w:widowControl/>
        <w:numPr>
          <w:ilvl w:val="0"/>
          <w:numId w:val="20"/>
        </w:numPr>
        <w:autoSpaceDE/>
        <w:autoSpaceDN/>
        <w:spacing w:after="200" w:line="276" w:lineRule="auto"/>
        <w:ind w:left="1710" w:hanging="270"/>
        <w:contextualSpacing/>
      </w:pPr>
      <w:r>
        <w:t xml:space="preserve">THE </w:t>
      </w:r>
      <w:r w:rsidR="003D2D5F">
        <w:t xml:space="preserve">ZONE </w:t>
      </w:r>
      <w:r>
        <w:t>HEAT</w:t>
      </w:r>
      <w:r w:rsidR="003D2D5F">
        <w:t>ING</w:t>
      </w:r>
      <w:r>
        <w:t xml:space="preserve"> VALVE AND COLD DECK DAMPERS </w:t>
      </w:r>
      <w:r w:rsidR="00006A18">
        <w:t>ARE</w:t>
      </w:r>
      <w:r>
        <w:t xml:space="preserve"> SEQUENCED SO THAT BOTH THE COLD DECK DAMPER AND </w:t>
      </w:r>
      <w:r w:rsidR="001A3C3F">
        <w:t xml:space="preserve">ZONE </w:t>
      </w:r>
      <w:r>
        <w:t>HEAT</w:t>
      </w:r>
      <w:r w:rsidR="001A3C3F">
        <w:t>ING</w:t>
      </w:r>
      <w:r>
        <w:t xml:space="preserve"> VALVE DO NOT OPEN </w:t>
      </w:r>
      <w:r w:rsidRPr="00636945">
        <w:t>SIMULTANEOUSLY (UNLESS THE ZONE DEHUMDIFICATION MODE IS ENABLED – SEE BELOW).</w:t>
      </w:r>
    </w:p>
    <w:p w14:paraId="5B06F3B5" w14:textId="77777777" w:rsidR="00C34A35" w:rsidRDefault="00C34A35" w:rsidP="00C34A35">
      <w:pPr>
        <w:adjustRightInd w:val="0"/>
        <w:spacing w:line="240" w:lineRule="auto"/>
        <w:rPr>
          <w:rFonts w:ascii="Courier" w:hAnsi="Courier" w:cs="Courier"/>
          <w:b/>
          <w:bCs/>
          <w:sz w:val="20"/>
          <w:szCs w:val="20"/>
        </w:rPr>
      </w:pPr>
    </w:p>
    <w:p w14:paraId="64F32182" w14:textId="340265C5" w:rsidR="00C34A35" w:rsidRPr="00C34A35" w:rsidRDefault="00C34A35" w:rsidP="00C34A35">
      <w:pPr>
        <w:adjustRightInd w:val="0"/>
        <w:spacing w:line="240" w:lineRule="auto"/>
        <w:rPr>
          <w:rFonts w:ascii="Courier" w:hAnsi="Courier" w:cs="Courier"/>
          <w:b/>
          <w:bCs/>
          <w:sz w:val="20"/>
          <w:szCs w:val="20"/>
        </w:rPr>
      </w:pPr>
      <w:r w:rsidRPr="00C34A35">
        <w:rPr>
          <w:rFonts w:ascii="Courier" w:hAnsi="Courier" w:cs="Courier"/>
          <w:b/>
          <w:bCs/>
          <w:sz w:val="20"/>
          <w:szCs w:val="20"/>
        </w:rPr>
        <w:t>*************************************************************************</w:t>
      </w:r>
    </w:p>
    <w:p w14:paraId="5E59609A" w14:textId="038E58B5" w:rsidR="00C34A35" w:rsidRPr="00C34A35" w:rsidRDefault="00C34A35" w:rsidP="00C34A35">
      <w:pPr>
        <w:pBdr>
          <w:bottom w:val="dotted" w:sz="24" w:space="1" w:color="auto"/>
        </w:pBdr>
        <w:adjustRightInd w:val="0"/>
        <w:spacing w:line="240" w:lineRule="auto"/>
        <w:rPr>
          <w:rFonts w:ascii="Courier" w:hAnsi="Courier" w:cs="Courier"/>
          <w:b/>
          <w:bCs/>
          <w:sz w:val="20"/>
          <w:szCs w:val="20"/>
        </w:rPr>
      </w:pPr>
      <w:r w:rsidRPr="00C34A35">
        <w:rPr>
          <w:rFonts w:ascii="Courier" w:hAnsi="Courier" w:cs="Courier"/>
          <w:b/>
          <w:bCs/>
          <w:sz w:val="20"/>
          <w:szCs w:val="20"/>
        </w:rPr>
        <w:t xml:space="preserve">Designer/Specifier Note: </w:t>
      </w:r>
      <w:r w:rsidRPr="00C34A35">
        <w:rPr>
          <w:rFonts w:ascii="Courier" w:hAnsi="Courier" w:cs="Courier"/>
          <w:sz w:val="20"/>
          <w:szCs w:val="20"/>
        </w:rPr>
        <w:t xml:space="preserve">Delete </w:t>
      </w:r>
      <w:r>
        <w:rPr>
          <w:rFonts w:ascii="Courier" w:hAnsi="Courier" w:cs="Courier"/>
          <w:sz w:val="20"/>
          <w:szCs w:val="20"/>
        </w:rPr>
        <w:t xml:space="preserve">dehumidification control if it is not required. </w:t>
      </w:r>
    </w:p>
    <w:p w14:paraId="1123F0F5" w14:textId="2ADF9024" w:rsidR="00772188" w:rsidRDefault="00772188" w:rsidP="00C34A35">
      <w:pPr>
        <w:adjustRightInd w:val="0"/>
        <w:spacing w:line="240" w:lineRule="auto"/>
        <w:rPr>
          <w:rFonts w:ascii="Courier" w:hAnsi="Courier" w:cs="Courier"/>
          <w:b/>
          <w:bCs/>
          <w:sz w:val="20"/>
          <w:szCs w:val="20"/>
        </w:rPr>
      </w:pPr>
    </w:p>
    <w:p w14:paraId="5DA98433" w14:textId="4B419189" w:rsidR="00772188" w:rsidRDefault="00772188" w:rsidP="00C34A35">
      <w:pPr>
        <w:adjustRightInd w:val="0"/>
        <w:spacing w:line="240" w:lineRule="auto"/>
        <w:rPr>
          <w:rFonts w:ascii="Courier" w:hAnsi="Courier" w:cs="Courier"/>
          <w:b/>
          <w:bCs/>
          <w:sz w:val="20"/>
          <w:szCs w:val="20"/>
        </w:rPr>
      </w:pPr>
    </w:p>
    <w:p w14:paraId="2D791C06" w14:textId="1A34D132" w:rsidR="00772188" w:rsidRDefault="00772188" w:rsidP="00C34A35">
      <w:pPr>
        <w:adjustRightInd w:val="0"/>
        <w:spacing w:line="240" w:lineRule="auto"/>
        <w:rPr>
          <w:rFonts w:ascii="Courier" w:hAnsi="Courier" w:cs="Courier"/>
          <w:b/>
          <w:bCs/>
          <w:sz w:val="20"/>
          <w:szCs w:val="20"/>
        </w:rPr>
      </w:pPr>
    </w:p>
    <w:p w14:paraId="774A3BC9" w14:textId="77777777" w:rsidR="00772188" w:rsidRPr="00C34A35" w:rsidRDefault="00772188" w:rsidP="00C34A35">
      <w:pPr>
        <w:adjustRightInd w:val="0"/>
        <w:spacing w:line="240" w:lineRule="auto"/>
        <w:rPr>
          <w:rFonts w:ascii="Courier" w:hAnsi="Courier" w:cs="Courier"/>
          <w:b/>
          <w:bCs/>
          <w:sz w:val="20"/>
          <w:szCs w:val="20"/>
        </w:rPr>
      </w:pPr>
    </w:p>
    <w:p w14:paraId="027408F1" w14:textId="7BB90147" w:rsidR="00047250" w:rsidRDefault="00C34A35" w:rsidP="00870740">
      <w:pPr>
        <w:pStyle w:val="ListParagraph"/>
        <w:widowControl/>
        <w:numPr>
          <w:ilvl w:val="0"/>
          <w:numId w:val="9"/>
        </w:numPr>
        <w:autoSpaceDE/>
        <w:autoSpaceDN/>
        <w:spacing w:after="200" w:line="276" w:lineRule="auto"/>
        <w:contextualSpacing/>
      </w:pPr>
      <w:r>
        <w:lastRenderedPageBreak/>
        <w:t>[</w:t>
      </w:r>
      <w:r w:rsidR="00047250">
        <w:t xml:space="preserve">ZONE HUMIDITY </w:t>
      </w:r>
      <w:r w:rsidR="00636945">
        <w:t xml:space="preserve">CONTROL </w:t>
      </w:r>
      <w:r>
        <w:t>(DEHUMIDIFICATION ONLY)</w:t>
      </w:r>
      <w:r w:rsidR="00047250">
        <w:t>:</w:t>
      </w:r>
    </w:p>
    <w:p w14:paraId="3887B0DC" w14:textId="0B04E01C" w:rsidR="00047250" w:rsidRDefault="00047250" w:rsidP="00870740">
      <w:pPr>
        <w:pStyle w:val="ListParagraph"/>
        <w:widowControl/>
        <w:numPr>
          <w:ilvl w:val="0"/>
          <w:numId w:val="21"/>
        </w:numPr>
        <w:autoSpaceDE/>
        <w:autoSpaceDN/>
        <w:spacing w:after="200" w:line="276" w:lineRule="auto"/>
        <w:contextualSpacing/>
      </w:pPr>
      <w:r>
        <w:t xml:space="preserve">THE ZONE RELATIVE HUMIDITY SETPOINT (ZN-RH-SP) WILL </w:t>
      </w:r>
      <w:r w:rsidR="00C34A35">
        <w:t xml:space="preserve">INITIALLY </w:t>
      </w:r>
      <w:r>
        <w:t>BE SET TO 7</w:t>
      </w:r>
      <w:r w:rsidR="00C401E9">
        <w:t>0</w:t>
      </w:r>
      <w:r>
        <w:t xml:space="preserve">% </w:t>
      </w:r>
      <w:r w:rsidR="00C34A35">
        <w:t xml:space="preserve">AND BE </w:t>
      </w:r>
      <w:r w:rsidR="00C401E9">
        <w:t xml:space="preserve">OPERATOR CONFIGURABLE AND </w:t>
      </w:r>
      <w:r>
        <w:t>ADJUSTABLE</w:t>
      </w:r>
      <w:r w:rsidR="00C401E9">
        <w:t xml:space="preserve"> WITH TIMED OVERRIDE</w:t>
      </w:r>
      <w:r>
        <w:t>.</w:t>
      </w:r>
    </w:p>
    <w:p w14:paraId="4898C150" w14:textId="4957C42A" w:rsidR="00047250" w:rsidRDefault="00047250" w:rsidP="00870740">
      <w:pPr>
        <w:pStyle w:val="ListParagraph"/>
        <w:widowControl/>
        <w:numPr>
          <w:ilvl w:val="0"/>
          <w:numId w:val="21"/>
        </w:numPr>
        <w:autoSpaceDE/>
        <w:autoSpaceDN/>
        <w:spacing w:after="200" w:line="276" w:lineRule="auto"/>
        <w:contextualSpacing/>
      </w:pPr>
      <w:r>
        <w:t>THE DDC HARDWARE ENABLE</w:t>
      </w:r>
      <w:r w:rsidR="00006A18">
        <w:t>S</w:t>
      </w:r>
      <w:r>
        <w:t xml:space="preserve"> THE COLD DECK </w:t>
      </w:r>
      <w:r w:rsidR="00C34A35">
        <w:t xml:space="preserve">ZONE </w:t>
      </w:r>
      <w:r>
        <w:t>DAMPER CONTROL AND HEAT</w:t>
      </w:r>
      <w:r w:rsidR="003D2D5F">
        <w:t>ING</w:t>
      </w:r>
      <w:r>
        <w:t xml:space="preserve"> VALVE CONTROL SIMULTANEOUSLY WHEN THE </w:t>
      </w:r>
      <w:r w:rsidR="00C34A35">
        <w:t xml:space="preserve">RESPECTIVE </w:t>
      </w:r>
      <w:r>
        <w:t>ZONE RELATIVE HUMIDITY [ZN-RH] IS ABOVE SETPOINT [ZN-RH-</w:t>
      </w:r>
      <w:r w:rsidR="00C401E9">
        <w:t>SP</w:t>
      </w:r>
      <w:r>
        <w:t>].  DURING DEHUMIDIFICATION MODE:</w:t>
      </w:r>
    </w:p>
    <w:p w14:paraId="273CFF4B" w14:textId="7F917458" w:rsidR="00047250" w:rsidRDefault="00047250" w:rsidP="00870740">
      <w:pPr>
        <w:pStyle w:val="ListParagraph"/>
        <w:widowControl/>
        <w:numPr>
          <w:ilvl w:val="2"/>
          <w:numId w:val="21"/>
        </w:numPr>
        <w:autoSpaceDE/>
        <w:autoSpaceDN/>
        <w:spacing w:after="200" w:line="276" w:lineRule="auto"/>
        <w:contextualSpacing/>
      </w:pPr>
      <w:r>
        <w:t xml:space="preserve">THE COLD DECK </w:t>
      </w:r>
      <w:r w:rsidR="00C34A35">
        <w:t xml:space="preserve">ZONE </w:t>
      </w:r>
      <w:r>
        <w:t xml:space="preserve">DAMPER WILL OPEN 100% TO THE COOLING COIL AND THE </w:t>
      </w:r>
      <w:r w:rsidR="001A3C3F">
        <w:t xml:space="preserve">ZONE </w:t>
      </w:r>
      <w:r>
        <w:t>HEAT</w:t>
      </w:r>
      <w:r w:rsidR="001A3C3F">
        <w:t>ING</w:t>
      </w:r>
      <w:r>
        <w:t xml:space="preserve"> VALVE WILL MODULATE TO MAINTAIN ZONE TEMPERATURE (ZN-T) AT SETPOINT (ZN-T-SP).</w:t>
      </w:r>
    </w:p>
    <w:p w14:paraId="6A1AA2EE" w14:textId="724EC634" w:rsidR="00047250" w:rsidRDefault="00047250" w:rsidP="00870740">
      <w:pPr>
        <w:pStyle w:val="ListParagraph"/>
        <w:widowControl/>
        <w:numPr>
          <w:ilvl w:val="0"/>
          <w:numId w:val="21"/>
        </w:numPr>
        <w:autoSpaceDE/>
        <w:autoSpaceDN/>
        <w:spacing w:after="200" w:line="276" w:lineRule="auto"/>
        <w:contextualSpacing/>
      </w:pPr>
      <w:r>
        <w:t>THE DDC HARDWARE WILL DISCONTINUE DEHUMIDIFICATION MODE WHEN ZONE RELATIVE HUMIDITY (ZN-RH) FALLS BELOW ZONE RELATIVE HUMIDITY SETPOINT (ZN-RH-SP) MINUS A 5% (</w:t>
      </w:r>
      <w:r w:rsidR="00C401E9">
        <w:t>OPERATOR CONFIGURABLE</w:t>
      </w:r>
      <w:r>
        <w:t xml:space="preserve">) DEADBAND.  WHEN DEHUMIDIFICATION MODE IS DISABLED, THE COLD DECK DAMPER AND </w:t>
      </w:r>
      <w:r w:rsidR="003D2D5F">
        <w:t xml:space="preserve">ZONE </w:t>
      </w:r>
      <w:r>
        <w:t>HEAT</w:t>
      </w:r>
      <w:r w:rsidR="003D2D5F">
        <w:t>ING</w:t>
      </w:r>
      <w:r>
        <w:t xml:space="preserve"> VALVE RETURN TO NORMAL CONTROL.</w:t>
      </w:r>
      <w:r w:rsidR="00C34A35">
        <w:t>]</w:t>
      </w:r>
    </w:p>
    <w:p w14:paraId="1AE977A1" w14:textId="77777777" w:rsidR="00047250" w:rsidRDefault="00047250" w:rsidP="00047250"/>
    <w:p w14:paraId="238A07D9" w14:textId="47419AE5" w:rsidR="00047250" w:rsidRDefault="00047250">
      <w:r>
        <w:br w:type="page"/>
      </w:r>
    </w:p>
    <w:p w14:paraId="40F4E287" w14:textId="02110473" w:rsidR="00047250" w:rsidRDefault="00B619F9" w:rsidP="003D2D5F">
      <w:pPr>
        <w:pStyle w:val="Heading0"/>
      </w:pPr>
      <w:bookmarkStart w:id="740" w:name="_Toc115162954"/>
      <w:r>
        <w:lastRenderedPageBreak/>
        <w:t>C</w:t>
      </w:r>
      <w:r w:rsidR="00E50FB0">
        <w:t>-</w:t>
      </w:r>
      <w:r>
        <w:t>2</w:t>
      </w:r>
      <w:r w:rsidR="00E50FB0">
        <w:t>.</w:t>
      </w:r>
      <w:r>
        <w:t xml:space="preserve"> </w:t>
      </w:r>
      <w:r w:rsidR="00047250">
        <w:t xml:space="preserve">SEQUENCE OF OPERATION </w:t>
      </w:r>
      <w:r w:rsidR="003D2D5F">
        <w:t>-</w:t>
      </w:r>
      <w:r w:rsidR="00047250">
        <w:t xml:space="preserve"> </w:t>
      </w:r>
      <w:r w:rsidR="00047250" w:rsidRPr="00744D8D">
        <w:t>CONVENTIONAL HOT DECK / COLD DECK</w:t>
      </w:r>
      <w:r w:rsidR="003D2D5F" w:rsidRPr="00744D8D">
        <w:t xml:space="preserve"> MULTIZONE</w:t>
      </w:r>
      <w:r w:rsidR="00744D8D" w:rsidRPr="00744D8D">
        <w:t xml:space="preserve"> </w:t>
      </w:r>
      <w:r w:rsidR="00F81F6D">
        <w:t>RETROFIT</w:t>
      </w:r>
      <w:bookmarkEnd w:id="740"/>
    </w:p>
    <w:p w14:paraId="6C6FE261" w14:textId="7ADFF087" w:rsidR="003228F6" w:rsidRDefault="003228F6" w:rsidP="003228F6">
      <w:pPr>
        <w:pBdr>
          <w:top w:val="dotted" w:sz="24" w:space="1" w:color="auto"/>
          <w:bottom w:val="dotted" w:sz="24" w:space="1" w:color="auto"/>
        </w:pBdr>
      </w:pPr>
      <w:r w:rsidRPr="00B84DB7">
        <w:rPr>
          <w:b/>
          <w:bCs/>
        </w:rPr>
        <w:t>Designer/</w:t>
      </w:r>
      <w:r w:rsidR="00B84DB7">
        <w:rPr>
          <w:b/>
          <w:bCs/>
        </w:rPr>
        <w:t>S</w:t>
      </w:r>
      <w:r w:rsidRPr="00B84DB7">
        <w:rPr>
          <w:b/>
          <w:bCs/>
        </w:rPr>
        <w:t xml:space="preserve">pecifier </w:t>
      </w:r>
      <w:r w:rsidR="00B84DB7">
        <w:rPr>
          <w:b/>
          <w:bCs/>
        </w:rPr>
        <w:t>N</w:t>
      </w:r>
      <w:r w:rsidRPr="00B84DB7">
        <w:rPr>
          <w:b/>
          <w:bCs/>
        </w:rPr>
        <w:t>ote:</w:t>
      </w:r>
      <w:r>
        <w:t xml:space="preserve"> Complete bracketed [  ] selections. </w:t>
      </w:r>
    </w:p>
    <w:p w14:paraId="2C5E3189" w14:textId="101F2305" w:rsidR="00C95661" w:rsidRDefault="00C95661" w:rsidP="003228F6">
      <w:pPr>
        <w:pBdr>
          <w:top w:val="dotted" w:sz="24" w:space="1" w:color="auto"/>
          <w:bottom w:val="dotted" w:sz="24" w:space="1" w:color="auto"/>
        </w:pBdr>
      </w:pPr>
      <w:r>
        <w:t xml:space="preserve">This sequence of operation is for </w:t>
      </w:r>
      <w:proofErr w:type="gramStart"/>
      <w:r>
        <w:t>a controls</w:t>
      </w:r>
      <w:proofErr w:type="gramEnd"/>
      <w:r>
        <w:t xml:space="preserve"> retrofit to convert a multizone to variable volume.</w:t>
      </w:r>
    </w:p>
    <w:p w14:paraId="59C01568" w14:textId="3C7B77AB" w:rsidR="006E7EEE" w:rsidRDefault="006E7EEE" w:rsidP="003228F6">
      <w:pPr>
        <w:pBdr>
          <w:top w:val="dotted" w:sz="24" w:space="1" w:color="auto"/>
          <w:bottom w:val="dotted" w:sz="24" w:space="1" w:color="auto"/>
        </w:pBdr>
      </w:pPr>
      <w:r>
        <w:t xml:space="preserve">Select the </w:t>
      </w:r>
      <w:r w:rsidR="00C95661">
        <w:t xml:space="preserve">DDC </w:t>
      </w:r>
      <w:r>
        <w:t xml:space="preserve">communications protocol technology in coordination with the site including </w:t>
      </w:r>
      <w:proofErr w:type="spellStart"/>
      <w:r>
        <w:t>LonWorks</w:t>
      </w:r>
      <w:proofErr w:type="spellEnd"/>
      <w:r>
        <w:t xml:space="preserve"> ‘Network Variables’, BACnet ‘Objects’</w:t>
      </w:r>
      <w:r w:rsidR="006E204F">
        <w:t xml:space="preserve">, or Niagara Framework. If a proprietary protocol is selected, the local Contracts office may require a sole source justification. </w:t>
      </w:r>
      <w:r>
        <w:t xml:space="preserve"> </w:t>
      </w:r>
    </w:p>
    <w:p w14:paraId="135681E8" w14:textId="77777777" w:rsidR="00F24EEB" w:rsidRDefault="00F24EEB" w:rsidP="00F24EEB">
      <w:pPr>
        <w:pBdr>
          <w:top w:val="dotted" w:sz="24" w:space="1" w:color="auto"/>
          <w:bottom w:val="dotted" w:sz="24" w:space="1" w:color="auto"/>
        </w:pBdr>
      </w:pPr>
      <w:r>
        <w:t xml:space="preserve">Edit as needed for a system with a return fan. Return fan control requires identification/selection of an OFFSET that typically requires the services of a test, adjust, and balance (TAB) contractor that must be specified separately. </w:t>
      </w:r>
    </w:p>
    <w:p w14:paraId="0DA33DDF" w14:textId="23E175CC" w:rsidR="00047250" w:rsidRDefault="00047250" w:rsidP="00047250">
      <w:r>
        <w:t xml:space="preserve">THE CONTRACTOR MUST PROVIDE DDC HARDWARE AND SOFTWARE TO </w:t>
      </w:r>
      <w:r w:rsidR="006E7EEE">
        <w:t>P</w:t>
      </w:r>
      <w:r>
        <w:t xml:space="preserve">ERFORM THIS SEQUENCE OF OPERATION AND TO PROVIDE </w:t>
      </w:r>
      <w:r w:rsidR="003228F6">
        <w:t xml:space="preserve">NETWORK </w:t>
      </w:r>
      <w:r>
        <w:t>INPUTS, OUTPUTS</w:t>
      </w:r>
      <w:r w:rsidR="006E7EEE">
        <w:t>,</w:t>
      </w:r>
      <w:r>
        <w:t xml:space="preserve"> AND ALARM POINTS AS SPECIFIED AND </w:t>
      </w:r>
      <w:r w:rsidR="003228F6">
        <w:t xml:space="preserve">AS </w:t>
      </w:r>
      <w:r>
        <w:t xml:space="preserve">SHOWN ON THE POINTS SCHEDULE DRAWING.  UNLESS OTHERWISE SPECIFIED, ALL MODULATING CONTROL </w:t>
      </w:r>
      <w:r w:rsidR="00006A18">
        <w:t>IS</w:t>
      </w:r>
      <w:r>
        <w:t xml:space="preserve"> PROPORTIONAL-INTEGRAL (PI) CONTROL. </w:t>
      </w:r>
      <w:r w:rsidRPr="00180E1E">
        <w:t xml:space="preserve">THE CONTRACTOR IS RESPONSIBLE FOR PROPERLY TUNING </w:t>
      </w:r>
      <w:r>
        <w:t xml:space="preserve">EACH </w:t>
      </w:r>
      <w:r w:rsidRPr="00180E1E">
        <w:t>CONTROL LOOP</w:t>
      </w:r>
      <w:r>
        <w:t xml:space="preserve">. TUNING </w:t>
      </w:r>
      <w:r w:rsidRPr="00180E1E">
        <w:t xml:space="preserve">VALUES </w:t>
      </w:r>
      <w:r>
        <w:t xml:space="preserve">SHOWN </w:t>
      </w:r>
      <w:r w:rsidRPr="00180E1E">
        <w:t>ARE PROVIDED FOR INFORMATION ONLY</w:t>
      </w:r>
      <w:r>
        <w:t>.</w:t>
      </w:r>
    </w:p>
    <w:p w14:paraId="0C02829C" w14:textId="77777777" w:rsidR="001E4F89" w:rsidRDefault="001E4F89" w:rsidP="00870740">
      <w:pPr>
        <w:pStyle w:val="ListParagraph"/>
        <w:widowControl/>
        <w:numPr>
          <w:ilvl w:val="0"/>
          <w:numId w:val="23"/>
        </w:numPr>
        <w:autoSpaceDE/>
        <w:autoSpaceDN/>
        <w:spacing w:after="200" w:line="276" w:lineRule="auto"/>
        <w:contextualSpacing/>
      </w:pPr>
      <w:r>
        <w:t>HAND-OFF-AUTO SWITCHES: THE SUPPLY FAN VARIABLE FREQUENCY DRIVE (VFD) MUST HAVE AN INTEGRAL H-O-A SWITCH:</w:t>
      </w:r>
    </w:p>
    <w:p w14:paraId="57595CAF" w14:textId="77777777" w:rsidR="001E4F89" w:rsidRDefault="001E4F89" w:rsidP="00870740">
      <w:pPr>
        <w:pStyle w:val="ListParagraph"/>
        <w:widowControl/>
        <w:numPr>
          <w:ilvl w:val="0"/>
          <w:numId w:val="46"/>
        </w:numPr>
        <w:autoSpaceDE/>
        <w:autoSpaceDN/>
        <w:spacing w:after="200" w:line="276" w:lineRule="auto"/>
        <w:contextualSpacing/>
      </w:pPr>
      <w:r>
        <w:t>HAND: WITH THE H-O-A SWITCH IN HAND POSITION, THE SUPPLY FAN STARTS AND RUNS CONTINUOUSLY, SUBJECT TO SAFETIES, AT A MANUALLY ADJUSTABLE SPEED.</w:t>
      </w:r>
    </w:p>
    <w:p w14:paraId="1A458064" w14:textId="77777777" w:rsidR="001E4F89" w:rsidRDefault="001E4F89" w:rsidP="00870740">
      <w:pPr>
        <w:pStyle w:val="ListParagraph"/>
        <w:widowControl/>
        <w:numPr>
          <w:ilvl w:val="0"/>
          <w:numId w:val="46"/>
        </w:numPr>
        <w:autoSpaceDE/>
        <w:autoSpaceDN/>
        <w:spacing w:after="200" w:line="276" w:lineRule="auto"/>
        <w:contextualSpacing/>
      </w:pPr>
      <w:r>
        <w:t>OFF: WITH THE H-O-A SWITCH IN OFF POSITION, THE SUPPLY FAN STOPS.</w:t>
      </w:r>
    </w:p>
    <w:p w14:paraId="775B357F" w14:textId="77777777" w:rsidR="001E4F89" w:rsidRDefault="001E4F89" w:rsidP="00870740">
      <w:pPr>
        <w:pStyle w:val="ListParagraph"/>
        <w:widowControl/>
        <w:numPr>
          <w:ilvl w:val="0"/>
          <w:numId w:val="46"/>
        </w:numPr>
        <w:autoSpaceDE/>
        <w:autoSpaceDN/>
        <w:spacing w:after="200" w:line="276" w:lineRule="auto"/>
        <w:contextualSpacing/>
      </w:pPr>
      <w:r>
        <w:t>AUTO: WITH THE H-O-A SWITCH IN AUTO POSITION, THE SUPPLY FAN RUNS, SUBJECT TO THE SUPPLY FAN START/STOP (SF-SS) COMMAND AND SAFETIES, ACCORDING TO THE SUPPLY FAN (SPEED) COMMAND (SF-C) AND THE FAN CAPACITY CONTROL LOOP.</w:t>
      </w:r>
    </w:p>
    <w:p w14:paraId="012039AF" w14:textId="77777777" w:rsidR="001E4F89" w:rsidRPr="001E4F89" w:rsidRDefault="001E4F89" w:rsidP="001E4F89">
      <w:pPr>
        <w:adjustRightInd w:val="0"/>
        <w:spacing w:line="240" w:lineRule="auto"/>
        <w:rPr>
          <w:rFonts w:ascii="Courier" w:hAnsi="Courier" w:cs="Courier"/>
          <w:b/>
          <w:bCs/>
          <w:sz w:val="20"/>
          <w:szCs w:val="20"/>
        </w:rPr>
      </w:pPr>
      <w:r w:rsidRPr="001E4F89">
        <w:rPr>
          <w:rFonts w:ascii="Courier" w:hAnsi="Courier" w:cs="Courier"/>
          <w:b/>
          <w:bCs/>
          <w:sz w:val="20"/>
          <w:szCs w:val="20"/>
        </w:rPr>
        <w:t>*************************************************************************</w:t>
      </w:r>
    </w:p>
    <w:p w14:paraId="4C519B75" w14:textId="77777777" w:rsidR="001E4F89" w:rsidRDefault="001E4F89" w:rsidP="001E4F89">
      <w:pPr>
        <w:adjustRightInd w:val="0"/>
        <w:spacing w:line="240" w:lineRule="auto"/>
        <w:rPr>
          <w:rFonts w:ascii="Courier" w:hAnsi="Courier" w:cs="Courier"/>
          <w:b/>
          <w:bCs/>
          <w:sz w:val="20"/>
          <w:szCs w:val="20"/>
        </w:rPr>
      </w:pPr>
      <w:r w:rsidRPr="001E4F89">
        <w:rPr>
          <w:rFonts w:ascii="Courier" w:hAnsi="Courier" w:cs="Courier"/>
          <w:b/>
          <w:bCs/>
          <w:sz w:val="20"/>
          <w:szCs w:val="20"/>
        </w:rPr>
        <w:t xml:space="preserve">Designer/Specifier Note: </w:t>
      </w:r>
      <w:r w:rsidRPr="001E4F89">
        <w:rPr>
          <w:rFonts w:ascii="Courier" w:hAnsi="Courier" w:cs="Courier"/>
          <w:sz w:val="20"/>
          <w:szCs w:val="20"/>
        </w:rPr>
        <w:t xml:space="preserve">Delete </w:t>
      </w:r>
      <w:r>
        <w:rPr>
          <w:rFonts w:ascii="Courier" w:hAnsi="Courier" w:cs="Courier"/>
          <w:sz w:val="20"/>
          <w:szCs w:val="20"/>
        </w:rPr>
        <w:t>section B on Return Fan Variable Frequency Drive if Return Fan is not a part of the scope</w:t>
      </w:r>
      <w:r w:rsidRPr="001E4F89">
        <w:rPr>
          <w:rFonts w:ascii="Courier" w:hAnsi="Courier" w:cs="Courier"/>
          <w:sz w:val="20"/>
          <w:szCs w:val="20"/>
        </w:rPr>
        <w:t>.</w:t>
      </w:r>
      <w:r w:rsidRPr="001E4F89">
        <w:rPr>
          <w:rFonts w:ascii="Courier" w:hAnsi="Courier" w:cs="Courier"/>
          <w:b/>
          <w:bCs/>
          <w:sz w:val="20"/>
          <w:szCs w:val="20"/>
        </w:rPr>
        <w:t xml:space="preserve"> </w:t>
      </w:r>
    </w:p>
    <w:p w14:paraId="71C5A9C6" w14:textId="77777777" w:rsidR="001E4F89" w:rsidRPr="001E4F89" w:rsidRDefault="001E4F89" w:rsidP="001E4F89">
      <w:pPr>
        <w:adjustRightInd w:val="0"/>
        <w:spacing w:line="240" w:lineRule="auto"/>
        <w:rPr>
          <w:rFonts w:ascii="Courier" w:hAnsi="Courier" w:cs="Courier"/>
          <w:b/>
          <w:bCs/>
          <w:sz w:val="20"/>
          <w:szCs w:val="20"/>
        </w:rPr>
      </w:pPr>
      <w:r w:rsidRPr="001E4F89">
        <w:rPr>
          <w:rFonts w:ascii="Courier" w:hAnsi="Courier" w:cs="Courier"/>
          <w:b/>
          <w:bCs/>
          <w:sz w:val="20"/>
          <w:szCs w:val="20"/>
        </w:rPr>
        <w:t>**************************************************************************</w:t>
      </w:r>
    </w:p>
    <w:p w14:paraId="470F072B" w14:textId="77E605D5" w:rsidR="001E4F89" w:rsidRDefault="001E4F89" w:rsidP="00870740">
      <w:pPr>
        <w:pStyle w:val="ListParagraph"/>
        <w:widowControl/>
        <w:numPr>
          <w:ilvl w:val="0"/>
          <w:numId w:val="23"/>
        </w:numPr>
        <w:autoSpaceDE/>
        <w:autoSpaceDN/>
        <w:spacing w:after="200" w:line="276" w:lineRule="auto"/>
        <w:contextualSpacing/>
      </w:pPr>
      <w:r>
        <w:t>[HAND-OFF-AUTO SWITCHES: THE RETURN FAN VARIABLE FREQUENCY DRIVE (VFD) MUST HAVE AN INTEGRAL H-O-A SWITCH:</w:t>
      </w:r>
    </w:p>
    <w:p w14:paraId="2692C860" w14:textId="4E7ABCE1" w:rsidR="001E4F89" w:rsidRDefault="001E4F89" w:rsidP="00870740">
      <w:pPr>
        <w:pStyle w:val="ListParagraph"/>
        <w:widowControl/>
        <w:numPr>
          <w:ilvl w:val="0"/>
          <w:numId w:val="47"/>
        </w:numPr>
        <w:autoSpaceDE/>
        <w:autoSpaceDN/>
        <w:spacing w:after="200" w:line="276" w:lineRule="auto"/>
        <w:contextualSpacing/>
      </w:pPr>
      <w:r>
        <w:t>HAND: WITH THE H-O-A SWITCH IN HAND POSITION, THE RETURN FAN STARTS AND RUNS CONTINUOUSLY, SUBJECT TO SAFETIES, AT A MANUALLY ADJUSTABLE SPEED.</w:t>
      </w:r>
    </w:p>
    <w:p w14:paraId="681DD6DA" w14:textId="55ACF15B" w:rsidR="001E4F89" w:rsidRDefault="001E4F89" w:rsidP="00870740">
      <w:pPr>
        <w:pStyle w:val="ListParagraph"/>
        <w:widowControl/>
        <w:numPr>
          <w:ilvl w:val="0"/>
          <w:numId w:val="47"/>
        </w:numPr>
        <w:autoSpaceDE/>
        <w:autoSpaceDN/>
        <w:spacing w:after="200" w:line="276" w:lineRule="auto"/>
        <w:contextualSpacing/>
      </w:pPr>
      <w:r>
        <w:lastRenderedPageBreak/>
        <w:t>OFF: WITH THE H-O-A SWITCH IN OFF POSITION, THE RETURN FAN STOPS.</w:t>
      </w:r>
    </w:p>
    <w:p w14:paraId="5BC84A14" w14:textId="0757E506" w:rsidR="001E4F89" w:rsidRDefault="001E4F89" w:rsidP="00870740">
      <w:pPr>
        <w:pStyle w:val="ListParagraph"/>
        <w:widowControl/>
        <w:numPr>
          <w:ilvl w:val="0"/>
          <w:numId w:val="47"/>
        </w:numPr>
        <w:autoSpaceDE/>
        <w:autoSpaceDN/>
        <w:spacing w:after="200" w:line="276" w:lineRule="auto"/>
        <w:contextualSpacing/>
      </w:pPr>
      <w:r>
        <w:t>AUTO: WITH THE H-O-A SWITCH IN AUTO POSITION, THE RETURN FAN RUNS, SUBJECT TO THE RETURN FAN START/STOP (SF-SS) COMMAND AND SAFETIES, ACCORDING TO THE RETURN FAN (SPEED) COMMAND (SF-C) AND THE FAN CAPACITY CONTROL LOOP.]</w:t>
      </w:r>
    </w:p>
    <w:p w14:paraId="645F781F" w14:textId="77777777" w:rsidR="00047250" w:rsidRDefault="00047250" w:rsidP="00047250">
      <w:pPr>
        <w:pStyle w:val="ListParagraph"/>
      </w:pPr>
    </w:p>
    <w:p w14:paraId="43FD0FFA" w14:textId="39501CCA" w:rsidR="00E01CB3" w:rsidRDefault="00E01CB3" w:rsidP="00870740">
      <w:pPr>
        <w:pStyle w:val="ListParagraph"/>
        <w:widowControl/>
        <w:numPr>
          <w:ilvl w:val="0"/>
          <w:numId w:val="23"/>
        </w:numPr>
        <w:autoSpaceDE/>
        <w:autoSpaceDN/>
        <w:spacing w:after="200" w:line="276" w:lineRule="auto"/>
        <w:contextualSpacing/>
      </w:pPr>
      <w:r>
        <w:t>OCCUPANCY SCHEDULE: DAYS AND TIMES ARE AS SHOWN.</w:t>
      </w:r>
    </w:p>
    <w:p w14:paraId="516D503E" w14:textId="77777777" w:rsidR="00E01CB3" w:rsidRDefault="00E01CB3" w:rsidP="00E01CB3">
      <w:pPr>
        <w:pStyle w:val="ListParagraph"/>
        <w:widowControl/>
        <w:autoSpaceDE/>
        <w:autoSpaceDN/>
        <w:spacing w:after="200" w:line="276" w:lineRule="auto"/>
        <w:ind w:left="720"/>
        <w:contextualSpacing/>
      </w:pPr>
    </w:p>
    <w:p w14:paraId="5E5F94C2" w14:textId="24020B5B" w:rsidR="00047250" w:rsidRDefault="00047250" w:rsidP="00870740">
      <w:pPr>
        <w:pStyle w:val="ListParagraph"/>
        <w:widowControl/>
        <w:numPr>
          <w:ilvl w:val="0"/>
          <w:numId w:val="23"/>
        </w:numPr>
        <w:autoSpaceDE/>
        <w:autoSpaceDN/>
        <w:spacing w:after="200" w:line="276" w:lineRule="auto"/>
        <w:contextualSpacing/>
      </w:pPr>
      <w:r>
        <w:t>OCCUPANCY MODES: THE SYSTEM ACCEPT</w:t>
      </w:r>
      <w:r w:rsidR="00006A18">
        <w:t>S</w:t>
      </w:r>
      <w:r>
        <w:t xml:space="preserve"> AN OCCUPANCY COMMAND AND OCCUPANCY OVERRIDE COMMAND FROM THE NETWORK AS [NETWORK VARIABLE OF TYPE SNVT</w:t>
      </w:r>
      <w:r w:rsidR="005A0DAB">
        <w:t xml:space="preserve"> </w:t>
      </w:r>
      <w:r>
        <w:t>OCCUPANCY][STANDARD ASHRAE 135 SCHEDULE OBJECT] AND OPERATE</w:t>
      </w:r>
      <w:r w:rsidR="00006A18">
        <w:t>S</w:t>
      </w:r>
      <w:r>
        <w:t xml:space="preserve"> IN ONE OF THE FOLLOWING MODES:</w:t>
      </w:r>
    </w:p>
    <w:p w14:paraId="4B231D23" w14:textId="21F90597" w:rsidR="00047250" w:rsidRDefault="00047250" w:rsidP="00047250">
      <w:pPr>
        <w:ind w:left="720"/>
      </w:pPr>
      <w:r>
        <w:tab/>
        <w:t>OCCUPIED MODE</w:t>
      </w:r>
    </w:p>
    <w:p w14:paraId="1D2199B0" w14:textId="56079D65" w:rsidR="00047250" w:rsidRDefault="00047250" w:rsidP="00047250">
      <w:pPr>
        <w:ind w:left="720"/>
      </w:pPr>
      <w:r>
        <w:tab/>
        <w:t>UNOCCUPIED MODE</w:t>
      </w:r>
    </w:p>
    <w:p w14:paraId="2D11C3D7" w14:textId="1C3155D3" w:rsidR="00047250" w:rsidRDefault="00047250" w:rsidP="00047250">
      <w:pPr>
        <w:ind w:left="720"/>
      </w:pPr>
      <w:r>
        <w:tab/>
        <w:t>WARM-UP</w:t>
      </w:r>
      <w:r w:rsidR="005A0DAB">
        <w:t xml:space="preserve"> </w:t>
      </w:r>
      <w:r>
        <w:t>/</w:t>
      </w:r>
      <w:r w:rsidR="005A0DAB">
        <w:t xml:space="preserve"> </w:t>
      </w:r>
      <w:r>
        <w:t>COOLDOWN MODE</w:t>
      </w:r>
    </w:p>
    <w:p w14:paraId="10049155" w14:textId="7090AE86" w:rsidR="00CB270D" w:rsidRDefault="00A37024" w:rsidP="00870740">
      <w:pPr>
        <w:pStyle w:val="ListParagraph"/>
        <w:widowControl/>
        <w:numPr>
          <w:ilvl w:val="0"/>
          <w:numId w:val="35"/>
        </w:numPr>
        <w:autoSpaceDE/>
        <w:autoSpaceDN/>
        <w:spacing w:after="200" w:line="276" w:lineRule="auto"/>
        <w:contextualSpacing/>
      </w:pPr>
      <w:r>
        <w:t xml:space="preserve">“ENABLED LOOPS BY OCCUPANCY MODE" ARE AS SHOWN IN THE </w:t>
      </w:r>
      <w:r w:rsidR="00966429">
        <w:t xml:space="preserve">DRAWING </w:t>
      </w:r>
      <w:r>
        <w:t xml:space="preserve">SCHEDULE </w:t>
      </w:r>
    </w:p>
    <w:p w14:paraId="5E6E4564" w14:textId="6DE4C92D" w:rsidR="00A37024" w:rsidRDefault="00CB270D" w:rsidP="00870740">
      <w:pPr>
        <w:pStyle w:val="ListParagraph"/>
        <w:widowControl/>
        <w:numPr>
          <w:ilvl w:val="0"/>
          <w:numId w:val="35"/>
        </w:numPr>
        <w:autoSpaceDE/>
        <w:autoSpaceDN/>
        <w:spacing w:after="200" w:line="276" w:lineRule="auto"/>
        <w:contextualSpacing/>
      </w:pPr>
      <w:r>
        <w:t xml:space="preserve">IN UNOCCUPIED MODE, “ENABLED LOOPS BY OCCUPANCY MODE" SCHEDULE SHOWS WHICH LOOPS ARE ENABLED </w:t>
      </w:r>
      <w:r w:rsidR="00A37024">
        <w:t xml:space="preserve">BASED ON DDC SOFTWARE LOGIC </w:t>
      </w:r>
      <w:r>
        <w:t xml:space="preserve">AND </w:t>
      </w:r>
      <w:r w:rsidR="00A37024">
        <w:t>SPACE SENSOR MODULE (ZONE THERMOSTAT) ZN-T SIGNALS WHERE:</w:t>
      </w:r>
    </w:p>
    <w:p w14:paraId="4768E91D" w14:textId="77777777" w:rsidR="00A37024" w:rsidRDefault="00A37024" w:rsidP="00A37024">
      <w:pPr>
        <w:ind w:left="1440"/>
      </w:pPr>
      <w:r>
        <w:t xml:space="preserve">MAX (ZN-T) = MAXIMUM ZONE TEMPERATURE RECEIVED FROM ALL SPACE SENSOR MODULES (ZONE THERMOSTATS). </w:t>
      </w:r>
    </w:p>
    <w:p w14:paraId="1EC3EAEF" w14:textId="77777777" w:rsidR="00A37024" w:rsidRDefault="00A37024" w:rsidP="00A37024">
      <w:pPr>
        <w:ind w:left="1440"/>
      </w:pPr>
      <w:r>
        <w:t>MIN (ZN-T) = MINIMUM ZONE TEMPERATURE COMPARED TO ALL ZONE TEMPERTURES SPACE SENSOR MODULES (ZONE THERMOSTATS)</w:t>
      </w:r>
    </w:p>
    <w:p w14:paraId="5D188DCB" w14:textId="77777777" w:rsidR="00A37024" w:rsidRDefault="00A37024" w:rsidP="00A37024">
      <w:pPr>
        <w:ind w:left="1440"/>
      </w:pPr>
      <w:r>
        <w:t>ZN-T-HL = HIGH LIMIT SETTING ABOVE WHICH THE MODE IS ACTIVE. USER ADJUSTABLE WITH DEFAULT = 80 DEGREES F.</w:t>
      </w:r>
    </w:p>
    <w:p w14:paraId="12047CB7" w14:textId="77777777" w:rsidR="00A37024" w:rsidRDefault="00A37024" w:rsidP="00A37024">
      <w:pPr>
        <w:ind w:left="1440"/>
      </w:pPr>
      <w:r>
        <w:t xml:space="preserve">ZN-T-LL = LOW  LIMIT SETTING BELOW WHICH THE MODE IS ACTIVE. USER ADJUSTABLE WITH DEFAULT = 60 DEGREES F. </w:t>
      </w:r>
    </w:p>
    <w:p w14:paraId="0B27B1BB" w14:textId="6D33A1DC" w:rsidR="00C9664F" w:rsidRDefault="00EE790D" w:rsidP="00870740">
      <w:pPr>
        <w:pStyle w:val="ListParagraph"/>
        <w:widowControl/>
        <w:numPr>
          <w:ilvl w:val="0"/>
          <w:numId w:val="35"/>
        </w:numPr>
        <w:autoSpaceDE/>
        <w:autoSpaceDN/>
        <w:spacing w:after="200" w:line="276" w:lineRule="auto"/>
        <w:contextualSpacing/>
      </w:pPr>
      <w:r w:rsidRPr="00EE790D">
        <w:t xml:space="preserve">UNOCCUPIED MODE </w:t>
      </w:r>
      <w:r w:rsidR="00C9664F" w:rsidRPr="00C9664F">
        <w:t>OVERRIDE IS ACCOMPLISHED</w:t>
      </w:r>
      <w:r w:rsidR="00C9664F">
        <w:t xml:space="preserve"> VIA:</w:t>
      </w:r>
    </w:p>
    <w:p w14:paraId="13A660A8" w14:textId="7338C8B7" w:rsidR="00EE790D" w:rsidRDefault="00EE790D" w:rsidP="00F00F8B">
      <w:pPr>
        <w:pStyle w:val="ListParagraph"/>
        <w:widowControl/>
        <w:numPr>
          <w:ilvl w:val="0"/>
          <w:numId w:val="87"/>
        </w:numPr>
        <w:autoSpaceDE/>
        <w:autoSpaceDN/>
        <w:spacing w:after="200" w:line="276" w:lineRule="auto"/>
        <w:ind w:left="1710" w:hanging="270"/>
        <w:contextualSpacing/>
      </w:pPr>
      <w:r w:rsidRPr="00EE790D">
        <w:t xml:space="preserve">OCCUPANT ACCESSIBLE </w:t>
      </w:r>
      <w:r w:rsidR="00C9664F">
        <w:t>PUSH</w:t>
      </w:r>
      <w:r w:rsidRPr="00EE790D">
        <w:t xml:space="preserve">BUTTON </w:t>
      </w:r>
      <w:r>
        <w:t xml:space="preserve">LOCATED AT </w:t>
      </w:r>
      <w:r w:rsidR="005A0DAB">
        <w:t xml:space="preserve">EACH </w:t>
      </w:r>
      <w:r w:rsidRPr="00EE790D">
        <w:t xml:space="preserve">SPACE SENSOR MODULE (ZONE THERMOSTAT) </w:t>
      </w:r>
      <w:r>
        <w:t xml:space="preserve">AND </w:t>
      </w:r>
      <w:r w:rsidR="00C9664F">
        <w:t xml:space="preserve">AT </w:t>
      </w:r>
      <w:r>
        <w:t xml:space="preserve">OTHER DEVICES </w:t>
      </w:r>
      <w:r w:rsidRPr="00EE790D">
        <w:t>AS SHOWN. WHEN PRESSED, THE SYSTEM IS IN OCCUPIED MODE</w:t>
      </w:r>
      <w:r w:rsidR="00AD2487">
        <w:t xml:space="preserve"> FOR DURATION AS SHOWN</w:t>
      </w:r>
      <w:r w:rsidRPr="00EE790D">
        <w:t>.</w:t>
      </w:r>
      <w:r w:rsidR="005A0DAB">
        <w:t xml:space="preserve"> </w:t>
      </w:r>
    </w:p>
    <w:p w14:paraId="71A621F4" w14:textId="3EAE54A8" w:rsidR="00C9664F" w:rsidRDefault="00C9664F" w:rsidP="00F00F8B">
      <w:pPr>
        <w:pStyle w:val="ListParagraph"/>
        <w:widowControl/>
        <w:numPr>
          <w:ilvl w:val="0"/>
          <w:numId w:val="87"/>
        </w:numPr>
        <w:autoSpaceDE/>
        <w:autoSpaceDN/>
        <w:spacing w:after="200" w:line="276" w:lineRule="auto"/>
        <w:ind w:left="1710" w:hanging="270"/>
        <w:contextualSpacing/>
      </w:pPr>
      <w:r>
        <w:t>OCCUPANCY SENSOR</w:t>
      </w:r>
    </w:p>
    <w:p w14:paraId="67DA5761" w14:textId="77777777" w:rsidR="00A37024" w:rsidRDefault="00A37024" w:rsidP="00A37024">
      <w:pPr>
        <w:pStyle w:val="ListParagraph"/>
        <w:widowControl/>
        <w:autoSpaceDE/>
        <w:autoSpaceDN/>
        <w:spacing w:after="200" w:line="276" w:lineRule="auto"/>
        <w:ind w:left="1080"/>
        <w:contextualSpacing/>
      </w:pPr>
    </w:p>
    <w:p w14:paraId="3E570F76" w14:textId="4E65A722" w:rsidR="00A37024" w:rsidRDefault="00A37024" w:rsidP="00870740">
      <w:pPr>
        <w:pStyle w:val="ListParagraph"/>
        <w:widowControl/>
        <w:numPr>
          <w:ilvl w:val="0"/>
          <w:numId w:val="35"/>
        </w:numPr>
        <w:autoSpaceDE/>
        <w:autoSpaceDN/>
        <w:spacing w:after="200" w:line="276" w:lineRule="auto"/>
        <w:contextualSpacing/>
      </w:pPr>
      <w:r>
        <w:lastRenderedPageBreak/>
        <w:t>[A NIGHT STAT MONITORS BUILDING TEMPERATURE (BLDG-T). IF BLDG-T DROPS BELOW THE NIGHT STAT SETTING THE SYSTEM ENTERS NIGHT STAT MODE AND THE FAN(S) START, THE OA DAMPER IS CLOSED, AND ZONE TEMPERATURE CONTROL IS ENABLED. THE SYSTEM EXITS NIGHT STAT MODE WHEN BLDG-T RISES 5 DEGREES F ABOVE THE NIGHT STAT SETTING.]</w:t>
      </w:r>
    </w:p>
    <w:p w14:paraId="529CD847" w14:textId="77777777" w:rsidR="000B0DF1" w:rsidRDefault="000B0DF1" w:rsidP="000B0DF1">
      <w:pPr>
        <w:pStyle w:val="ListParagraph"/>
        <w:widowControl/>
        <w:autoSpaceDE/>
        <w:autoSpaceDN/>
        <w:spacing w:after="200" w:line="276" w:lineRule="auto"/>
        <w:ind w:left="1080"/>
        <w:contextualSpacing/>
      </w:pPr>
    </w:p>
    <w:p w14:paraId="2A7AE382" w14:textId="31E60161" w:rsidR="00047250" w:rsidRDefault="00047250" w:rsidP="00870740">
      <w:pPr>
        <w:pStyle w:val="ListParagraph"/>
        <w:widowControl/>
        <w:numPr>
          <w:ilvl w:val="0"/>
          <w:numId w:val="23"/>
        </w:numPr>
        <w:autoSpaceDE/>
        <w:autoSpaceDN/>
        <w:spacing w:after="200" w:line="276" w:lineRule="auto"/>
        <w:contextualSpacing/>
      </w:pPr>
      <w:r>
        <w:t>PROOFS AND SAFETIES:  THE FAN</w:t>
      </w:r>
      <w:r w:rsidR="00A37024">
        <w:t>(S)</w:t>
      </w:r>
      <w:r>
        <w:t xml:space="preserve"> AND ALL DDC HARDWARE CONTROL LOOPS </w:t>
      </w:r>
      <w:r w:rsidR="00E02255">
        <w:t>ARE</w:t>
      </w:r>
      <w:r>
        <w:t xml:space="preserve"> SUBJECT TO PROOFS AND SAFETIES.  SAFETIES </w:t>
      </w:r>
      <w:r w:rsidR="00E02255">
        <w:t>ARE</w:t>
      </w:r>
      <w:r>
        <w:t xml:space="preserve"> DIRECT-HARDWIRE INTERLOCKED TO THE FAN START CIRCUIT</w:t>
      </w:r>
      <w:r w:rsidR="00A37024">
        <w:t>(S)</w:t>
      </w:r>
      <w:r>
        <w:t>.   DDC HARDWARE MONITOR</w:t>
      </w:r>
      <w:r w:rsidR="00E02255">
        <w:t>S</w:t>
      </w:r>
      <w:r>
        <w:t xml:space="preserve"> ALL PROOFS AND SAFETIES AND ACTIVATION OF ANY SAFETY RESULT</w:t>
      </w:r>
      <w:r w:rsidR="00E02255">
        <w:t>S</w:t>
      </w:r>
      <w:r>
        <w:t xml:space="preserve"> IN ALL CONTROL LOOPS BEING DISABLED AND THE AHU FAN</w:t>
      </w:r>
      <w:r w:rsidR="00A37024">
        <w:t>(S)</w:t>
      </w:r>
      <w:r>
        <w:t xml:space="preserve"> BEING COMMANDED OFF UNTIL RESET</w:t>
      </w:r>
      <w:r w:rsidR="00E9720D">
        <w:t xml:space="preserve"> AT THE SAFETY AND DDC HARDWARE RESET (VIA DDC SOFTWARE LOGIC) VIA A LOCAL PUSH-BUTTON (RST-BUT)</w:t>
      </w:r>
      <w:r>
        <w:t xml:space="preserve">.   ACTIVATION OF THE TEMPERATURE LOW LIMIT (FREEZE STAT) (T-LL) </w:t>
      </w:r>
      <w:r w:rsidR="00267A39">
        <w:t>RESULTS IN C</w:t>
      </w:r>
      <w:r w:rsidR="00D6354C">
        <w:t>L</w:t>
      </w:r>
      <w:r w:rsidR="00267A39">
        <w:t>OSING THE OUTSIDE AIR DAMPER</w:t>
      </w:r>
      <w:r>
        <w:t xml:space="preserve">.   </w:t>
      </w:r>
    </w:p>
    <w:p w14:paraId="3657D1BE" w14:textId="77777777" w:rsidR="00E9720D" w:rsidRDefault="00E9720D" w:rsidP="00E9720D">
      <w:pPr>
        <w:pStyle w:val="ListParagraph"/>
        <w:widowControl/>
        <w:autoSpaceDE/>
        <w:autoSpaceDN/>
        <w:spacing w:after="200" w:line="276" w:lineRule="auto"/>
        <w:ind w:left="720"/>
        <w:contextualSpacing/>
      </w:pPr>
    </w:p>
    <w:p w14:paraId="4776B13E" w14:textId="77777777" w:rsidR="00047250" w:rsidRDefault="00047250" w:rsidP="00870740">
      <w:pPr>
        <w:pStyle w:val="ListParagraph"/>
        <w:widowControl/>
        <w:numPr>
          <w:ilvl w:val="0"/>
          <w:numId w:val="25"/>
        </w:numPr>
        <w:autoSpaceDE/>
        <w:autoSpaceDN/>
        <w:spacing w:after="200" w:line="276" w:lineRule="auto"/>
        <w:contextualSpacing/>
      </w:pPr>
      <w:r>
        <w:t>PROOFS:</w:t>
      </w:r>
    </w:p>
    <w:p w14:paraId="2F7A6826" w14:textId="7BE0F400" w:rsidR="00047250" w:rsidRDefault="00047250" w:rsidP="00047250">
      <w:r>
        <w:tab/>
      </w:r>
      <w:r>
        <w:tab/>
        <w:t>i. SUPPLY FAN STATUS (PROOF) (SF-S)</w:t>
      </w:r>
    </w:p>
    <w:p w14:paraId="64D89CAE" w14:textId="705632C0" w:rsidR="00250A0B" w:rsidRDefault="00250A0B" w:rsidP="00250A0B">
      <w:r>
        <w:tab/>
      </w:r>
      <w:r>
        <w:tab/>
        <w:t>ii. [RETURN FAN STATUS (PROOF) (RF-S)]</w:t>
      </w:r>
    </w:p>
    <w:p w14:paraId="05FA3E5E" w14:textId="77777777" w:rsidR="00047250" w:rsidRDefault="00047250" w:rsidP="00870740">
      <w:pPr>
        <w:pStyle w:val="ListParagraph"/>
        <w:widowControl/>
        <w:numPr>
          <w:ilvl w:val="0"/>
          <w:numId w:val="25"/>
        </w:numPr>
        <w:autoSpaceDE/>
        <w:autoSpaceDN/>
        <w:spacing w:after="200" w:line="276" w:lineRule="auto"/>
        <w:contextualSpacing/>
      </w:pPr>
      <w:r>
        <w:t>SAFETIES</w:t>
      </w:r>
    </w:p>
    <w:p w14:paraId="6C375757" w14:textId="77777777" w:rsidR="00047250" w:rsidRDefault="00047250" w:rsidP="00047250">
      <w:pPr>
        <w:ind w:left="720" w:firstLine="720"/>
      </w:pPr>
      <w:r>
        <w:t xml:space="preserve">i. TEMPERATURE LOW LIMIT (FREEZE STAT) (T-LL) </w:t>
      </w:r>
    </w:p>
    <w:p w14:paraId="221E917A" w14:textId="05CCCA5C" w:rsidR="00047250" w:rsidRDefault="00047250" w:rsidP="00047250">
      <w:pPr>
        <w:ind w:left="720" w:firstLine="720"/>
      </w:pPr>
      <w:r>
        <w:t>ii. RETURN AIR SMOKE (RA-SMK)</w:t>
      </w:r>
    </w:p>
    <w:p w14:paraId="1E0DEE7C" w14:textId="77777777" w:rsidR="00047250" w:rsidRPr="003A3AE6" w:rsidRDefault="00047250" w:rsidP="00870740">
      <w:pPr>
        <w:pStyle w:val="ListParagraph"/>
        <w:widowControl/>
        <w:numPr>
          <w:ilvl w:val="0"/>
          <w:numId w:val="23"/>
        </w:numPr>
        <w:autoSpaceDE/>
        <w:autoSpaceDN/>
        <w:spacing w:after="200" w:line="276" w:lineRule="auto"/>
        <w:contextualSpacing/>
      </w:pPr>
      <w:r w:rsidRPr="003A3AE6">
        <w:t xml:space="preserve">FAN CAPACITY CONTROL </w:t>
      </w:r>
    </w:p>
    <w:p w14:paraId="4530283E" w14:textId="77777777" w:rsidR="00A71E00" w:rsidRDefault="00A71E00" w:rsidP="00A71E00">
      <w:pPr>
        <w:pStyle w:val="ListParagraph"/>
        <w:adjustRightInd w:val="0"/>
        <w:spacing w:line="240" w:lineRule="auto"/>
        <w:ind w:left="360"/>
        <w:rPr>
          <w:rFonts w:ascii="Courier" w:hAnsi="Courier" w:cs="Courier"/>
          <w:b/>
          <w:bCs/>
          <w:sz w:val="20"/>
          <w:szCs w:val="20"/>
        </w:rPr>
      </w:pPr>
    </w:p>
    <w:p w14:paraId="348B707B" w14:textId="396079DF" w:rsidR="00A71E00" w:rsidRPr="00A71E00" w:rsidRDefault="00A71E00" w:rsidP="00A71E00">
      <w:pPr>
        <w:pStyle w:val="ListParagraph"/>
        <w:adjustRightInd w:val="0"/>
        <w:spacing w:line="240" w:lineRule="auto"/>
        <w:ind w:left="360"/>
        <w:rPr>
          <w:rFonts w:ascii="Courier" w:hAnsi="Courier" w:cs="Courier"/>
          <w:b/>
          <w:bCs/>
          <w:sz w:val="20"/>
          <w:szCs w:val="20"/>
        </w:rPr>
      </w:pPr>
      <w:r w:rsidRPr="00A71E00">
        <w:rPr>
          <w:rFonts w:ascii="Courier" w:hAnsi="Courier" w:cs="Courier"/>
          <w:b/>
          <w:bCs/>
          <w:sz w:val="20"/>
          <w:szCs w:val="20"/>
        </w:rPr>
        <w:t>*************************************************************************</w:t>
      </w:r>
    </w:p>
    <w:p w14:paraId="3C220A85" w14:textId="77777777" w:rsidR="00A9242B" w:rsidRDefault="00A71E00" w:rsidP="00A71E00">
      <w:pPr>
        <w:pStyle w:val="ListParagraph"/>
        <w:adjustRightInd w:val="0"/>
        <w:spacing w:line="240" w:lineRule="auto"/>
        <w:ind w:left="360"/>
      </w:pPr>
      <w:r w:rsidRPr="00A71E00">
        <w:rPr>
          <w:b/>
          <w:bCs/>
        </w:rPr>
        <w:t>Designer/Specifier Note:</w:t>
      </w:r>
      <w:r w:rsidRPr="00A71E00">
        <w:t xml:space="preserve"> </w:t>
      </w:r>
    </w:p>
    <w:p w14:paraId="6466EC88" w14:textId="3AA233CF" w:rsidR="00A71E00" w:rsidRDefault="00A71E00" w:rsidP="00A71E00">
      <w:pPr>
        <w:pStyle w:val="ListParagraph"/>
        <w:adjustRightInd w:val="0"/>
        <w:spacing w:line="240" w:lineRule="auto"/>
        <w:ind w:left="360"/>
      </w:pPr>
      <w:r w:rsidRPr="00A71E00">
        <w:t>A minimum fan speed that is too low can be harmful to a motor. The minimum fan speed of 50% assumes reuse of an older pre-existing motor and is a conservative setting. It can be lower depending on the motor</w:t>
      </w:r>
      <w:r w:rsidR="008F66BA">
        <w:t>,</w:t>
      </w:r>
      <w:r w:rsidRPr="00A71E00">
        <w:t xml:space="preserve"> but you should check with a specialist or electrical engineer. A replacement premium efficiency motor can handle speeds approximately as low as 25%. </w:t>
      </w:r>
    </w:p>
    <w:p w14:paraId="3753216E" w14:textId="77777777" w:rsidR="00A9242B" w:rsidRDefault="00A9242B" w:rsidP="00A71E00">
      <w:pPr>
        <w:pStyle w:val="ListParagraph"/>
        <w:adjustRightInd w:val="0"/>
        <w:spacing w:line="240" w:lineRule="auto"/>
        <w:ind w:left="360"/>
      </w:pPr>
    </w:p>
    <w:p w14:paraId="3B174808" w14:textId="77777777" w:rsidR="00A9242B" w:rsidRDefault="00A9242B" w:rsidP="00A9242B">
      <w:pPr>
        <w:adjustRightInd w:val="0"/>
        <w:spacing w:line="240" w:lineRule="auto"/>
        <w:ind w:left="360"/>
      </w:pPr>
      <w:r w:rsidRPr="00A71E00">
        <w:t xml:space="preserve">If there is a return fan the control scheme assumes fan matching (speed matching) and will require TAB for proper setup. </w:t>
      </w:r>
      <w:r>
        <w:t xml:space="preserve">Ensure that </w:t>
      </w:r>
      <w:r w:rsidRPr="00A71E00">
        <w:t xml:space="preserve">TAB </w:t>
      </w:r>
      <w:r>
        <w:t xml:space="preserve">is </w:t>
      </w:r>
      <w:r w:rsidRPr="00A71E00">
        <w:t xml:space="preserve">specified. </w:t>
      </w:r>
    </w:p>
    <w:p w14:paraId="50AA94B2" w14:textId="00FA59C0" w:rsidR="00A9242B" w:rsidRPr="00A71E00" w:rsidRDefault="00A9242B" w:rsidP="00A9242B">
      <w:pPr>
        <w:adjustRightInd w:val="0"/>
        <w:spacing w:line="240" w:lineRule="auto"/>
        <w:ind w:left="360"/>
        <w:rPr>
          <w:rFonts w:ascii="Courier" w:hAnsi="Courier" w:cs="Courier"/>
          <w:b/>
          <w:bCs/>
          <w:sz w:val="20"/>
          <w:szCs w:val="20"/>
        </w:rPr>
      </w:pPr>
      <w:r>
        <w:t>Return fan control using a ‘flow matching’ control scheme is typically much more accurate but also more expensive due to the need for 2 AFMAs; one each in the supply and return ducts. If the designer/specifier chooses this scheme insert a sequence of control and update the control drawings and points schedule.</w:t>
      </w:r>
    </w:p>
    <w:p w14:paraId="5B8D130B" w14:textId="77777777" w:rsidR="00A71E00" w:rsidRPr="00A71E00" w:rsidRDefault="00A71E00" w:rsidP="00A71E00">
      <w:pPr>
        <w:pStyle w:val="ListParagraph"/>
        <w:adjustRightInd w:val="0"/>
        <w:spacing w:line="240" w:lineRule="auto"/>
        <w:ind w:left="360"/>
        <w:rPr>
          <w:rFonts w:ascii="Courier" w:hAnsi="Courier" w:cs="Courier"/>
          <w:b/>
          <w:bCs/>
          <w:sz w:val="20"/>
          <w:szCs w:val="20"/>
        </w:rPr>
      </w:pPr>
      <w:r w:rsidRPr="00A71E00">
        <w:rPr>
          <w:rFonts w:ascii="Courier" w:hAnsi="Courier" w:cs="Courier"/>
          <w:b/>
          <w:bCs/>
          <w:sz w:val="20"/>
          <w:szCs w:val="20"/>
        </w:rPr>
        <w:t>*************************************************************************</w:t>
      </w:r>
    </w:p>
    <w:p w14:paraId="0E3B67B3" w14:textId="532C8407" w:rsidR="00047250" w:rsidRDefault="00047250" w:rsidP="00870740">
      <w:pPr>
        <w:pStyle w:val="ListParagraph"/>
        <w:widowControl/>
        <w:numPr>
          <w:ilvl w:val="0"/>
          <w:numId w:val="24"/>
        </w:numPr>
        <w:autoSpaceDE/>
        <w:autoSpaceDN/>
        <w:spacing w:after="200" w:line="276" w:lineRule="auto"/>
        <w:contextualSpacing/>
      </w:pPr>
      <w:r w:rsidRPr="003A3AE6">
        <w:lastRenderedPageBreak/>
        <w:t xml:space="preserve">DISABLED: WHEN THIS LOOP IS DISABLED THE FAN </w:t>
      </w:r>
      <w:r w:rsidR="00E02255">
        <w:t>IS</w:t>
      </w:r>
      <w:r w:rsidRPr="003A3AE6">
        <w:t xml:space="preserve"> COMMANDED OFF</w:t>
      </w:r>
      <w:r w:rsidR="004978F3">
        <w:t>.</w:t>
      </w:r>
    </w:p>
    <w:p w14:paraId="1805F627" w14:textId="77777777" w:rsidR="00047250" w:rsidRPr="003A3AE6" w:rsidRDefault="00047250" w:rsidP="00047250">
      <w:pPr>
        <w:pStyle w:val="ListParagraph"/>
        <w:ind w:left="1080"/>
      </w:pPr>
    </w:p>
    <w:p w14:paraId="37C0EB85" w14:textId="75337C17" w:rsidR="00047250" w:rsidRPr="00F81F6D" w:rsidRDefault="00047250" w:rsidP="00870740">
      <w:pPr>
        <w:pStyle w:val="ListParagraph"/>
        <w:widowControl/>
        <w:numPr>
          <w:ilvl w:val="0"/>
          <w:numId w:val="24"/>
        </w:numPr>
        <w:autoSpaceDE/>
        <w:autoSpaceDN/>
        <w:spacing w:after="200" w:line="276" w:lineRule="auto"/>
        <w:contextualSpacing/>
      </w:pPr>
      <w:r w:rsidRPr="00F81F6D">
        <w:t xml:space="preserve">ENABLED: </w:t>
      </w:r>
      <w:r w:rsidR="00006A18" w:rsidRPr="00F81F6D">
        <w:t>FAN CAPACITY IS UNDER VARIABLE FREQUENCY DRIVE CONTROL AS SHOWN IN THE CONTROL LOGIC DIAGRAM.</w:t>
      </w:r>
      <w:r w:rsidRPr="00F81F6D">
        <w:t xml:space="preserve"> </w:t>
      </w:r>
    </w:p>
    <w:p w14:paraId="7F180D60" w14:textId="77777777" w:rsidR="00047250" w:rsidRPr="00F81F6D" w:rsidRDefault="00047250" w:rsidP="00047250">
      <w:pPr>
        <w:pStyle w:val="ListParagraph"/>
        <w:ind w:left="1080"/>
      </w:pPr>
    </w:p>
    <w:p w14:paraId="58C627B1" w14:textId="77777777" w:rsidR="00047250" w:rsidRPr="00F81F6D" w:rsidRDefault="00047250" w:rsidP="00870740">
      <w:pPr>
        <w:pStyle w:val="ListParagraph"/>
        <w:widowControl/>
        <w:numPr>
          <w:ilvl w:val="0"/>
          <w:numId w:val="24"/>
        </w:numPr>
        <w:autoSpaceDE/>
        <w:autoSpaceDN/>
        <w:spacing w:after="200" w:line="276" w:lineRule="auto"/>
        <w:contextualSpacing/>
      </w:pPr>
      <w:r w:rsidRPr="00F81F6D">
        <w:t>VARIABLE FAN SPEED: SOFT START (RAMP) THE SUPPLY FAN AND MODULATE THE SUPPLY FAN COMMAND (SF-C) BASED ON THE ZONE DAMPER COMMAND (ZN-D-C) FOR EACH ZONE AS COMPARED TO THE CONFIGURED DAMPER POSITION SETPOINT (ZN-D-SP) OF 95%. THE PROCESS VARIABLE FOR THIS LOOP IS MAXIMUM ZONE DAMPER COMMAND (ZN-D-C-EFF) DETERMINED AS FOLLOWS AND AS SHOWN IN THE CONTROL LOGIC DIAGRAM:</w:t>
      </w:r>
    </w:p>
    <w:p w14:paraId="64BCA7F3" w14:textId="77777777" w:rsidR="006E204F" w:rsidRPr="00F81F6D" w:rsidRDefault="00047250" w:rsidP="00870740">
      <w:pPr>
        <w:pStyle w:val="ListParagraph"/>
        <w:widowControl/>
        <w:numPr>
          <w:ilvl w:val="0"/>
          <w:numId w:val="36"/>
        </w:numPr>
        <w:autoSpaceDE/>
        <w:autoSpaceDN/>
        <w:spacing w:after="200" w:line="276" w:lineRule="auto"/>
        <w:ind w:left="1728" w:hanging="288"/>
        <w:contextualSpacing/>
      </w:pPr>
      <w:r w:rsidRPr="00F81F6D">
        <w:t xml:space="preserve">STEP 1: DETERMINE THE </w:t>
      </w:r>
      <w:r w:rsidR="00823066" w:rsidRPr="00F81F6D">
        <w:t xml:space="preserve">ZONE </w:t>
      </w:r>
      <w:r w:rsidRPr="00F81F6D">
        <w:t>DAMPER COMMANDED TO BE MOST OPEN TO COOLING: ZN-D-MAX</w:t>
      </w:r>
    </w:p>
    <w:p w14:paraId="67AF395E" w14:textId="7ED24C0E" w:rsidR="00047250" w:rsidRPr="00F81F6D" w:rsidRDefault="00047250" w:rsidP="00870740">
      <w:pPr>
        <w:pStyle w:val="ListParagraph"/>
        <w:widowControl/>
        <w:numPr>
          <w:ilvl w:val="0"/>
          <w:numId w:val="36"/>
        </w:numPr>
        <w:autoSpaceDE/>
        <w:autoSpaceDN/>
        <w:spacing w:after="200" w:line="276" w:lineRule="auto"/>
        <w:ind w:left="1728" w:hanging="288"/>
        <w:contextualSpacing/>
      </w:pPr>
      <w:r w:rsidRPr="00F81F6D">
        <w:t xml:space="preserve">STEP 2: DETERMINE THE </w:t>
      </w:r>
      <w:r w:rsidR="00823066" w:rsidRPr="00F81F6D">
        <w:t xml:space="preserve">ZONE </w:t>
      </w:r>
      <w:r w:rsidRPr="00F81F6D">
        <w:t xml:space="preserve">DAMPER COMMANDED TO BE MOST OPEN TO HEATING: ZN-D-MIN  </w:t>
      </w:r>
      <w:r w:rsidR="00823066" w:rsidRPr="00F81F6D">
        <w:t>(GIVEN THE ASSUMPTION THAT THE ZONE HEATING DAMPERS ARE N.O.).</w:t>
      </w:r>
    </w:p>
    <w:p w14:paraId="4838CB33" w14:textId="77777777" w:rsidR="00047250" w:rsidRPr="00F81F6D" w:rsidRDefault="00047250" w:rsidP="00870740">
      <w:pPr>
        <w:pStyle w:val="ListParagraph"/>
        <w:widowControl/>
        <w:numPr>
          <w:ilvl w:val="0"/>
          <w:numId w:val="36"/>
        </w:numPr>
        <w:autoSpaceDE/>
        <w:autoSpaceDN/>
        <w:spacing w:after="200" w:line="276" w:lineRule="auto"/>
        <w:ind w:left="1728" w:hanging="288"/>
        <w:contextualSpacing/>
      </w:pPr>
      <w:r w:rsidRPr="00F81F6D">
        <w:t>STEP 3: USE THE MOST OPEN DAMPER FROM STEP 1 AND STEP 2 AS THE PROCESS VARIABLE (ZN-D-C-EFF) FOR THE PI CONTROL LOOP.</w:t>
      </w:r>
    </w:p>
    <w:p w14:paraId="45D84DA0" w14:textId="0383EA69" w:rsidR="00047250" w:rsidRPr="00F81F6D" w:rsidRDefault="00047250" w:rsidP="00870740">
      <w:pPr>
        <w:pStyle w:val="ListParagraph"/>
        <w:widowControl/>
        <w:numPr>
          <w:ilvl w:val="0"/>
          <w:numId w:val="36"/>
        </w:numPr>
        <w:autoSpaceDE/>
        <w:autoSpaceDN/>
        <w:spacing w:after="200" w:line="276" w:lineRule="auto"/>
        <w:ind w:left="1728" w:hanging="288"/>
        <w:contextualSpacing/>
      </w:pPr>
      <w:r w:rsidRPr="00F81F6D">
        <w:t xml:space="preserve">SUPPLY FAN SPEED MUST NOT BE REDUCED BELOW THE CONFIGURED MINIMUM SUPPLY FAN SPEED (SF-C-MIN) </w:t>
      </w:r>
    </w:p>
    <w:p w14:paraId="6ABCE3F3" w14:textId="38CB645F" w:rsidR="00047250" w:rsidRPr="00F81F6D" w:rsidRDefault="00047250" w:rsidP="00870740">
      <w:pPr>
        <w:pStyle w:val="ListParagraph"/>
        <w:widowControl/>
        <w:numPr>
          <w:ilvl w:val="0"/>
          <w:numId w:val="36"/>
        </w:numPr>
        <w:autoSpaceDE/>
        <w:autoSpaceDN/>
        <w:spacing w:after="200" w:line="276" w:lineRule="auto"/>
        <w:ind w:left="1728" w:hanging="288"/>
        <w:contextualSpacing/>
      </w:pPr>
      <w:r w:rsidRPr="00F81F6D">
        <w:t xml:space="preserve">THE FOLLOWING VALUES </w:t>
      </w:r>
      <w:r w:rsidR="00E02255" w:rsidRPr="00F81F6D">
        <w:t xml:space="preserve">ARE </w:t>
      </w:r>
      <w:r w:rsidRPr="00F81F6D">
        <w:t xml:space="preserve">CONFIGURABLE AND </w:t>
      </w:r>
      <w:r w:rsidR="00E02255" w:rsidRPr="00F81F6D">
        <w:t>ARE</w:t>
      </w:r>
      <w:r w:rsidRPr="00F81F6D">
        <w:t xml:space="preserve"> CONFIGURED WITH THE FOLLOWING DEFAULT VALUES:</w:t>
      </w:r>
    </w:p>
    <w:p w14:paraId="6B81DA6F" w14:textId="67D40EDA" w:rsidR="00047250" w:rsidRPr="00F81F6D" w:rsidRDefault="00047250" w:rsidP="00047250">
      <w:pPr>
        <w:ind w:left="2070"/>
      </w:pPr>
      <w:r w:rsidRPr="00F81F6D">
        <w:t xml:space="preserve">DAMPER </w:t>
      </w:r>
      <w:r w:rsidR="004978F3" w:rsidRPr="00F81F6D">
        <w:t xml:space="preserve">COMMAND </w:t>
      </w:r>
      <w:r w:rsidRPr="00F81F6D">
        <w:t>SETPOINT: 95%</w:t>
      </w:r>
    </w:p>
    <w:p w14:paraId="6FA5C982" w14:textId="332D7698" w:rsidR="00047250" w:rsidRPr="003A3AE6" w:rsidRDefault="00047250" w:rsidP="00047250">
      <w:pPr>
        <w:ind w:left="2070"/>
      </w:pPr>
      <w:r w:rsidRPr="00F81F6D">
        <w:t xml:space="preserve">SUPPLY FAN </w:t>
      </w:r>
      <w:r w:rsidR="004978F3" w:rsidRPr="00F81F6D">
        <w:t xml:space="preserve">COMMAND MINIMUM </w:t>
      </w:r>
      <w:r w:rsidRPr="00F81F6D">
        <w:t xml:space="preserve">SPEED: </w:t>
      </w:r>
      <w:r w:rsidR="006B2F27" w:rsidRPr="00F81F6D">
        <w:t>50</w:t>
      </w:r>
      <w:r w:rsidRPr="00F81F6D">
        <w:t>%</w:t>
      </w:r>
    </w:p>
    <w:p w14:paraId="463083BA" w14:textId="77777777" w:rsidR="00047250" w:rsidRPr="003A3AE6" w:rsidRDefault="00047250" w:rsidP="00870740">
      <w:pPr>
        <w:pStyle w:val="ListParagraph"/>
        <w:widowControl/>
        <w:numPr>
          <w:ilvl w:val="0"/>
          <w:numId w:val="36"/>
        </w:numPr>
        <w:autoSpaceDE/>
        <w:autoSpaceDN/>
        <w:spacing w:after="200" w:line="276" w:lineRule="auto"/>
        <w:ind w:left="1728" w:hanging="288"/>
        <w:contextualSpacing/>
      </w:pPr>
      <w:r w:rsidRPr="003A3AE6">
        <w:t>SUGGESTED STARTING VALUES FOR LOOP TUNING ARE:</w:t>
      </w:r>
    </w:p>
    <w:p w14:paraId="4E3A4804" w14:textId="77777777" w:rsidR="00047250" w:rsidRPr="003A3AE6" w:rsidRDefault="00047250" w:rsidP="00047250">
      <w:pPr>
        <w:ind w:left="2070"/>
      </w:pPr>
      <w:r w:rsidRPr="003A3AE6">
        <w:t>P = 1 (</w:t>
      </w:r>
      <w:r>
        <w:t>%FAN SPEED / %D</w:t>
      </w:r>
      <w:r w:rsidRPr="003A3AE6">
        <w:t>AMPER POSITION OR 100% THROTTLING RANGE)</w:t>
      </w:r>
    </w:p>
    <w:p w14:paraId="2CE9AC4D" w14:textId="6E0C386F" w:rsidR="00047250" w:rsidRDefault="00047250" w:rsidP="00047250">
      <w:pPr>
        <w:ind w:left="2070"/>
      </w:pPr>
      <w:r w:rsidRPr="003A3AE6">
        <w:t>I = 0.1 REPEATS/MINUTE (10 MINUTES PER REPEAT OR 600 SECONDS PER REPEAT)</w:t>
      </w:r>
    </w:p>
    <w:p w14:paraId="1D2CCFCB" w14:textId="5E5B5B09" w:rsidR="0073722E" w:rsidRDefault="0073722E" w:rsidP="00870740">
      <w:pPr>
        <w:pStyle w:val="ListParagraph"/>
        <w:widowControl/>
        <w:numPr>
          <w:ilvl w:val="0"/>
          <w:numId w:val="24"/>
        </w:numPr>
        <w:autoSpaceDE/>
        <w:autoSpaceDN/>
        <w:spacing w:after="200" w:line="276" w:lineRule="auto"/>
        <w:contextualSpacing/>
      </w:pPr>
      <w:r>
        <w:t>[RETURN FAN CONTROL. THE RETURN FAN COMMAND (RF-C) IS IDENTICAL TO THE SF-C MINUS THE AMOUNT OF THE OFFSET</w:t>
      </w:r>
      <w:r w:rsidR="00E96B9E">
        <w:t xml:space="preserve"> TO ENSURE </w:t>
      </w:r>
      <w:r w:rsidR="00E96B9E" w:rsidRPr="00F24EEB">
        <w:t xml:space="preserve">THAT OVER THE FULL RANGE OF SF SPEEDS THE </w:t>
      </w:r>
      <w:r w:rsidR="00E96B9E">
        <w:t xml:space="preserve">DUCT </w:t>
      </w:r>
      <w:r w:rsidR="00E96B9E" w:rsidRPr="00F24EEB">
        <w:t>STATIC PRESSURE IS ALWAYS POSITIVE AT THE INLET TO THE RELIEF DAMPER</w:t>
      </w:r>
      <w:r w:rsidR="00E96B9E">
        <w:t>.</w:t>
      </w:r>
      <w:r>
        <w:t>]</w:t>
      </w:r>
    </w:p>
    <w:p w14:paraId="71C051C4" w14:textId="77777777" w:rsidR="0065013B" w:rsidRDefault="0065013B" w:rsidP="002B1A12">
      <w:pPr>
        <w:spacing w:after="200" w:line="276" w:lineRule="auto"/>
        <w:contextualSpacing/>
      </w:pPr>
    </w:p>
    <w:p w14:paraId="7ADE2A5C" w14:textId="21B24108" w:rsidR="0065013B" w:rsidRDefault="0065013B" w:rsidP="0065013B">
      <w:pPr>
        <w:pStyle w:val="ListParagraph"/>
        <w:widowControl/>
        <w:numPr>
          <w:ilvl w:val="0"/>
          <w:numId w:val="24"/>
        </w:numPr>
        <w:autoSpaceDE/>
        <w:autoSpaceDN/>
        <w:spacing w:after="200" w:line="276" w:lineRule="auto"/>
        <w:contextualSpacing/>
      </w:pPr>
      <w:r>
        <w:lastRenderedPageBreak/>
        <w:t xml:space="preserve">WHENEVER THE OA DAMPER IS COMMANDED TO FULL OPEN, THE SUPPLY FAN COMMAND MINIMUM (SF-C-MIN) MUST NOT DROP BELOW THAT NEEDED TO MAINTAIN OA FLOW SETPOINT.  </w:t>
      </w:r>
    </w:p>
    <w:p w14:paraId="05F2DB92" w14:textId="77777777" w:rsidR="0065013B" w:rsidRDefault="0065013B" w:rsidP="002B1A12">
      <w:pPr>
        <w:spacing w:after="200" w:line="276" w:lineRule="auto"/>
        <w:ind w:left="720"/>
        <w:contextualSpacing/>
      </w:pPr>
    </w:p>
    <w:p w14:paraId="6AE72409" w14:textId="1ABA3BC9" w:rsidR="00E96B9E" w:rsidRDefault="00E96B9E" w:rsidP="00E96B9E">
      <w:pPr>
        <w:pBdr>
          <w:top w:val="dotted" w:sz="24" w:space="1" w:color="auto"/>
          <w:bottom w:val="dotted" w:sz="24" w:space="1" w:color="auto"/>
        </w:pBdr>
        <w:spacing w:after="200" w:line="276" w:lineRule="auto"/>
        <w:contextualSpacing/>
      </w:pPr>
      <w:r w:rsidRPr="00B84DB7">
        <w:rPr>
          <w:b/>
          <w:bCs/>
        </w:rPr>
        <w:t>Designer/</w:t>
      </w:r>
      <w:r w:rsidR="00B84DB7">
        <w:rPr>
          <w:b/>
          <w:bCs/>
        </w:rPr>
        <w:t>S</w:t>
      </w:r>
      <w:r w:rsidRPr="00B84DB7">
        <w:rPr>
          <w:b/>
          <w:bCs/>
        </w:rPr>
        <w:t xml:space="preserve">pecifier </w:t>
      </w:r>
      <w:r w:rsidR="00B84DB7">
        <w:rPr>
          <w:b/>
          <w:bCs/>
        </w:rPr>
        <w:t>N</w:t>
      </w:r>
      <w:r w:rsidRPr="00B84DB7">
        <w:rPr>
          <w:b/>
          <w:bCs/>
        </w:rPr>
        <w:t>ote:</w:t>
      </w:r>
      <w:r>
        <w:t xml:space="preserve"> Select either ‘fixed flow setpoint’ or ‘demand controlled ventilation’ based on either occupancy sensors or CO2 sensors. </w:t>
      </w:r>
    </w:p>
    <w:p w14:paraId="2A4D0078" w14:textId="77777777" w:rsidR="00211078" w:rsidRPr="003A3AE6" w:rsidRDefault="00211078" w:rsidP="00211078"/>
    <w:p w14:paraId="1B83E090" w14:textId="62D5FE67" w:rsidR="00047250" w:rsidRDefault="00047250" w:rsidP="00870740">
      <w:pPr>
        <w:pStyle w:val="ListParagraph"/>
        <w:widowControl/>
        <w:numPr>
          <w:ilvl w:val="0"/>
          <w:numId w:val="23"/>
        </w:numPr>
        <w:autoSpaceDE/>
        <w:autoSpaceDN/>
        <w:spacing w:after="200" w:line="276" w:lineRule="auto"/>
        <w:contextualSpacing/>
      </w:pPr>
      <w:r>
        <w:t xml:space="preserve">OUTSIDE AIR </w:t>
      </w:r>
      <w:r w:rsidR="00DE0B70">
        <w:t xml:space="preserve">(OA) </w:t>
      </w:r>
      <w:r>
        <w:t>FLOW CONTROL</w:t>
      </w:r>
    </w:p>
    <w:p w14:paraId="2D4ABEF1" w14:textId="77777777" w:rsidR="00047250" w:rsidRDefault="00047250" w:rsidP="00047250">
      <w:pPr>
        <w:pStyle w:val="ListParagraph"/>
        <w:ind w:left="1080"/>
      </w:pPr>
    </w:p>
    <w:p w14:paraId="17ACE3A3" w14:textId="77777777" w:rsidR="00DE0B70" w:rsidRDefault="00047250" w:rsidP="00870740">
      <w:pPr>
        <w:pStyle w:val="ListParagraph"/>
        <w:widowControl/>
        <w:numPr>
          <w:ilvl w:val="0"/>
          <w:numId w:val="28"/>
        </w:numPr>
        <w:autoSpaceDE/>
        <w:autoSpaceDN/>
        <w:spacing w:after="200" w:line="276" w:lineRule="auto"/>
        <w:contextualSpacing/>
      </w:pPr>
      <w:r>
        <w:t xml:space="preserve">DISABLED: </w:t>
      </w:r>
      <w:r w:rsidR="00DE0B70">
        <w:t xml:space="preserve">WHEN THIS LOOP IS DIABLED </w:t>
      </w:r>
      <w:r>
        <w:t xml:space="preserve">THE </w:t>
      </w:r>
      <w:r w:rsidR="00DE0B70">
        <w:t>OA</w:t>
      </w:r>
      <w:r>
        <w:t xml:space="preserve"> DAMPER </w:t>
      </w:r>
      <w:r w:rsidR="00E02255">
        <w:t xml:space="preserve">IS </w:t>
      </w:r>
      <w:r>
        <w:t>CLOSED</w:t>
      </w:r>
      <w:r w:rsidR="00DE0B70">
        <w:t>.</w:t>
      </w:r>
    </w:p>
    <w:p w14:paraId="12ECC523" w14:textId="77777777" w:rsidR="00DE0B70" w:rsidRDefault="00DE0B70" w:rsidP="00DE0B70">
      <w:pPr>
        <w:pStyle w:val="ListParagraph"/>
        <w:widowControl/>
        <w:autoSpaceDE/>
        <w:autoSpaceDN/>
        <w:spacing w:after="200" w:line="276" w:lineRule="auto"/>
        <w:ind w:left="1080"/>
        <w:contextualSpacing/>
      </w:pPr>
    </w:p>
    <w:p w14:paraId="2B3D4245" w14:textId="5EA59FB5" w:rsidR="00DE0B70" w:rsidRDefault="00DE0B70" w:rsidP="00870740">
      <w:pPr>
        <w:pStyle w:val="ListParagraph"/>
        <w:widowControl/>
        <w:numPr>
          <w:ilvl w:val="0"/>
          <w:numId w:val="28"/>
        </w:numPr>
        <w:autoSpaceDE/>
        <w:autoSpaceDN/>
        <w:spacing w:after="200" w:line="276" w:lineRule="auto"/>
        <w:contextualSpacing/>
      </w:pPr>
      <w:r>
        <w:t>ENABLED: WHEN THIS LOOP IS ENABLED THE OA DAMPER IS CONTROLLED BASED ON:</w:t>
      </w:r>
    </w:p>
    <w:p w14:paraId="4133F34E" w14:textId="0109CFFB" w:rsidR="004900FD" w:rsidRDefault="00DE0B70" w:rsidP="00870740">
      <w:pPr>
        <w:pStyle w:val="ListParagraph"/>
        <w:widowControl/>
        <w:numPr>
          <w:ilvl w:val="0"/>
          <w:numId w:val="33"/>
        </w:numPr>
        <w:autoSpaceDE/>
        <w:autoSpaceDN/>
        <w:spacing w:after="200" w:line="276" w:lineRule="auto"/>
        <w:ind w:left="1728" w:hanging="288"/>
        <w:contextualSpacing/>
      </w:pPr>
      <w:r>
        <w:t>[FIXED FLOW SETPOINT: MODULATE THE OA DAMPER TO MAINTAIN THE OA VOLUMETRIC FLOW (OA-F) AT THE FIXED OCCUPIED SETPOINT (OA-F-SP) SCHEDULED FLOW.]</w:t>
      </w:r>
    </w:p>
    <w:p w14:paraId="707C8A8D" w14:textId="77777777" w:rsidR="004900FD" w:rsidRDefault="004900FD" w:rsidP="004900FD">
      <w:pPr>
        <w:pStyle w:val="ListParagraph"/>
        <w:widowControl/>
        <w:autoSpaceDE/>
        <w:autoSpaceDN/>
        <w:spacing w:after="200" w:line="276" w:lineRule="auto"/>
        <w:ind w:left="1728"/>
        <w:contextualSpacing/>
      </w:pPr>
    </w:p>
    <w:p w14:paraId="37C88D15" w14:textId="1802F919" w:rsidR="004900FD" w:rsidRPr="002168DE" w:rsidRDefault="004900FD" w:rsidP="00870740">
      <w:pPr>
        <w:pStyle w:val="ListParagraph"/>
        <w:widowControl/>
        <w:numPr>
          <w:ilvl w:val="0"/>
          <w:numId w:val="33"/>
        </w:numPr>
        <w:autoSpaceDE/>
        <w:autoSpaceDN/>
        <w:spacing w:after="200" w:line="276" w:lineRule="auto"/>
        <w:ind w:left="1728" w:hanging="288"/>
        <w:contextualSpacing/>
      </w:pPr>
      <w:r>
        <w:t>[</w:t>
      </w:r>
      <w:r w:rsidRPr="002168DE">
        <w:t xml:space="preserve">OCCUPACY SENSOR - DEMAND CONTROLLED VENTILATION: THE OUTSIDE AIR DAMPER MODULATES TO MAINTAIN THE OA VOLUMETRIC FLOW (OA-F) AT SETPOINT (OA-F-SP) BASED ON THE OCCUPANCY AS SENSED BY THE CEILING MOUNT OCCUPANCY SENSORS IN ROOMS/ZONES [     ] ACCORDING TO THE FOLLOWING SCHEDULE: </w:t>
      </w:r>
      <w:r>
        <w:br/>
      </w:r>
    </w:p>
    <w:p w14:paraId="23D92E21" w14:textId="77777777" w:rsidR="004900FD" w:rsidRPr="002168DE" w:rsidRDefault="004900FD" w:rsidP="004900FD">
      <w:pPr>
        <w:pStyle w:val="ListParagraph"/>
        <w:widowControl/>
        <w:autoSpaceDE/>
        <w:autoSpaceDN/>
        <w:spacing w:after="200" w:line="276" w:lineRule="auto"/>
        <w:ind w:left="1728"/>
        <w:contextualSpacing/>
      </w:pPr>
      <w:r w:rsidRPr="002168DE">
        <w:rPr>
          <w:u w:val="single"/>
        </w:rPr>
        <w:t>OCC SENSOR STATUS</w:t>
      </w:r>
      <w:r w:rsidRPr="002168DE">
        <w:tab/>
      </w:r>
      <w:r w:rsidRPr="002168DE">
        <w:tab/>
      </w:r>
      <w:r w:rsidRPr="002168DE">
        <w:tab/>
        <w:t xml:space="preserve"> </w:t>
      </w:r>
      <w:r w:rsidRPr="002168DE">
        <w:tab/>
      </w:r>
      <w:r w:rsidRPr="002168DE">
        <w:rPr>
          <w:u w:val="single"/>
        </w:rPr>
        <w:t>OA FLOW SETPOINT</w:t>
      </w:r>
    </w:p>
    <w:p w14:paraId="5DCB771C" w14:textId="77777777" w:rsidR="004900FD" w:rsidRPr="002168DE" w:rsidRDefault="004900FD" w:rsidP="004900FD">
      <w:pPr>
        <w:pStyle w:val="ListParagraph"/>
        <w:widowControl/>
        <w:autoSpaceDE/>
        <w:autoSpaceDN/>
        <w:spacing w:after="200" w:line="276" w:lineRule="auto"/>
        <w:ind w:left="1728"/>
        <w:contextualSpacing/>
      </w:pPr>
      <w:r w:rsidRPr="002168DE">
        <w:t>NO ROOMS/ZONES OCCUPIED</w:t>
      </w:r>
      <w:r w:rsidRPr="002168DE">
        <w:tab/>
      </w:r>
      <w:r w:rsidRPr="002168DE">
        <w:tab/>
      </w:r>
      <w:r w:rsidRPr="002168DE">
        <w:tab/>
        <w:t>[   ] CFM</w:t>
      </w:r>
    </w:p>
    <w:p w14:paraId="61A5662E" w14:textId="77777777" w:rsidR="004900FD" w:rsidRPr="002168DE" w:rsidRDefault="004900FD" w:rsidP="004900FD">
      <w:pPr>
        <w:pStyle w:val="ListParagraph"/>
        <w:widowControl/>
        <w:autoSpaceDE/>
        <w:autoSpaceDN/>
        <w:spacing w:after="200" w:line="276" w:lineRule="auto"/>
        <w:ind w:left="1728"/>
        <w:contextualSpacing/>
      </w:pPr>
      <w:r w:rsidRPr="002168DE">
        <w:t>ANY</w:t>
      </w:r>
      <w:r>
        <w:t xml:space="preserve"> </w:t>
      </w:r>
      <w:r w:rsidRPr="002168DE">
        <w:t>ROOM/ZONE OCCUPIED</w:t>
      </w:r>
      <w:r w:rsidRPr="002168DE">
        <w:tab/>
      </w:r>
      <w:r w:rsidRPr="002168DE">
        <w:tab/>
      </w:r>
      <w:r w:rsidRPr="002168DE">
        <w:tab/>
      </w:r>
      <w:r>
        <w:tab/>
      </w:r>
      <w:r w:rsidRPr="002168DE">
        <w:t>[   ] CFM  ]</w:t>
      </w:r>
    </w:p>
    <w:p w14:paraId="08CD50D1" w14:textId="77777777" w:rsidR="004900FD" w:rsidRDefault="004900FD" w:rsidP="004900FD">
      <w:pPr>
        <w:pStyle w:val="ListParagraph"/>
        <w:widowControl/>
        <w:autoSpaceDE/>
        <w:autoSpaceDN/>
        <w:spacing w:after="200" w:line="276" w:lineRule="auto"/>
        <w:ind w:left="1728"/>
        <w:contextualSpacing/>
      </w:pPr>
    </w:p>
    <w:p w14:paraId="50BB9FDC" w14:textId="039C234D" w:rsidR="004900FD" w:rsidRPr="002168DE" w:rsidRDefault="004900FD" w:rsidP="00870740">
      <w:pPr>
        <w:pStyle w:val="ListParagraph"/>
        <w:widowControl/>
        <w:numPr>
          <w:ilvl w:val="0"/>
          <w:numId w:val="33"/>
        </w:numPr>
        <w:autoSpaceDE/>
        <w:autoSpaceDN/>
        <w:spacing w:after="200" w:line="276" w:lineRule="auto"/>
        <w:ind w:left="1728" w:hanging="288"/>
        <w:contextualSpacing/>
      </w:pPr>
      <w:r>
        <w:t>[</w:t>
      </w:r>
      <w:r w:rsidRPr="002168DE">
        <w:t>CO2 SENSOR - DEMAND CONTROLLED VENTILATION: THE OUTSIDE AIR DAMPER MODULATES TO MAINTAIN OA VOLUMETRIC FLOW (OA-F) AT SETPOINT (OA-F-SP) BASED ON THE MAXIMUM ZONE C02 (MAX-ZONE-CO2) SENSED IN ANY AREA/SPACE SERVED BY THE AHU ACCORDING TO THE FOLLOWING OA-F-SP LINEAR RESET</w:t>
      </w:r>
      <w:r>
        <w:t xml:space="preserve"> </w:t>
      </w:r>
      <w:r w:rsidRPr="002168DE">
        <w:t>SCHEDULE:</w:t>
      </w:r>
      <w:r>
        <w:br/>
      </w:r>
    </w:p>
    <w:p w14:paraId="48F0A7CB" w14:textId="5033C0AC" w:rsidR="004900FD" w:rsidRPr="002168DE" w:rsidRDefault="004900FD" w:rsidP="004900FD">
      <w:pPr>
        <w:pStyle w:val="ListParagraph"/>
        <w:widowControl/>
        <w:autoSpaceDE/>
        <w:autoSpaceDN/>
        <w:spacing w:after="200" w:line="276" w:lineRule="auto"/>
        <w:ind w:left="1728"/>
        <w:contextualSpacing/>
        <w:rPr>
          <w:u w:val="single"/>
        </w:rPr>
      </w:pPr>
      <w:r w:rsidRPr="002168DE">
        <w:rPr>
          <w:u w:val="single"/>
        </w:rPr>
        <w:t>MAX-ZONE-C</w:t>
      </w:r>
      <w:r w:rsidR="008F66BA">
        <w:rPr>
          <w:u w:val="single"/>
        </w:rPr>
        <w:t>O</w:t>
      </w:r>
      <w:r w:rsidRPr="002168DE">
        <w:rPr>
          <w:u w:val="single"/>
        </w:rPr>
        <w:t>2</w:t>
      </w:r>
      <w:r w:rsidRPr="002168DE">
        <w:tab/>
      </w:r>
      <w:r w:rsidRPr="002168DE">
        <w:tab/>
      </w:r>
      <w:r w:rsidRPr="002168DE">
        <w:tab/>
      </w:r>
      <w:r w:rsidRPr="002168DE">
        <w:rPr>
          <w:u w:val="single"/>
        </w:rPr>
        <w:t>OA FLOW SETPOINT</w:t>
      </w:r>
    </w:p>
    <w:p w14:paraId="5361EDA9" w14:textId="77777777" w:rsidR="004900FD" w:rsidRPr="002168DE" w:rsidRDefault="004900FD" w:rsidP="004900FD">
      <w:pPr>
        <w:pStyle w:val="ListParagraph"/>
        <w:widowControl/>
        <w:autoSpaceDE/>
        <w:autoSpaceDN/>
        <w:spacing w:after="200" w:line="276" w:lineRule="auto"/>
        <w:ind w:left="1728"/>
        <w:contextualSpacing/>
      </w:pPr>
      <w:r w:rsidRPr="002168DE">
        <w:t xml:space="preserve">[    ] PPM </w:t>
      </w:r>
      <w:r w:rsidRPr="002168DE">
        <w:tab/>
      </w:r>
      <w:r w:rsidRPr="002168DE">
        <w:tab/>
      </w:r>
      <w:r w:rsidRPr="002168DE">
        <w:tab/>
      </w:r>
      <w:r>
        <w:tab/>
      </w:r>
      <w:r w:rsidRPr="002168DE">
        <w:t>[    ] CFM (LOWER LIMIT)</w:t>
      </w:r>
    </w:p>
    <w:p w14:paraId="6EE76135" w14:textId="77777777" w:rsidR="004900FD" w:rsidRPr="002168DE" w:rsidRDefault="004900FD" w:rsidP="004900FD">
      <w:pPr>
        <w:pStyle w:val="ListParagraph"/>
        <w:widowControl/>
        <w:autoSpaceDE/>
        <w:autoSpaceDN/>
        <w:spacing w:after="200" w:line="276" w:lineRule="auto"/>
        <w:ind w:left="1728"/>
        <w:contextualSpacing/>
      </w:pPr>
      <w:r w:rsidRPr="002168DE">
        <w:t xml:space="preserve">[    ] PPM </w:t>
      </w:r>
      <w:r w:rsidRPr="002168DE">
        <w:tab/>
      </w:r>
      <w:r w:rsidRPr="002168DE">
        <w:tab/>
      </w:r>
      <w:r w:rsidRPr="002168DE">
        <w:tab/>
      </w:r>
      <w:r>
        <w:tab/>
      </w:r>
      <w:r w:rsidRPr="002168DE">
        <w:t>[    ] CFM (UPPER LIMIT) ]</w:t>
      </w:r>
    </w:p>
    <w:p w14:paraId="73C5E015" w14:textId="77777777" w:rsidR="00047250" w:rsidRDefault="00047250" w:rsidP="00047250">
      <w:pPr>
        <w:pStyle w:val="ListParagraph"/>
        <w:ind w:left="1710"/>
      </w:pPr>
    </w:p>
    <w:p w14:paraId="09328409" w14:textId="4132C3EA" w:rsidR="00047250" w:rsidRDefault="00047250" w:rsidP="00870740">
      <w:pPr>
        <w:pStyle w:val="ListParagraph"/>
        <w:widowControl/>
        <w:numPr>
          <w:ilvl w:val="0"/>
          <w:numId w:val="28"/>
        </w:numPr>
        <w:autoSpaceDE/>
        <w:autoSpaceDN/>
        <w:spacing w:after="200" w:line="276" w:lineRule="auto"/>
        <w:contextualSpacing/>
      </w:pPr>
      <w:r>
        <w:lastRenderedPageBreak/>
        <w:t>PRE-EMPTIVE FREEZE PROTECTION: W</w:t>
      </w:r>
      <w:r w:rsidR="0073722E">
        <w:t xml:space="preserve">ITH </w:t>
      </w:r>
      <w:r>
        <w:t xml:space="preserve">SUPPLY FAN RUNNING AND THE MIXED AIR TEMPERATURE MORE THAN 3 DEGREES F BELOW THE MIXED AIR TEMPERATURE LOW LIMIT </w:t>
      </w:r>
      <w:r w:rsidR="00DE0B70">
        <w:t xml:space="preserve">SETPOINT (MA-T-LL-SP), </w:t>
      </w:r>
      <w:r>
        <w:t xml:space="preserve">MODULATE THE OA DAMPER CLOSED USING A RESET SCHEDULE SUCH THAT THE </w:t>
      </w:r>
      <w:r w:rsidR="00DE0B70">
        <w:t>OA</w:t>
      </w:r>
      <w:r>
        <w:t xml:space="preserve"> DAMPER IS FULLY CLOSED AT A MIXED AIR TEMPERATURE OF 8</w:t>
      </w:r>
      <w:r w:rsidRPr="003A3AE6">
        <w:t xml:space="preserve"> DEGREES F</w:t>
      </w:r>
      <w:r>
        <w:t xml:space="preserve"> BELOW MA-T-LL-SP.</w:t>
      </w:r>
    </w:p>
    <w:p w14:paraId="7200113A" w14:textId="77777777" w:rsidR="00047250" w:rsidRDefault="00047250" w:rsidP="00047250">
      <w:pPr>
        <w:pStyle w:val="ListParagraph"/>
        <w:ind w:left="1080"/>
      </w:pPr>
    </w:p>
    <w:p w14:paraId="07A1D49C" w14:textId="77777777" w:rsidR="00047250" w:rsidRDefault="00047250" w:rsidP="00870740">
      <w:pPr>
        <w:pStyle w:val="ListParagraph"/>
        <w:widowControl/>
        <w:numPr>
          <w:ilvl w:val="0"/>
          <w:numId w:val="23"/>
        </w:numPr>
        <w:autoSpaceDE/>
        <w:autoSpaceDN/>
        <w:spacing w:after="200" w:line="276" w:lineRule="auto"/>
        <w:contextualSpacing/>
      </w:pPr>
      <w:r>
        <w:t>MIXED AIR TEMPERATURE CONTROL WITH ECONOMIZER:</w:t>
      </w:r>
    </w:p>
    <w:p w14:paraId="666625EF" w14:textId="77777777" w:rsidR="00047250" w:rsidRDefault="00047250" w:rsidP="00047250">
      <w:pPr>
        <w:pStyle w:val="ListParagraph"/>
        <w:ind w:left="1080"/>
      </w:pPr>
    </w:p>
    <w:p w14:paraId="77CA23AD" w14:textId="4D827247" w:rsidR="00047250" w:rsidRDefault="00047250" w:rsidP="00870740">
      <w:pPr>
        <w:pStyle w:val="ListParagraph"/>
        <w:widowControl/>
        <w:numPr>
          <w:ilvl w:val="0"/>
          <w:numId w:val="34"/>
        </w:numPr>
        <w:autoSpaceDE/>
        <w:autoSpaceDN/>
        <w:spacing w:after="200" w:line="276" w:lineRule="auto"/>
        <w:contextualSpacing/>
      </w:pPr>
      <w:r>
        <w:t xml:space="preserve">WHEN DISABLED: ECONOMIZER </w:t>
      </w:r>
      <w:r w:rsidR="00E02255">
        <w:t xml:space="preserve">IS </w:t>
      </w:r>
      <w:r>
        <w:t>OFF</w:t>
      </w:r>
    </w:p>
    <w:p w14:paraId="4B3A5B09" w14:textId="77777777" w:rsidR="00196FA4" w:rsidRDefault="00196FA4" w:rsidP="00196FA4">
      <w:pPr>
        <w:pStyle w:val="ListParagraph"/>
        <w:widowControl/>
        <w:autoSpaceDE/>
        <w:autoSpaceDN/>
        <w:spacing w:after="200" w:line="276" w:lineRule="auto"/>
        <w:ind w:left="1080"/>
        <w:contextualSpacing/>
      </w:pPr>
    </w:p>
    <w:p w14:paraId="273509BA" w14:textId="2833185C" w:rsidR="00047250" w:rsidRDefault="00047250" w:rsidP="00870740">
      <w:pPr>
        <w:pStyle w:val="ListParagraph"/>
        <w:widowControl/>
        <w:numPr>
          <w:ilvl w:val="0"/>
          <w:numId w:val="34"/>
        </w:numPr>
        <w:autoSpaceDE/>
        <w:autoSpaceDN/>
        <w:spacing w:after="200" w:line="276" w:lineRule="auto"/>
        <w:contextualSpacing/>
      </w:pPr>
      <w:r>
        <w:t>WHEN ENABLED:</w:t>
      </w:r>
    </w:p>
    <w:p w14:paraId="38C2FB7D" w14:textId="50B501EA" w:rsidR="00047250" w:rsidRDefault="00047250" w:rsidP="00870740">
      <w:pPr>
        <w:pStyle w:val="ListParagraph"/>
        <w:widowControl/>
        <w:numPr>
          <w:ilvl w:val="0"/>
          <w:numId w:val="29"/>
        </w:numPr>
        <w:autoSpaceDE/>
        <w:autoSpaceDN/>
        <w:spacing w:after="200" w:line="276" w:lineRule="auto"/>
        <w:ind w:left="1710" w:hanging="270"/>
        <w:contextualSpacing/>
      </w:pPr>
      <w:r>
        <w:t xml:space="preserve">ECONOMIZER </w:t>
      </w:r>
      <w:r w:rsidR="00E02255">
        <w:t xml:space="preserve">IS </w:t>
      </w:r>
      <w:r>
        <w:t xml:space="preserve">ON WHEN THE COLD DECK IS </w:t>
      </w:r>
      <w:r w:rsidR="00196FA4">
        <w:t>ENABLED</w:t>
      </w:r>
      <w:r>
        <w:t xml:space="preserve"> AND THE OUTSIDE AIR DRY BULB TEMPERATURE IS BETWEEN THE HIGH LIMIT (ECO-HL-SP) AND LOW LIMIT (ECO-LL-SP) SETPOINTS AS SHOWN, WITH A 2 DEGREE F DEADBAND.</w:t>
      </w:r>
    </w:p>
    <w:p w14:paraId="2B36B8DD" w14:textId="72A0D804" w:rsidR="00047250" w:rsidRDefault="00047250" w:rsidP="00870740">
      <w:pPr>
        <w:pStyle w:val="ListParagraph"/>
        <w:widowControl/>
        <w:numPr>
          <w:ilvl w:val="0"/>
          <w:numId w:val="29"/>
        </w:numPr>
        <w:autoSpaceDE/>
        <w:autoSpaceDN/>
        <w:spacing w:after="200" w:line="276" w:lineRule="auto"/>
        <w:ind w:left="1710" w:hanging="270"/>
        <w:contextualSpacing/>
      </w:pPr>
      <w:r>
        <w:t xml:space="preserve">ECONOMIZER </w:t>
      </w:r>
      <w:r w:rsidR="00E02255">
        <w:t xml:space="preserve">IS </w:t>
      </w:r>
      <w:r>
        <w:t>OFF OTHERWISE</w:t>
      </w:r>
    </w:p>
    <w:p w14:paraId="6D5EB094" w14:textId="77777777" w:rsidR="00047250" w:rsidRDefault="00047250" w:rsidP="00870740">
      <w:pPr>
        <w:pStyle w:val="ListParagraph"/>
        <w:widowControl/>
        <w:numPr>
          <w:ilvl w:val="0"/>
          <w:numId w:val="29"/>
        </w:numPr>
        <w:autoSpaceDE/>
        <w:autoSpaceDN/>
        <w:spacing w:after="200" w:line="276" w:lineRule="auto"/>
        <w:ind w:left="1710" w:hanging="270"/>
        <w:contextualSpacing/>
      </w:pPr>
      <w:r>
        <w:t xml:space="preserve">WHEN ECONOMIZER IS ON, MODULATE THE ECONOMIZER OUTSIDE AIR, RELIEF, AND RETURN AIR DAMPERS TO MAINTAIN THE MIXED AIR TEMPERATURE (MA-T) AT SETPOINT (MA-T-SP) AS SHOWN. </w:t>
      </w:r>
      <w:r w:rsidRPr="005A7432">
        <w:t xml:space="preserve">DAMPER COMMAND </w:t>
      </w:r>
      <w:r>
        <w:t>MUST</w:t>
      </w:r>
      <w:r w:rsidRPr="005A7432">
        <w:t xml:space="preserve"> NOT DROP BELOW THAT REQUIRED TO MAINTAIN OUTSIDE AIR FLOW CONTROL.</w:t>
      </w:r>
    </w:p>
    <w:p w14:paraId="64A903BE" w14:textId="77777777" w:rsidR="00047250" w:rsidRDefault="00047250" w:rsidP="00047250">
      <w:pPr>
        <w:pStyle w:val="ListParagraph"/>
      </w:pPr>
    </w:p>
    <w:p w14:paraId="4301721B" w14:textId="77777777" w:rsidR="00047250" w:rsidRDefault="00047250" w:rsidP="00870740">
      <w:pPr>
        <w:pStyle w:val="ListParagraph"/>
        <w:widowControl/>
        <w:numPr>
          <w:ilvl w:val="0"/>
          <w:numId w:val="23"/>
        </w:numPr>
        <w:autoSpaceDE/>
        <w:autoSpaceDN/>
        <w:spacing w:after="200" w:line="276" w:lineRule="auto"/>
        <w:contextualSpacing/>
      </w:pPr>
      <w:r>
        <w:t>HOT DECK TEMPERATURE CONTROL:</w:t>
      </w:r>
    </w:p>
    <w:p w14:paraId="298346BC" w14:textId="77777777" w:rsidR="00047250" w:rsidRDefault="00047250" w:rsidP="00047250">
      <w:pPr>
        <w:pStyle w:val="ListParagraph"/>
        <w:ind w:left="1080"/>
      </w:pPr>
    </w:p>
    <w:p w14:paraId="2C3D545E" w14:textId="362624A5" w:rsidR="00047250" w:rsidRDefault="00047250" w:rsidP="00870740">
      <w:pPr>
        <w:pStyle w:val="ListParagraph"/>
        <w:widowControl/>
        <w:numPr>
          <w:ilvl w:val="0"/>
          <w:numId w:val="22"/>
        </w:numPr>
        <w:autoSpaceDE/>
        <w:autoSpaceDN/>
        <w:spacing w:after="200" w:line="276" w:lineRule="auto"/>
        <w:contextualSpacing/>
      </w:pPr>
      <w:r>
        <w:t xml:space="preserve">WHEN DISABLED: THE HOT DECK </w:t>
      </w:r>
      <w:r w:rsidR="002F0B51">
        <w:t xml:space="preserve">CONTROL </w:t>
      </w:r>
      <w:r>
        <w:t xml:space="preserve">VALVE </w:t>
      </w:r>
      <w:r w:rsidR="00E02255">
        <w:t xml:space="preserve">IS </w:t>
      </w:r>
      <w:r w:rsidR="0073722E">
        <w:t>CLOSED.</w:t>
      </w:r>
    </w:p>
    <w:p w14:paraId="47DA6B38" w14:textId="77777777" w:rsidR="00047250" w:rsidRDefault="00047250" w:rsidP="00047250">
      <w:pPr>
        <w:pStyle w:val="ListParagraph"/>
        <w:ind w:left="1080"/>
      </w:pPr>
    </w:p>
    <w:p w14:paraId="7DD54DF8" w14:textId="22E930A4" w:rsidR="00F355FC" w:rsidRDefault="00047250" w:rsidP="00870740">
      <w:pPr>
        <w:pStyle w:val="ListParagraph"/>
        <w:widowControl/>
        <w:numPr>
          <w:ilvl w:val="0"/>
          <w:numId w:val="22"/>
        </w:numPr>
        <w:autoSpaceDE/>
        <w:autoSpaceDN/>
        <w:spacing w:after="200" w:line="276" w:lineRule="auto"/>
        <w:contextualSpacing/>
      </w:pPr>
      <w:r>
        <w:t>WHEN ENABLED:</w:t>
      </w:r>
      <w:r w:rsidR="002F0B51">
        <w:t xml:space="preserve"> </w:t>
      </w:r>
      <w:r w:rsidR="00F355FC">
        <w:t xml:space="preserve">THE </w:t>
      </w:r>
      <w:r w:rsidR="00F355FC" w:rsidRPr="00F355FC">
        <w:t xml:space="preserve">HOT DECK CONTROL VALVE MODULATES TO MAINTAIN THE HOT DECK TEMPERATURE (HD-T) AT SETPOINT (HD-T-SP).  </w:t>
      </w:r>
    </w:p>
    <w:p w14:paraId="63EF0BA2" w14:textId="77777777" w:rsidR="00F355FC" w:rsidRDefault="00F355FC" w:rsidP="00F355FC">
      <w:pPr>
        <w:pStyle w:val="ListParagraph"/>
      </w:pPr>
    </w:p>
    <w:p w14:paraId="71A36F37" w14:textId="552FE1F7" w:rsidR="00F355FC" w:rsidRDefault="00047250" w:rsidP="00870740">
      <w:pPr>
        <w:pStyle w:val="ListParagraph"/>
        <w:widowControl/>
        <w:numPr>
          <w:ilvl w:val="0"/>
          <w:numId w:val="22"/>
        </w:numPr>
        <w:autoSpaceDE/>
        <w:autoSpaceDN/>
        <w:spacing w:after="200" w:line="276" w:lineRule="auto"/>
        <w:contextualSpacing/>
      </w:pPr>
      <w:bookmarkStart w:id="741" w:name="OLE_LINK19"/>
      <w:bookmarkStart w:id="742" w:name="OLE_LINK20"/>
      <w:r>
        <w:t xml:space="preserve">HOT DECK CONTROL </w:t>
      </w:r>
      <w:r w:rsidR="00F355FC">
        <w:t xml:space="preserve">VALVE </w:t>
      </w:r>
      <w:r w:rsidR="00E02255">
        <w:t xml:space="preserve">IS </w:t>
      </w:r>
      <w:r>
        <w:t>ENABLED</w:t>
      </w:r>
      <w:r w:rsidR="00F355FC">
        <w:t xml:space="preserve"> WHEN BOTH</w:t>
      </w:r>
      <w:r>
        <w:t>:</w:t>
      </w:r>
    </w:p>
    <w:p w14:paraId="5938F9B5" w14:textId="77777777" w:rsidR="00F355FC" w:rsidRPr="00F355FC" w:rsidRDefault="00F355FC" w:rsidP="00870740">
      <w:pPr>
        <w:pStyle w:val="ListParagraph"/>
        <w:widowControl/>
        <w:numPr>
          <w:ilvl w:val="0"/>
          <w:numId w:val="17"/>
        </w:numPr>
        <w:autoSpaceDE/>
        <w:autoSpaceDN/>
        <w:spacing w:after="200" w:line="276" w:lineRule="auto"/>
        <w:ind w:left="1710" w:hanging="270"/>
        <w:contextualSpacing/>
      </w:pPr>
      <w:r w:rsidRPr="00F355FC">
        <w:t xml:space="preserve">COMMANDED TO BE ENABLED ACCORDING TO THE </w:t>
      </w:r>
      <w:bookmarkStart w:id="743" w:name="_Hlk56203479"/>
      <w:r w:rsidRPr="00F355FC">
        <w:t>'ENABLED LOOPS BY OCCUPANCY MODE',</w:t>
      </w:r>
      <w:bookmarkEnd w:id="743"/>
      <w:r w:rsidRPr="00F355FC">
        <w:t xml:space="preserve"> </w:t>
      </w:r>
      <w:r w:rsidRPr="00E77CA1">
        <w:rPr>
          <w:u w:val="single"/>
        </w:rPr>
        <w:t>AND</w:t>
      </w:r>
      <w:r w:rsidRPr="00F355FC">
        <w:t xml:space="preserve"> </w:t>
      </w:r>
    </w:p>
    <w:p w14:paraId="468CACDB" w14:textId="448E4D70" w:rsidR="00F355FC" w:rsidRDefault="00047250" w:rsidP="00870740">
      <w:pPr>
        <w:pStyle w:val="ListParagraph"/>
        <w:widowControl/>
        <w:numPr>
          <w:ilvl w:val="0"/>
          <w:numId w:val="17"/>
        </w:numPr>
        <w:autoSpaceDE/>
        <w:autoSpaceDN/>
        <w:spacing w:after="200" w:line="276" w:lineRule="auto"/>
        <w:ind w:left="1710" w:hanging="270"/>
        <w:contextualSpacing/>
      </w:pPr>
      <w:r w:rsidRPr="00F355FC">
        <w:rPr>
          <w:b/>
          <w:bCs/>
        </w:rPr>
        <w:t>ANY</w:t>
      </w:r>
      <w:r w:rsidRPr="00D53994">
        <w:t xml:space="preserve"> ZONE DAMPER COMMAND IS LESS THAN THE HEATING </w:t>
      </w:r>
      <w:r>
        <w:t>ON/OFF</w:t>
      </w:r>
      <w:r w:rsidRPr="00D53994">
        <w:t xml:space="preserve"> LOW LIMIT (ANY ZN-D-C &lt; </w:t>
      </w:r>
      <w:r w:rsidR="001E4F89">
        <w:t>HTG-OO-LL-SP</w:t>
      </w:r>
      <w:r w:rsidRPr="00D53994">
        <w:t>)</w:t>
      </w:r>
      <w:r w:rsidR="00E77CA1">
        <w:t xml:space="preserve"> </w:t>
      </w:r>
      <w:r w:rsidR="006D3F99">
        <w:t xml:space="preserve">AND </w:t>
      </w:r>
      <w:r w:rsidR="00E02255">
        <w:t>R</w:t>
      </w:r>
      <w:r w:rsidRPr="00D53994">
        <w:t>EMAIN</w:t>
      </w:r>
      <w:r w:rsidR="00E02255">
        <w:t>S</w:t>
      </w:r>
      <w:r w:rsidRPr="00D53994">
        <w:t xml:space="preserve"> </w:t>
      </w:r>
      <w:r w:rsidR="002F0B51">
        <w:t xml:space="preserve">ENABLED </w:t>
      </w:r>
      <w:r w:rsidRPr="00D53994">
        <w:t xml:space="preserve">UNTIL ALL ZONE DAMPER COMMAND SIGNALS ARE GREATER THAN THE HEATING </w:t>
      </w:r>
      <w:r>
        <w:t>ON/OFF</w:t>
      </w:r>
      <w:r w:rsidRPr="00D53994">
        <w:t xml:space="preserve"> HIGH LIMIT (ALL ZN-D-C &gt; </w:t>
      </w:r>
      <w:r w:rsidR="001E4F89">
        <w:t>HTG-OO-HL-SP</w:t>
      </w:r>
      <w:r w:rsidRPr="00D53994">
        <w:t>).</w:t>
      </w:r>
    </w:p>
    <w:p w14:paraId="0BCD84D6" w14:textId="04F72111" w:rsidR="00F355FC" w:rsidRDefault="00F355FC" w:rsidP="00870740">
      <w:pPr>
        <w:pStyle w:val="ListParagraph"/>
        <w:widowControl/>
        <w:numPr>
          <w:ilvl w:val="0"/>
          <w:numId w:val="22"/>
        </w:numPr>
        <w:autoSpaceDE/>
        <w:autoSpaceDN/>
        <w:spacing w:after="200" w:line="276" w:lineRule="auto"/>
        <w:contextualSpacing/>
      </w:pPr>
      <w:r>
        <w:t>HOT DECK CONTROL VALVE IS DISABLED WHEN EITHER:</w:t>
      </w:r>
    </w:p>
    <w:p w14:paraId="692AF7AC" w14:textId="4BF1E30B" w:rsidR="00E77CA1" w:rsidRDefault="00F355FC" w:rsidP="00870740">
      <w:pPr>
        <w:pStyle w:val="ListParagraph"/>
        <w:widowControl/>
        <w:numPr>
          <w:ilvl w:val="0"/>
          <w:numId w:val="38"/>
        </w:numPr>
        <w:autoSpaceDE/>
        <w:autoSpaceDN/>
        <w:spacing w:after="200" w:line="276" w:lineRule="auto"/>
        <w:ind w:left="1728" w:hanging="288"/>
        <w:contextualSpacing/>
      </w:pPr>
      <w:r w:rsidRPr="00F355FC">
        <w:lastRenderedPageBreak/>
        <w:t xml:space="preserve">COMMANDED TO BE </w:t>
      </w:r>
      <w:r>
        <w:t>DIS</w:t>
      </w:r>
      <w:r w:rsidRPr="00F355FC">
        <w:t xml:space="preserve">ABLED ACCORDING TO THE 'ENABLED LOOPS BY OCCUPANCY MODE', </w:t>
      </w:r>
      <w:r w:rsidR="00E77CA1" w:rsidRPr="00E77CA1">
        <w:rPr>
          <w:u w:val="single"/>
        </w:rPr>
        <w:t>OR</w:t>
      </w:r>
      <w:r w:rsidRPr="00F355FC">
        <w:t xml:space="preserve"> </w:t>
      </w:r>
    </w:p>
    <w:p w14:paraId="5CF55D13" w14:textId="40AAA129" w:rsidR="00047250" w:rsidRDefault="00047250" w:rsidP="00870740">
      <w:pPr>
        <w:pStyle w:val="ListParagraph"/>
        <w:widowControl/>
        <w:numPr>
          <w:ilvl w:val="0"/>
          <w:numId w:val="38"/>
        </w:numPr>
        <w:autoSpaceDE/>
        <w:autoSpaceDN/>
        <w:spacing w:after="200" w:line="276" w:lineRule="auto"/>
        <w:ind w:left="1728" w:hanging="288"/>
        <w:contextualSpacing/>
      </w:pPr>
      <w:r w:rsidRPr="00E77CA1">
        <w:rPr>
          <w:b/>
          <w:bCs/>
        </w:rPr>
        <w:t>ALL</w:t>
      </w:r>
      <w:r w:rsidRPr="009A0EF4">
        <w:t xml:space="preserve"> ZONE DAMPER COMMAND SIGNALS ARE GREATER THAN THE HEATING </w:t>
      </w:r>
      <w:r>
        <w:t>ON/OFF</w:t>
      </w:r>
      <w:r w:rsidRPr="009A0EF4">
        <w:t xml:space="preserve"> HIGH LIMIT (ALL ZN-D-C &gt; </w:t>
      </w:r>
      <w:r w:rsidR="001E4F89">
        <w:t>HTG-OO-HL-SP</w:t>
      </w:r>
      <w:r w:rsidRPr="009A0EF4">
        <w:t>)</w:t>
      </w:r>
      <w:r>
        <w:t xml:space="preserve"> </w:t>
      </w:r>
      <w:r w:rsidR="00E77CA1">
        <w:t>AN</w:t>
      </w:r>
      <w:r>
        <w:t>D</w:t>
      </w:r>
      <w:r w:rsidRPr="009A0EF4">
        <w:t xml:space="preserve"> REMAIN</w:t>
      </w:r>
      <w:r w:rsidR="00E02255">
        <w:t>S</w:t>
      </w:r>
      <w:r w:rsidRPr="009A0EF4">
        <w:t xml:space="preserve"> </w:t>
      </w:r>
      <w:r w:rsidR="002F0B51">
        <w:t>DISABLED</w:t>
      </w:r>
      <w:r w:rsidRPr="009A0EF4">
        <w:t xml:space="preserve"> UNTIL ANY ZONE DAMPER COMMAND IS LESS THAN THE</w:t>
      </w:r>
      <w:r w:rsidR="00E77CA1">
        <w:t xml:space="preserve"> </w:t>
      </w:r>
      <w:r w:rsidRPr="009A0EF4">
        <w:t xml:space="preserve">HEATING </w:t>
      </w:r>
      <w:r>
        <w:t>ON/OFF</w:t>
      </w:r>
      <w:r w:rsidRPr="009A0EF4">
        <w:t xml:space="preserve"> LOW LIMIT (ANY ZN-D-C &lt; </w:t>
      </w:r>
      <w:r w:rsidR="001E4F89">
        <w:t>HTG-OO-LL-SP</w:t>
      </w:r>
      <w:r w:rsidRPr="009A0EF4">
        <w:t>)</w:t>
      </w:r>
    </w:p>
    <w:p w14:paraId="6F238546" w14:textId="77777777" w:rsidR="00E77CA1" w:rsidRDefault="00E77CA1" w:rsidP="00E77CA1">
      <w:pPr>
        <w:pStyle w:val="ListParagraph"/>
        <w:widowControl/>
        <w:autoSpaceDE/>
        <w:autoSpaceDN/>
        <w:spacing w:after="200" w:line="276" w:lineRule="auto"/>
        <w:ind w:left="1710"/>
        <w:contextualSpacing/>
      </w:pPr>
    </w:p>
    <w:p w14:paraId="4C008E2C" w14:textId="1D964FA1" w:rsidR="00047250" w:rsidRDefault="001E4F89" w:rsidP="00870740">
      <w:pPr>
        <w:pStyle w:val="ListParagraph"/>
        <w:widowControl/>
        <w:numPr>
          <w:ilvl w:val="0"/>
          <w:numId w:val="22"/>
        </w:numPr>
        <w:autoSpaceDE/>
        <w:autoSpaceDN/>
        <w:spacing w:after="200" w:line="276" w:lineRule="auto"/>
        <w:contextualSpacing/>
      </w:pPr>
      <w:r>
        <w:t>HTG-OO-LL-SP</w:t>
      </w:r>
      <w:r w:rsidR="00047250" w:rsidRPr="009A0EF4">
        <w:t xml:space="preserve"> AND HTG-</w:t>
      </w:r>
      <w:r w:rsidR="00047250">
        <w:t>OO</w:t>
      </w:r>
      <w:r w:rsidR="00047250" w:rsidRPr="009A0EF4">
        <w:t xml:space="preserve">-HL </w:t>
      </w:r>
      <w:r w:rsidR="00F355FC">
        <w:t>ARE</w:t>
      </w:r>
      <w:r w:rsidR="00047250" w:rsidRPr="009A0EF4">
        <w:t xml:space="preserve"> </w:t>
      </w:r>
      <w:r w:rsidR="00F355FC">
        <w:t xml:space="preserve">OPERATOR </w:t>
      </w:r>
      <w:r w:rsidR="00047250" w:rsidRPr="009A0EF4">
        <w:t>CONFIGURABLE WITH THE FOLLOWING INITIAL VALUES:</w:t>
      </w:r>
    </w:p>
    <w:p w14:paraId="4C5B19E1" w14:textId="17B94FAD" w:rsidR="00047250" w:rsidRDefault="00047250" w:rsidP="00047250">
      <w:pPr>
        <w:ind w:left="2160" w:firstLine="720"/>
      </w:pPr>
      <w:r>
        <w:t xml:space="preserve">A. </w:t>
      </w:r>
      <w:r w:rsidR="001E4F89">
        <w:t>HTG-OO-LL-SP</w:t>
      </w:r>
      <w:r w:rsidRPr="009A0EF4">
        <w:t xml:space="preserve">: </w:t>
      </w:r>
      <w:r>
        <w:t>2</w:t>
      </w:r>
      <w:r w:rsidRPr="009A0EF4">
        <w:t>5%</w:t>
      </w:r>
    </w:p>
    <w:p w14:paraId="38E892A1" w14:textId="61C98C0B" w:rsidR="002F0B51" w:rsidRDefault="00047250" w:rsidP="00E77CA1">
      <w:pPr>
        <w:ind w:left="2160" w:firstLine="720"/>
      </w:pPr>
      <w:r>
        <w:t xml:space="preserve">B. </w:t>
      </w:r>
      <w:r w:rsidR="001E4F89">
        <w:t>HTG-OO-HL-SP</w:t>
      </w:r>
      <w:r w:rsidRPr="009A0EF4">
        <w:t xml:space="preserve">: </w:t>
      </w:r>
      <w:r>
        <w:t>65</w:t>
      </w:r>
      <w:r w:rsidRPr="009A0EF4">
        <w:t>%</w:t>
      </w:r>
      <w:bookmarkEnd w:id="741"/>
      <w:bookmarkEnd w:id="742"/>
    </w:p>
    <w:p w14:paraId="741023CB" w14:textId="77777777" w:rsidR="00047250" w:rsidRDefault="00047250" w:rsidP="00870740">
      <w:pPr>
        <w:pStyle w:val="ListParagraph"/>
        <w:widowControl/>
        <w:numPr>
          <w:ilvl w:val="0"/>
          <w:numId w:val="23"/>
        </w:numPr>
        <w:autoSpaceDE/>
        <w:autoSpaceDN/>
        <w:spacing w:after="200" w:line="276" w:lineRule="auto"/>
        <w:contextualSpacing/>
      </w:pPr>
      <w:r>
        <w:t>COLD DECK TEMPERATURE CONTROL</w:t>
      </w:r>
    </w:p>
    <w:p w14:paraId="2A3A2114" w14:textId="77777777" w:rsidR="00047250" w:rsidRDefault="00047250" w:rsidP="00047250">
      <w:pPr>
        <w:pStyle w:val="ListParagraph"/>
        <w:ind w:left="1080"/>
      </w:pPr>
    </w:p>
    <w:p w14:paraId="67CE0736" w14:textId="77777777" w:rsidR="00E77CA1" w:rsidRDefault="00047250" w:rsidP="00870740">
      <w:pPr>
        <w:pStyle w:val="ListParagraph"/>
        <w:widowControl/>
        <w:numPr>
          <w:ilvl w:val="0"/>
          <w:numId w:val="37"/>
        </w:numPr>
        <w:autoSpaceDE/>
        <w:autoSpaceDN/>
        <w:spacing w:after="200" w:line="276" w:lineRule="auto"/>
        <w:contextualSpacing/>
      </w:pPr>
      <w:r>
        <w:t xml:space="preserve">WHEN DISABLED: THE COLD DECK CONTROL </w:t>
      </w:r>
      <w:r w:rsidR="00F355FC">
        <w:t xml:space="preserve">VALVE </w:t>
      </w:r>
      <w:r w:rsidR="00E02255">
        <w:t xml:space="preserve">IS </w:t>
      </w:r>
      <w:r w:rsidR="00F355FC">
        <w:t>CLOSED.</w:t>
      </w:r>
    </w:p>
    <w:p w14:paraId="661D3BC1" w14:textId="77777777" w:rsidR="00E77CA1" w:rsidRDefault="00E77CA1" w:rsidP="00E77CA1">
      <w:pPr>
        <w:pStyle w:val="ListParagraph"/>
        <w:widowControl/>
        <w:autoSpaceDE/>
        <w:autoSpaceDN/>
        <w:spacing w:after="200" w:line="276" w:lineRule="auto"/>
        <w:ind w:left="1080"/>
        <w:contextualSpacing/>
      </w:pPr>
    </w:p>
    <w:p w14:paraId="1556775C" w14:textId="3B6418E8" w:rsidR="00E77CA1" w:rsidRDefault="00E77CA1" w:rsidP="00870740">
      <w:pPr>
        <w:pStyle w:val="ListParagraph"/>
        <w:widowControl/>
        <w:numPr>
          <w:ilvl w:val="0"/>
          <w:numId w:val="37"/>
        </w:numPr>
        <w:autoSpaceDE/>
        <w:autoSpaceDN/>
        <w:spacing w:after="200" w:line="276" w:lineRule="auto"/>
        <w:contextualSpacing/>
      </w:pPr>
      <w:r w:rsidRPr="001112C6">
        <w:t>WHEN ENABLED:</w:t>
      </w:r>
      <w:r>
        <w:t xml:space="preserve"> THE </w:t>
      </w:r>
      <w:r w:rsidRPr="00A3679A">
        <w:t xml:space="preserve">COLD DECK </w:t>
      </w:r>
      <w:r>
        <w:t xml:space="preserve">CONTROL </w:t>
      </w:r>
      <w:r w:rsidRPr="00A3679A">
        <w:t>VALVE MODULATES TO MAINTAIN COLD DECK TEMPERATURE (CD-T) AT SETPOINT (CD-T-SP).</w:t>
      </w:r>
    </w:p>
    <w:p w14:paraId="1CFC4390" w14:textId="77777777" w:rsidR="00E77CA1" w:rsidRDefault="00E77CA1" w:rsidP="00047250">
      <w:pPr>
        <w:pStyle w:val="ListParagraph"/>
        <w:ind w:left="1080"/>
      </w:pPr>
    </w:p>
    <w:p w14:paraId="56DF393E" w14:textId="7020C805" w:rsidR="00047250" w:rsidRPr="00D53994" w:rsidRDefault="00047250" w:rsidP="00870740">
      <w:pPr>
        <w:pStyle w:val="ListParagraph"/>
        <w:widowControl/>
        <w:numPr>
          <w:ilvl w:val="0"/>
          <w:numId w:val="37"/>
        </w:numPr>
        <w:autoSpaceDE/>
        <w:autoSpaceDN/>
        <w:spacing w:after="200" w:line="276" w:lineRule="auto"/>
        <w:contextualSpacing/>
      </w:pPr>
      <w:r>
        <w:t xml:space="preserve">COLD DECK VALVE CONTROL </w:t>
      </w:r>
      <w:r w:rsidR="00E02255">
        <w:t xml:space="preserve">IS </w:t>
      </w:r>
      <w:r>
        <w:t>ENABLED WHEN</w:t>
      </w:r>
      <w:r w:rsidR="00AA2F04">
        <w:t xml:space="preserve"> BOTH</w:t>
      </w:r>
      <w:r>
        <w:t>:</w:t>
      </w:r>
    </w:p>
    <w:p w14:paraId="79BE187A" w14:textId="77777777" w:rsidR="00AA2F04" w:rsidRDefault="00AA2F04" w:rsidP="00870740">
      <w:pPr>
        <w:pStyle w:val="ListParagraph"/>
        <w:widowControl/>
        <w:numPr>
          <w:ilvl w:val="0"/>
          <w:numId w:val="39"/>
        </w:numPr>
        <w:autoSpaceDE/>
        <w:autoSpaceDN/>
        <w:spacing w:after="200" w:line="276" w:lineRule="auto"/>
        <w:ind w:left="1728" w:hanging="288"/>
        <w:contextualSpacing/>
      </w:pPr>
      <w:r>
        <w:t xml:space="preserve">COMMANDED TO BE ENABLED ACCORDING TO THE ‘ENABLED LOOPS BY OCCUPANCY MODE’, </w:t>
      </w:r>
      <w:r w:rsidRPr="00AA2F04">
        <w:rPr>
          <w:u w:val="single"/>
        </w:rPr>
        <w:t>AND</w:t>
      </w:r>
      <w:r>
        <w:t xml:space="preserve"> </w:t>
      </w:r>
    </w:p>
    <w:p w14:paraId="4CA3E713" w14:textId="3B4B2F98" w:rsidR="00047250" w:rsidRDefault="00AA2F04" w:rsidP="00870740">
      <w:pPr>
        <w:pStyle w:val="ListParagraph"/>
        <w:widowControl/>
        <w:numPr>
          <w:ilvl w:val="0"/>
          <w:numId w:val="39"/>
        </w:numPr>
        <w:autoSpaceDE/>
        <w:autoSpaceDN/>
        <w:spacing w:after="200" w:line="276" w:lineRule="auto"/>
        <w:ind w:left="1728" w:hanging="288"/>
        <w:contextualSpacing/>
      </w:pPr>
      <w:r>
        <w:t>*</w:t>
      </w:r>
      <w:r w:rsidR="00047250" w:rsidRPr="00D53994">
        <w:t>ANY</w:t>
      </w:r>
      <w:r>
        <w:t>*</w:t>
      </w:r>
      <w:r w:rsidR="00047250" w:rsidRPr="00D53994">
        <w:t xml:space="preserve"> ZONE DAMPER COMMAND</w:t>
      </w:r>
      <w:r w:rsidR="00047250">
        <w:t xml:space="preserve"> IS GREATER THAN THE COOLING ON/OFF HIGH LIMIT (ANY ZN-D-C &gt; </w:t>
      </w:r>
      <w:r w:rsidR="001E4F89">
        <w:t>CLG-OO-HL-SP</w:t>
      </w:r>
      <w:r w:rsidR="00047250" w:rsidRPr="00D53994">
        <w:t>)</w:t>
      </w:r>
      <w:r>
        <w:t xml:space="preserve"> AND </w:t>
      </w:r>
      <w:r w:rsidR="00047250" w:rsidRPr="00D53994">
        <w:t>REMAIN</w:t>
      </w:r>
      <w:r w:rsidR="00E02255">
        <w:t>S</w:t>
      </w:r>
      <w:r w:rsidR="00047250" w:rsidRPr="00D53994">
        <w:t xml:space="preserve"> </w:t>
      </w:r>
      <w:r>
        <w:t xml:space="preserve">ENABLED </w:t>
      </w:r>
      <w:r w:rsidR="00047250" w:rsidRPr="00D53994">
        <w:t>UNTIL ALL ZONE DA</w:t>
      </w:r>
      <w:r w:rsidR="00047250">
        <w:t>MPER COMMAND SIGNALS ARE LESS THAN TH</w:t>
      </w:r>
      <w:r>
        <w:t xml:space="preserve">E </w:t>
      </w:r>
      <w:r w:rsidR="00047250">
        <w:t xml:space="preserve">COOLING ON/OFF LOW LIMIT (ALL ZN-D-C &lt; </w:t>
      </w:r>
      <w:r w:rsidR="001E4F89">
        <w:t>CLG-OO-LL-SP</w:t>
      </w:r>
      <w:r w:rsidR="00047250" w:rsidRPr="00D53994">
        <w:t>).</w:t>
      </w:r>
    </w:p>
    <w:p w14:paraId="01D292A7" w14:textId="77777777" w:rsidR="00AA2F04" w:rsidRDefault="00AA2F04" w:rsidP="00AA2F04">
      <w:pPr>
        <w:pStyle w:val="ListParagraph"/>
        <w:widowControl/>
        <w:autoSpaceDE/>
        <w:autoSpaceDN/>
        <w:spacing w:after="200" w:line="276" w:lineRule="auto"/>
        <w:ind w:left="1080"/>
        <w:contextualSpacing/>
      </w:pPr>
    </w:p>
    <w:p w14:paraId="3211BEE8" w14:textId="0085AFF9" w:rsidR="00AA2F04" w:rsidRPr="00D53994" w:rsidRDefault="00AA2F04" w:rsidP="00870740">
      <w:pPr>
        <w:pStyle w:val="ListParagraph"/>
        <w:widowControl/>
        <w:numPr>
          <w:ilvl w:val="0"/>
          <w:numId w:val="37"/>
        </w:numPr>
        <w:autoSpaceDE/>
        <w:autoSpaceDN/>
        <w:spacing w:after="200" w:line="276" w:lineRule="auto"/>
        <w:contextualSpacing/>
      </w:pPr>
      <w:r>
        <w:t>COLD DECK VALVE CONTROL IS DISABLED WHEN EITHER:</w:t>
      </w:r>
    </w:p>
    <w:p w14:paraId="044BC256" w14:textId="2302E98B" w:rsidR="00AA2F04" w:rsidRDefault="00AA2F04" w:rsidP="00870740">
      <w:pPr>
        <w:pStyle w:val="ListParagraph"/>
        <w:widowControl/>
        <w:numPr>
          <w:ilvl w:val="0"/>
          <w:numId w:val="40"/>
        </w:numPr>
        <w:autoSpaceDE/>
        <w:autoSpaceDN/>
        <w:spacing w:after="200" w:line="276" w:lineRule="auto"/>
        <w:ind w:left="1728" w:hanging="288"/>
        <w:contextualSpacing/>
      </w:pPr>
      <w:r>
        <w:t xml:space="preserve">COMMANDED TO BE </w:t>
      </w:r>
      <w:r w:rsidR="00551915">
        <w:t>DISABLED</w:t>
      </w:r>
      <w:r>
        <w:t xml:space="preserve"> ACCORDING TO THE ‘ENABLED LOOPS BY OCCUPANCY MODE’, </w:t>
      </w:r>
      <w:r>
        <w:rPr>
          <w:u w:val="single"/>
        </w:rPr>
        <w:t>OR</w:t>
      </w:r>
      <w:r>
        <w:t xml:space="preserve"> </w:t>
      </w:r>
    </w:p>
    <w:p w14:paraId="46E49ECA" w14:textId="60260631" w:rsidR="00047250" w:rsidRDefault="00AA2F04" w:rsidP="00870740">
      <w:pPr>
        <w:pStyle w:val="ListParagraph"/>
        <w:widowControl/>
        <w:numPr>
          <w:ilvl w:val="0"/>
          <w:numId w:val="40"/>
        </w:numPr>
        <w:autoSpaceDE/>
        <w:autoSpaceDN/>
        <w:spacing w:after="200" w:line="276" w:lineRule="auto"/>
        <w:ind w:left="1710" w:hanging="270"/>
        <w:contextualSpacing/>
      </w:pPr>
      <w:r>
        <w:t>*</w:t>
      </w:r>
      <w:r w:rsidR="00047250" w:rsidRPr="00E579E8">
        <w:t>ALL</w:t>
      </w:r>
      <w:r>
        <w:t>*</w:t>
      </w:r>
      <w:r w:rsidR="00047250" w:rsidRPr="00E579E8">
        <w:t xml:space="preserve"> ZONE DAMPER COMMAND SIGNALS ARE LESS THAN THE COOLING </w:t>
      </w:r>
      <w:r w:rsidR="00047250">
        <w:t>ON/OFF</w:t>
      </w:r>
      <w:r w:rsidR="00047250" w:rsidRPr="00E579E8">
        <w:t xml:space="preserve"> LOW LIMIT (ALL ZN-D-C &lt; </w:t>
      </w:r>
      <w:r w:rsidR="001E4F89">
        <w:t>CLG-OO-LL-SP</w:t>
      </w:r>
      <w:r w:rsidR="00047250" w:rsidRPr="00E579E8">
        <w:t>)</w:t>
      </w:r>
      <w:r w:rsidR="00047250">
        <w:t xml:space="preserve"> </w:t>
      </w:r>
      <w:r w:rsidR="00047250" w:rsidRPr="00E579E8">
        <w:t>AND REMAIN</w:t>
      </w:r>
      <w:r w:rsidR="00E02255">
        <w:t>S</w:t>
      </w:r>
      <w:r w:rsidR="00047250" w:rsidRPr="00E579E8">
        <w:t xml:space="preserve"> </w:t>
      </w:r>
      <w:r>
        <w:t xml:space="preserve">DISABLED </w:t>
      </w:r>
      <w:r w:rsidR="00047250" w:rsidRPr="00E579E8">
        <w:t xml:space="preserve">UNTIL ANY ZONE DAMPER COMMAND IS GREATER THAN THE COOLING </w:t>
      </w:r>
      <w:r w:rsidR="00047250">
        <w:t>ON/OFF</w:t>
      </w:r>
      <w:r w:rsidR="00047250" w:rsidRPr="00E579E8">
        <w:t xml:space="preserve"> HIGH LIMIT (ANY ZN-D-C &gt; </w:t>
      </w:r>
      <w:r w:rsidR="001E4F89">
        <w:t>CLG-OO-HL-SP</w:t>
      </w:r>
      <w:r w:rsidR="00047250" w:rsidRPr="00E579E8">
        <w:t xml:space="preserve">). </w:t>
      </w:r>
    </w:p>
    <w:p w14:paraId="032624CC" w14:textId="77777777" w:rsidR="00AA2F04" w:rsidRDefault="00AA2F04" w:rsidP="00AA2F04">
      <w:pPr>
        <w:pStyle w:val="ListParagraph"/>
        <w:widowControl/>
        <w:autoSpaceDE/>
        <w:autoSpaceDN/>
        <w:spacing w:after="200" w:line="276" w:lineRule="auto"/>
        <w:ind w:left="1710"/>
        <w:contextualSpacing/>
      </w:pPr>
    </w:p>
    <w:p w14:paraId="4BAC91E2" w14:textId="7C011D20" w:rsidR="00047250" w:rsidRDefault="001E4F89" w:rsidP="00870740">
      <w:pPr>
        <w:pStyle w:val="ListParagraph"/>
        <w:widowControl/>
        <w:numPr>
          <w:ilvl w:val="0"/>
          <w:numId w:val="37"/>
        </w:numPr>
        <w:autoSpaceDE/>
        <w:autoSpaceDN/>
        <w:spacing w:after="200" w:line="276" w:lineRule="auto"/>
        <w:contextualSpacing/>
      </w:pPr>
      <w:r>
        <w:t>CLG-OO-LL-SP</w:t>
      </w:r>
      <w:r w:rsidR="00047250" w:rsidRPr="00E579E8">
        <w:t xml:space="preserve"> AND </w:t>
      </w:r>
      <w:r>
        <w:t>CLG-OO-HL-SP</w:t>
      </w:r>
      <w:r w:rsidR="00047250" w:rsidRPr="00E579E8">
        <w:t xml:space="preserve"> </w:t>
      </w:r>
      <w:r w:rsidR="00AA2F04">
        <w:t xml:space="preserve">ARE OPERATOR </w:t>
      </w:r>
      <w:r w:rsidR="00047250" w:rsidRPr="00E579E8">
        <w:t>CONFIGURABLE WITH THE FOLLOWING INITIAL VALUES:</w:t>
      </w:r>
    </w:p>
    <w:p w14:paraId="36657786" w14:textId="0EB2EB8C" w:rsidR="00047250" w:rsidRDefault="001E4F89" w:rsidP="00870740">
      <w:pPr>
        <w:numPr>
          <w:ilvl w:val="0"/>
          <w:numId w:val="44"/>
        </w:numPr>
        <w:spacing w:after="200" w:line="276" w:lineRule="auto"/>
      </w:pPr>
      <w:r>
        <w:lastRenderedPageBreak/>
        <w:t>CLG-OO-LL-SP</w:t>
      </w:r>
      <w:r w:rsidR="00047250" w:rsidRPr="00E579E8">
        <w:t xml:space="preserve">: </w:t>
      </w:r>
      <w:r w:rsidR="00047250">
        <w:t xml:space="preserve"> 5</w:t>
      </w:r>
      <w:r w:rsidR="00047250" w:rsidRPr="00E579E8">
        <w:t>%</w:t>
      </w:r>
    </w:p>
    <w:p w14:paraId="6DA72326" w14:textId="0AB8F68D" w:rsidR="00047250" w:rsidRDefault="001E4F89" w:rsidP="00870740">
      <w:pPr>
        <w:numPr>
          <w:ilvl w:val="0"/>
          <w:numId w:val="44"/>
        </w:numPr>
        <w:spacing w:after="200" w:line="276" w:lineRule="auto"/>
      </w:pPr>
      <w:r>
        <w:t>CLG-OO-HL-SP</w:t>
      </w:r>
      <w:r w:rsidR="00047250" w:rsidRPr="00E579E8">
        <w:t xml:space="preserve">: </w:t>
      </w:r>
      <w:r w:rsidR="004B2484">
        <w:t>15</w:t>
      </w:r>
      <w:r w:rsidR="00047250" w:rsidRPr="00E579E8">
        <w:t>%</w:t>
      </w:r>
    </w:p>
    <w:p w14:paraId="6F2C31D5" w14:textId="77777777" w:rsidR="00047250" w:rsidRDefault="00047250" w:rsidP="00047250">
      <w:pPr>
        <w:pStyle w:val="ListParagraph"/>
      </w:pPr>
    </w:p>
    <w:p w14:paraId="0D809ECF" w14:textId="77777777" w:rsidR="00047250" w:rsidRDefault="00047250" w:rsidP="00870740">
      <w:pPr>
        <w:pStyle w:val="ListParagraph"/>
        <w:widowControl/>
        <w:numPr>
          <w:ilvl w:val="0"/>
          <w:numId w:val="23"/>
        </w:numPr>
        <w:autoSpaceDE/>
        <w:autoSpaceDN/>
        <w:spacing w:after="200" w:line="276" w:lineRule="auto"/>
        <w:contextualSpacing/>
      </w:pPr>
      <w:r>
        <w:t>ZONE TEMPERATURE CONTROL:</w:t>
      </w:r>
    </w:p>
    <w:p w14:paraId="1A592A5E" w14:textId="77777777" w:rsidR="00047250" w:rsidRDefault="00047250" w:rsidP="00047250">
      <w:pPr>
        <w:pStyle w:val="ListParagraph"/>
        <w:ind w:left="1080"/>
      </w:pPr>
    </w:p>
    <w:p w14:paraId="69BB1058" w14:textId="58C1D3A1" w:rsidR="00047250" w:rsidRDefault="00047250" w:rsidP="00870740">
      <w:pPr>
        <w:pStyle w:val="ListParagraph"/>
        <w:widowControl/>
        <w:numPr>
          <w:ilvl w:val="0"/>
          <w:numId w:val="41"/>
        </w:numPr>
        <w:autoSpaceDE/>
        <w:autoSpaceDN/>
        <w:spacing w:after="200" w:line="276" w:lineRule="auto"/>
        <w:contextualSpacing/>
      </w:pPr>
      <w:r>
        <w:t xml:space="preserve">THE ZONE TEMPERATURE SETPOINT (ZN-T-SP) </w:t>
      </w:r>
      <w:r w:rsidR="00E02255">
        <w:t xml:space="preserve">IS </w:t>
      </w:r>
      <w:r>
        <w:t xml:space="preserve">AT THE OCCUPANT-ADJUSTABLE SETPOINT VIA THE WALL-MOUNTED </w:t>
      </w:r>
      <w:r w:rsidR="001A3C3F">
        <w:t>SPACE SENSOR MODULE (</w:t>
      </w:r>
      <w:r>
        <w:t>THERMOSTAT</w:t>
      </w:r>
      <w:r w:rsidR="001A3C3F">
        <w:t>)</w:t>
      </w:r>
      <w:r>
        <w:t>.</w:t>
      </w:r>
    </w:p>
    <w:p w14:paraId="486EE2A6" w14:textId="77777777" w:rsidR="00047250" w:rsidRDefault="00047250" w:rsidP="00047250">
      <w:pPr>
        <w:pStyle w:val="ListParagraph"/>
        <w:ind w:left="1080"/>
      </w:pPr>
    </w:p>
    <w:p w14:paraId="60F9DC9C" w14:textId="2DC0F0CD" w:rsidR="00047250" w:rsidRDefault="00047250" w:rsidP="00870740">
      <w:pPr>
        <w:pStyle w:val="ListParagraph"/>
        <w:widowControl/>
        <w:numPr>
          <w:ilvl w:val="0"/>
          <w:numId w:val="41"/>
        </w:numPr>
        <w:autoSpaceDE/>
        <w:autoSpaceDN/>
        <w:spacing w:after="200" w:line="276" w:lineRule="auto"/>
        <w:contextualSpacing/>
      </w:pPr>
      <w:r>
        <w:t>THE DDC HARDWARE MODULATE</w:t>
      </w:r>
      <w:r w:rsidR="00E02255">
        <w:t>S</w:t>
      </w:r>
      <w:r>
        <w:t xml:space="preserve"> THE HOT DECK AND COLD DECK DAMPERS </w:t>
      </w:r>
      <w:r w:rsidR="00977E20">
        <w:t xml:space="preserve">IN UNISON </w:t>
      </w:r>
      <w:r>
        <w:t xml:space="preserve">TO MAINTAIN ZONE TEMPERATURE (ZN-T) AT SETPOINT (ZN-T-SP). </w:t>
      </w:r>
    </w:p>
    <w:p w14:paraId="1E537CEC" w14:textId="205930F9" w:rsidR="00977E20" w:rsidRDefault="00047250" w:rsidP="00870740">
      <w:pPr>
        <w:pStyle w:val="ListParagraph"/>
        <w:widowControl/>
        <w:numPr>
          <w:ilvl w:val="0"/>
          <w:numId w:val="43"/>
        </w:numPr>
        <w:autoSpaceDE/>
        <w:autoSpaceDN/>
        <w:spacing w:after="200" w:line="276" w:lineRule="auto"/>
        <w:ind w:left="1728" w:hanging="288"/>
        <w:contextualSpacing/>
      </w:pPr>
      <w:r>
        <w:t>UPON A RISE IN ZN-T ABOVE ZN-T-SP, THE ZONE DAMPER MODULATE</w:t>
      </w:r>
      <w:r w:rsidR="00E02255">
        <w:t>S</w:t>
      </w:r>
      <w:r>
        <w:t xml:space="preserve"> OPEN TO THE </w:t>
      </w:r>
      <w:r w:rsidR="00977E20">
        <w:t xml:space="preserve">COLD DECK </w:t>
      </w:r>
      <w:r>
        <w:t xml:space="preserve">COOLING COIL </w:t>
      </w:r>
      <w:r w:rsidR="00977E20">
        <w:t xml:space="preserve">AND CLOSED TO </w:t>
      </w:r>
      <w:r>
        <w:t xml:space="preserve">THE HOT DECK DAMPER </w:t>
      </w:r>
      <w:r w:rsidR="00977E20">
        <w:t>HEAT</w:t>
      </w:r>
      <w:r>
        <w:t xml:space="preserve">ING COIL. </w:t>
      </w:r>
    </w:p>
    <w:p w14:paraId="194B2C92" w14:textId="4D65E333" w:rsidR="00047250" w:rsidRDefault="00047250" w:rsidP="00870740">
      <w:pPr>
        <w:pStyle w:val="ListParagraph"/>
        <w:widowControl/>
        <w:numPr>
          <w:ilvl w:val="0"/>
          <w:numId w:val="43"/>
        </w:numPr>
        <w:autoSpaceDE/>
        <w:autoSpaceDN/>
        <w:spacing w:after="200" w:line="276" w:lineRule="auto"/>
        <w:ind w:left="1728" w:hanging="288"/>
        <w:contextualSpacing/>
      </w:pPr>
      <w:r>
        <w:t>UPON A FALL IN ZONE TEMPERATURE BELOW ZONE TEMPERATURE SETPOINT THE HOT DECK DAMPER MODULATE</w:t>
      </w:r>
      <w:r w:rsidR="00E02255">
        <w:t>S</w:t>
      </w:r>
      <w:r>
        <w:t xml:space="preserve"> OPEN TO THE HEATING COIL AND CLOSED TO THE COLD DECK COOLING COIL.</w:t>
      </w:r>
    </w:p>
    <w:p w14:paraId="4D9E743C" w14:textId="69B8C455" w:rsidR="00AB1250" w:rsidRDefault="008D4D2E">
      <w:r>
        <w:br w:type="page"/>
      </w:r>
    </w:p>
    <w:p w14:paraId="0C75AB61" w14:textId="1B05DC2C" w:rsidR="00AB1250" w:rsidRDefault="00B619F9" w:rsidP="00AB1250">
      <w:pPr>
        <w:pStyle w:val="Heading0"/>
      </w:pPr>
      <w:bookmarkStart w:id="744" w:name="_Toc115162955"/>
      <w:r>
        <w:lastRenderedPageBreak/>
        <w:t>C</w:t>
      </w:r>
      <w:r w:rsidR="00E50FB0">
        <w:t>-</w:t>
      </w:r>
      <w:r>
        <w:t>3</w:t>
      </w:r>
      <w:r w:rsidR="00E50FB0">
        <w:t>.</w:t>
      </w:r>
      <w:r>
        <w:t xml:space="preserve"> </w:t>
      </w:r>
      <w:r w:rsidR="00AB1250">
        <w:t xml:space="preserve">SEQUENCE OF OPERATION - </w:t>
      </w:r>
      <w:r w:rsidR="00AB1250" w:rsidRPr="00744D8D">
        <w:t>NEUTRAL DECK MULTIZO</w:t>
      </w:r>
      <w:r w:rsidR="00AB1250">
        <w:t>NE RETROFIT</w:t>
      </w:r>
      <w:bookmarkEnd w:id="744"/>
    </w:p>
    <w:p w14:paraId="193C66BB" w14:textId="77777777" w:rsidR="00AB1250" w:rsidRDefault="00AB1250" w:rsidP="00AB1250">
      <w:pPr>
        <w:pBdr>
          <w:top w:val="dotted" w:sz="24" w:space="1" w:color="auto"/>
          <w:bottom w:val="dotted" w:sz="24" w:space="1" w:color="auto"/>
        </w:pBdr>
      </w:pPr>
      <w:r w:rsidRPr="00B84DB7">
        <w:rPr>
          <w:b/>
          <w:bCs/>
        </w:rPr>
        <w:t>Designer/</w:t>
      </w:r>
      <w:r>
        <w:rPr>
          <w:b/>
          <w:bCs/>
        </w:rPr>
        <w:t>S</w:t>
      </w:r>
      <w:r w:rsidRPr="00B84DB7">
        <w:rPr>
          <w:b/>
          <w:bCs/>
        </w:rPr>
        <w:t xml:space="preserve">pecifier </w:t>
      </w:r>
      <w:r>
        <w:rPr>
          <w:b/>
          <w:bCs/>
        </w:rPr>
        <w:t>N</w:t>
      </w:r>
      <w:r w:rsidRPr="00B84DB7">
        <w:rPr>
          <w:b/>
          <w:bCs/>
        </w:rPr>
        <w:t>ote:</w:t>
      </w:r>
      <w:r>
        <w:t xml:space="preserve"> Complete bracketed [  ] selections. </w:t>
      </w:r>
    </w:p>
    <w:p w14:paraId="3D3DDA24" w14:textId="77777777" w:rsidR="00AB1250" w:rsidRDefault="00AB1250" w:rsidP="00AB1250">
      <w:pPr>
        <w:pBdr>
          <w:top w:val="dotted" w:sz="24" w:space="1" w:color="auto"/>
          <w:bottom w:val="dotted" w:sz="24" w:space="1" w:color="auto"/>
        </w:pBdr>
      </w:pPr>
      <w:r>
        <w:t xml:space="preserve">This sequence of operation is for </w:t>
      </w:r>
      <w:proofErr w:type="gramStart"/>
      <w:r>
        <w:t>a controls</w:t>
      </w:r>
      <w:proofErr w:type="gramEnd"/>
      <w:r>
        <w:t xml:space="preserve"> retrofit to convert a multizone to variable volume.</w:t>
      </w:r>
    </w:p>
    <w:p w14:paraId="08E6787D" w14:textId="77777777" w:rsidR="00AB1250" w:rsidRDefault="00AB1250" w:rsidP="00AB1250">
      <w:pPr>
        <w:pBdr>
          <w:top w:val="dotted" w:sz="24" w:space="1" w:color="auto"/>
          <w:bottom w:val="dotted" w:sz="24" w:space="1" w:color="auto"/>
        </w:pBdr>
      </w:pPr>
      <w:r>
        <w:t xml:space="preserve">Select the DDC communications protocol technology in coordination with the site including </w:t>
      </w:r>
      <w:proofErr w:type="spellStart"/>
      <w:r>
        <w:t>LonWorks</w:t>
      </w:r>
      <w:proofErr w:type="spellEnd"/>
      <w:r>
        <w:t xml:space="preserve"> ‘Network Variables’, BACnet ‘Objects’, or Niagara Framework. If a proprietary protocol is selected, the local Contracts office may require a sole source justification.  </w:t>
      </w:r>
    </w:p>
    <w:p w14:paraId="0CA90BFC" w14:textId="77777777" w:rsidR="00AB1250" w:rsidRDefault="00AB1250" w:rsidP="00AB1250">
      <w:pPr>
        <w:pBdr>
          <w:top w:val="dotted" w:sz="24" w:space="1" w:color="auto"/>
          <w:bottom w:val="dotted" w:sz="24" w:space="1" w:color="auto"/>
        </w:pBdr>
      </w:pPr>
      <w:r>
        <w:t xml:space="preserve">Edit as needed for a system with a return fan. Return fan control requires identification/selection of an OFFSET that typically requires the services of a test, adjust, and balance (TAB) contractor that must be specified separately. </w:t>
      </w:r>
    </w:p>
    <w:p w14:paraId="4C3D7B58" w14:textId="77777777" w:rsidR="00AB1250" w:rsidRDefault="00AB1250" w:rsidP="00AB1250">
      <w:r>
        <w:t xml:space="preserve">THE CONTRACTOR MUST PROVIDE DDC HARDWARE AND SOFTWARE TO PERFORM THIS SEQUENCE OF OPERATION AND TO PROVIDE NETWORK INPUTS, OUTPUTS, AND ALARM POINTS AS SPECIFIED AND AS SHOWN ON THE POINTS SCHEDULE DRAWING.  UNLESS OTHERWISE SPECIFIED, ALL MODULATING CONTROL IS PROPORTIONAL-INTEGRAL (PI) CONTROL. </w:t>
      </w:r>
      <w:r w:rsidRPr="00180E1E">
        <w:t xml:space="preserve">THE CONTRACTOR IS RESPONSIBLE FOR PROPERLY TUNING </w:t>
      </w:r>
      <w:r>
        <w:t xml:space="preserve">EACH </w:t>
      </w:r>
      <w:r w:rsidRPr="00180E1E">
        <w:t>CONTROL LOOP</w:t>
      </w:r>
      <w:r>
        <w:t xml:space="preserve">. TUNING </w:t>
      </w:r>
      <w:r w:rsidRPr="00180E1E">
        <w:t xml:space="preserve">VALUES </w:t>
      </w:r>
      <w:r>
        <w:t xml:space="preserve">SHOWN </w:t>
      </w:r>
      <w:r w:rsidRPr="00180E1E">
        <w:t>ARE PROVIDED FOR INFORMATION ONLY</w:t>
      </w:r>
      <w:r>
        <w:t>.</w:t>
      </w:r>
    </w:p>
    <w:p w14:paraId="6DB1ACAB" w14:textId="77777777" w:rsidR="00AB1250" w:rsidRDefault="00AB1250" w:rsidP="00AB1250">
      <w:pPr>
        <w:pStyle w:val="ListParagraph"/>
        <w:widowControl/>
        <w:numPr>
          <w:ilvl w:val="0"/>
          <w:numId w:val="82"/>
        </w:numPr>
        <w:autoSpaceDE/>
        <w:autoSpaceDN/>
        <w:spacing w:after="200" w:line="276" w:lineRule="auto"/>
        <w:contextualSpacing/>
      </w:pPr>
      <w:r>
        <w:t>HAND-OFF-AUTO SWITCHES: THE SUPPLY FAN VARIABLE FREQUENCY DRIVE (VFD) MUST HAVE AN INTEGRAL H-O-A SWITCH:</w:t>
      </w:r>
    </w:p>
    <w:p w14:paraId="543A03D2" w14:textId="77777777" w:rsidR="00AB1250" w:rsidRDefault="00AB1250" w:rsidP="00AB1250">
      <w:pPr>
        <w:pStyle w:val="ListParagraph"/>
        <w:widowControl/>
        <w:numPr>
          <w:ilvl w:val="0"/>
          <w:numId w:val="84"/>
        </w:numPr>
        <w:autoSpaceDE/>
        <w:autoSpaceDN/>
        <w:spacing w:after="200" w:line="276" w:lineRule="auto"/>
        <w:contextualSpacing/>
      </w:pPr>
      <w:r>
        <w:t>HAND: WITH THE H-O-A SWITCH IN HAND POSITION, THE SUPPLY FAN STARTS AND RUNS CONTINUOUSLY, SUBJECT TO SAFETIES, AT A MANUALLY ADJUSTABLE SPEED.</w:t>
      </w:r>
    </w:p>
    <w:p w14:paraId="50B1781D" w14:textId="77777777" w:rsidR="00AB1250" w:rsidRDefault="00AB1250" w:rsidP="00AB1250">
      <w:pPr>
        <w:pStyle w:val="ListParagraph"/>
        <w:widowControl/>
        <w:numPr>
          <w:ilvl w:val="0"/>
          <w:numId w:val="84"/>
        </w:numPr>
        <w:autoSpaceDE/>
        <w:autoSpaceDN/>
        <w:spacing w:after="200" w:line="276" w:lineRule="auto"/>
        <w:contextualSpacing/>
      </w:pPr>
      <w:r>
        <w:t>OFF: WITH THE H-O-A SWITCH IN OFF POSITION, THE SUPPLY FAN STOPS.</w:t>
      </w:r>
    </w:p>
    <w:p w14:paraId="4359CECC" w14:textId="77777777" w:rsidR="00AB1250" w:rsidRDefault="00AB1250" w:rsidP="00AB1250">
      <w:pPr>
        <w:pStyle w:val="ListParagraph"/>
        <w:widowControl/>
        <w:numPr>
          <w:ilvl w:val="0"/>
          <w:numId w:val="84"/>
        </w:numPr>
        <w:autoSpaceDE/>
        <w:autoSpaceDN/>
        <w:spacing w:after="200" w:line="276" w:lineRule="auto"/>
        <w:contextualSpacing/>
      </w:pPr>
      <w:r>
        <w:t>AUTO: WITH THE H-O-A SWITCH IN AUTO POSITION, THE SUPPLY FAN RUNS, SUBJECT TO THE SUPPLY FAN START/STOP (SF-SS) COMMAND AND SAFETIES, ACCORDING TO THE SUPPLY FAN (SPEED) COMMAND (SF-C) AND THE FAN CAPACITY CONTROL LOOP.</w:t>
      </w:r>
    </w:p>
    <w:p w14:paraId="675F2EEA" w14:textId="77777777" w:rsidR="00AB1250" w:rsidRPr="001E4F89" w:rsidRDefault="00AB1250" w:rsidP="00AB1250">
      <w:pPr>
        <w:adjustRightInd w:val="0"/>
        <w:spacing w:line="240" w:lineRule="auto"/>
        <w:rPr>
          <w:rFonts w:ascii="Courier" w:hAnsi="Courier" w:cs="Courier"/>
          <w:b/>
          <w:bCs/>
          <w:sz w:val="20"/>
          <w:szCs w:val="20"/>
        </w:rPr>
      </w:pPr>
      <w:r w:rsidRPr="001E4F89">
        <w:rPr>
          <w:rFonts w:ascii="Courier" w:hAnsi="Courier" w:cs="Courier"/>
          <w:b/>
          <w:bCs/>
          <w:sz w:val="20"/>
          <w:szCs w:val="20"/>
        </w:rPr>
        <w:t>*************************************************************************</w:t>
      </w:r>
    </w:p>
    <w:p w14:paraId="4997B9CC" w14:textId="77777777" w:rsidR="00AB1250" w:rsidRDefault="00AB1250" w:rsidP="00AB1250">
      <w:pPr>
        <w:adjustRightInd w:val="0"/>
        <w:spacing w:line="240" w:lineRule="auto"/>
        <w:rPr>
          <w:rFonts w:ascii="Courier" w:hAnsi="Courier" w:cs="Courier"/>
          <w:b/>
          <w:bCs/>
          <w:sz w:val="20"/>
          <w:szCs w:val="20"/>
        </w:rPr>
      </w:pPr>
      <w:r w:rsidRPr="001E4F89">
        <w:rPr>
          <w:rFonts w:ascii="Courier" w:hAnsi="Courier" w:cs="Courier"/>
          <w:b/>
          <w:bCs/>
          <w:sz w:val="20"/>
          <w:szCs w:val="20"/>
        </w:rPr>
        <w:t xml:space="preserve">Designer/Specifier Note: </w:t>
      </w:r>
      <w:r w:rsidRPr="001E4F89">
        <w:rPr>
          <w:rFonts w:ascii="Courier" w:hAnsi="Courier" w:cs="Courier"/>
          <w:sz w:val="20"/>
          <w:szCs w:val="20"/>
        </w:rPr>
        <w:t xml:space="preserve">Delete </w:t>
      </w:r>
      <w:r>
        <w:rPr>
          <w:rFonts w:ascii="Courier" w:hAnsi="Courier" w:cs="Courier"/>
          <w:sz w:val="20"/>
          <w:szCs w:val="20"/>
        </w:rPr>
        <w:t>section B on Return Fan Variable Frequency Drive if Return Fan is not a part of the scope</w:t>
      </w:r>
      <w:r w:rsidRPr="001E4F89">
        <w:rPr>
          <w:rFonts w:ascii="Courier" w:hAnsi="Courier" w:cs="Courier"/>
          <w:sz w:val="20"/>
          <w:szCs w:val="20"/>
        </w:rPr>
        <w:t>.</w:t>
      </w:r>
      <w:r w:rsidRPr="001E4F89">
        <w:rPr>
          <w:rFonts w:ascii="Courier" w:hAnsi="Courier" w:cs="Courier"/>
          <w:b/>
          <w:bCs/>
          <w:sz w:val="20"/>
          <w:szCs w:val="20"/>
        </w:rPr>
        <w:t xml:space="preserve"> </w:t>
      </w:r>
    </w:p>
    <w:p w14:paraId="5CBFAB70" w14:textId="77777777" w:rsidR="00AB1250" w:rsidRPr="001E4F89" w:rsidRDefault="00AB1250" w:rsidP="00AB1250">
      <w:pPr>
        <w:adjustRightInd w:val="0"/>
        <w:spacing w:line="240" w:lineRule="auto"/>
        <w:rPr>
          <w:rFonts w:ascii="Courier" w:hAnsi="Courier" w:cs="Courier"/>
          <w:b/>
          <w:bCs/>
          <w:sz w:val="20"/>
          <w:szCs w:val="20"/>
        </w:rPr>
      </w:pPr>
      <w:r w:rsidRPr="001E4F89">
        <w:rPr>
          <w:rFonts w:ascii="Courier" w:hAnsi="Courier" w:cs="Courier"/>
          <w:b/>
          <w:bCs/>
          <w:sz w:val="20"/>
          <w:szCs w:val="20"/>
        </w:rPr>
        <w:t>**************************************************************************</w:t>
      </w:r>
    </w:p>
    <w:p w14:paraId="4020C9D8" w14:textId="77777777" w:rsidR="00AB1250" w:rsidRDefault="00AB1250" w:rsidP="00AB1250">
      <w:pPr>
        <w:pStyle w:val="ListParagraph"/>
        <w:widowControl/>
        <w:numPr>
          <w:ilvl w:val="0"/>
          <w:numId w:val="82"/>
        </w:numPr>
        <w:autoSpaceDE/>
        <w:autoSpaceDN/>
        <w:spacing w:after="200" w:line="276" w:lineRule="auto"/>
        <w:contextualSpacing/>
      </w:pPr>
      <w:r>
        <w:t>[HAND-OFF-AUTO SWITCHES: THE RETURN FAN VARIABLE FREQUENCY DRIVE (VFD) MUST HAVE AN INTEGRAL H-O-A SWITCH:</w:t>
      </w:r>
    </w:p>
    <w:p w14:paraId="44EC3B5C" w14:textId="77777777" w:rsidR="00AB1250" w:rsidRDefault="00AB1250" w:rsidP="00AB1250">
      <w:pPr>
        <w:pStyle w:val="ListParagraph"/>
        <w:widowControl/>
        <w:numPr>
          <w:ilvl w:val="0"/>
          <w:numId w:val="85"/>
        </w:numPr>
        <w:autoSpaceDE/>
        <w:autoSpaceDN/>
        <w:spacing w:after="200" w:line="276" w:lineRule="auto"/>
        <w:contextualSpacing/>
      </w:pPr>
      <w:r>
        <w:t>HAND: WITH THE H-O-A SWITCH IN HAND POSITION, THE RETURN FAN STARTS AND RUNS CONTINUOUSLY, SUBJECT TO SAFETIES, AT A MANUALLY ADJUSTABLE SPEED.</w:t>
      </w:r>
    </w:p>
    <w:p w14:paraId="35AE14BC" w14:textId="77777777" w:rsidR="00AB1250" w:rsidRDefault="00AB1250" w:rsidP="00AB1250">
      <w:pPr>
        <w:pStyle w:val="ListParagraph"/>
        <w:widowControl/>
        <w:numPr>
          <w:ilvl w:val="0"/>
          <w:numId w:val="85"/>
        </w:numPr>
        <w:autoSpaceDE/>
        <w:autoSpaceDN/>
        <w:spacing w:after="200" w:line="276" w:lineRule="auto"/>
        <w:contextualSpacing/>
      </w:pPr>
      <w:r>
        <w:lastRenderedPageBreak/>
        <w:t>OFF: WITH THE H-O-A SWITCH IN OFF POSITION, THE RETURN FAN STOPS.</w:t>
      </w:r>
    </w:p>
    <w:p w14:paraId="725E41BE" w14:textId="77777777" w:rsidR="00AB1250" w:rsidRDefault="00AB1250" w:rsidP="00AB1250">
      <w:pPr>
        <w:pStyle w:val="ListParagraph"/>
        <w:widowControl/>
        <w:numPr>
          <w:ilvl w:val="0"/>
          <w:numId w:val="85"/>
        </w:numPr>
        <w:autoSpaceDE/>
        <w:autoSpaceDN/>
        <w:spacing w:after="200" w:line="276" w:lineRule="auto"/>
        <w:contextualSpacing/>
      </w:pPr>
      <w:r>
        <w:t>AUTO: WITH THE H-O-A SWITCH IN AUTO POSITION, THE RETURN FAN RUNS, SUBJECT TO THE RETURN FAN START/STOP (SF-SS) COMMAND AND SAFETIES, ACCORDING TO THE RETURN FAN (SPEED) COMMAND (SF-C) AND THE FAN CAPACITY CONTROL LOOP.]</w:t>
      </w:r>
    </w:p>
    <w:p w14:paraId="250D00E0" w14:textId="77777777" w:rsidR="00AB1250" w:rsidRDefault="00AB1250" w:rsidP="00AB1250">
      <w:pPr>
        <w:pStyle w:val="ListParagraph"/>
      </w:pPr>
    </w:p>
    <w:p w14:paraId="7EE745BF" w14:textId="77777777" w:rsidR="00AB1250" w:rsidRDefault="00AB1250" w:rsidP="00AB1250">
      <w:pPr>
        <w:pStyle w:val="ListParagraph"/>
        <w:widowControl/>
        <w:numPr>
          <w:ilvl w:val="0"/>
          <w:numId w:val="82"/>
        </w:numPr>
        <w:autoSpaceDE/>
        <w:autoSpaceDN/>
        <w:spacing w:after="200" w:line="276" w:lineRule="auto"/>
        <w:contextualSpacing/>
      </w:pPr>
      <w:r>
        <w:t>OCCUPANCY SCHEDULE: DAYS AND TIMES ARE AS SHOWN.</w:t>
      </w:r>
    </w:p>
    <w:p w14:paraId="096BAF52" w14:textId="77777777" w:rsidR="00AB1250" w:rsidRDefault="00AB1250" w:rsidP="00AB1250">
      <w:pPr>
        <w:pStyle w:val="ListParagraph"/>
        <w:widowControl/>
        <w:autoSpaceDE/>
        <w:autoSpaceDN/>
        <w:spacing w:after="200" w:line="276" w:lineRule="auto"/>
        <w:ind w:left="720"/>
        <w:contextualSpacing/>
      </w:pPr>
    </w:p>
    <w:p w14:paraId="033184E1" w14:textId="77777777" w:rsidR="00AB1250" w:rsidRDefault="00AB1250" w:rsidP="00AB1250">
      <w:pPr>
        <w:pStyle w:val="ListParagraph"/>
        <w:widowControl/>
        <w:numPr>
          <w:ilvl w:val="0"/>
          <w:numId w:val="82"/>
        </w:numPr>
        <w:autoSpaceDE/>
        <w:autoSpaceDN/>
        <w:spacing w:after="200" w:line="276" w:lineRule="auto"/>
        <w:contextualSpacing/>
      </w:pPr>
      <w:r>
        <w:t>OCCUPANCY MODES: THE SYSTEM ACCEPTS AN OCCUPANCY COMMAND AND OCCUPANCY OVERRIDE COMMAND FROM THE NETWORK AS [NETWORK VARIABLE OF TYPE SNVT OCCUPANCY][STANDARD ASHRAE 135 SCHEDULE OBJECT] AND OPERATES IN ONE OF THE FOLLOWING MODES:</w:t>
      </w:r>
    </w:p>
    <w:p w14:paraId="1DC36609" w14:textId="77777777" w:rsidR="00AB1250" w:rsidRDefault="00AB1250" w:rsidP="00AB1250">
      <w:pPr>
        <w:ind w:left="720"/>
      </w:pPr>
      <w:r>
        <w:tab/>
        <w:t>OCCUPIED MODE</w:t>
      </w:r>
    </w:p>
    <w:p w14:paraId="6C2E26E2" w14:textId="77777777" w:rsidR="00AB1250" w:rsidRDefault="00AB1250" w:rsidP="00AB1250">
      <w:pPr>
        <w:ind w:left="720"/>
      </w:pPr>
      <w:r>
        <w:tab/>
        <w:t>UNOCCUPIED MODE</w:t>
      </w:r>
    </w:p>
    <w:p w14:paraId="4196A51C" w14:textId="77777777" w:rsidR="00AB1250" w:rsidRDefault="00AB1250" w:rsidP="00AB1250">
      <w:pPr>
        <w:ind w:left="720"/>
      </w:pPr>
      <w:r>
        <w:tab/>
        <w:t>WARM-UP / COOLDOWN MODE</w:t>
      </w:r>
    </w:p>
    <w:p w14:paraId="4B490A7F" w14:textId="77777777" w:rsidR="00AB1250" w:rsidRDefault="00AB1250" w:rsidP="00AB1250">
      <w:pPr>
        <w:pStyle w:val="ListParagraph"/>
        <w:widowControl/>
        <w:numPr>
          <w:ilvl w:val="0"/>
          <w:numId w:val="81"/>
        </w:numPr>
        <w:autoSpaceDE/>
        <w:autoSpaceDN/>
        <w:spacing w:after="200" w:line="276" w:lineRule="auto"/>
        <w:contextualSpacing/>
      </w:pPr>
      <w:r>
        <w:t xml:space="preserve">“ENABLED LOOPS BY OCCUPANCY MODE" ARE AS SHOWN IN THE DRAWING SCHEDULE </w:t>
      </w:r>
    </w:p>
    <w:p w14:paraId="4C24967C" w14:textId="77777777" w:rsidR="00AB1250" w:rsidRDefault="00AB1250" w:rsidP="00AB1250">
      <w:pPr>
        <w:pStyle w:val="ListParagraph"/>
        <w:widowControl/>
        <w:numPr>
          <w:ilvl w:val="0"/>
          <w:numId w:val="81"/>
        </w:numPr>
        <w:autoSpaceDE/>
        <w:autoSpaceDN/>
        <w:spacing w:after="200" w:line="276" w:lineRule="auto"/>
        <w:contextualSpacing/>
      </w:pPr>
      <w:r>
        <w:t>IN UNOCCUPIED MODE, “ENABLED LOOPS BY OCCUPANCY MODE" SCHEDULE SHOWS WHICH LOOPS ARE ENABLED BASED ON DDC SOFTWARE LOGIC AND SPACE SENSOR MODULE (ZONE THERMOSTAT) ZN-T SIGNALS WHERE:</w:t>
      </w:r>
    </w:p>
    <w:p w14:paraId="32ADDF8D" w14:textId="77777777" w:rsidR="00AB1250" w:rsidRDefault="00AB1250" w:rsidP="00AB1250">
      <w:pPr>
        <w:ind w:left="1440"/>
      </w:pPr>
      <w:r>
        <w:t xml:space="preserve">MAX (ZN-T) = MAXIMUM ZONE TEMPERATURE RECEIVED FROM ALL SPACE SENSOR MODULES (ZONE THERMOSTATS). </w:t>
      </w:r>
    </w:p>
    <w:p w14:paraId="5365E928" w14:textId="77777777" w:rsidR="00AB1250" w:rsidRDefault="00AB1250" w:rsidP="00AB1250">
      <w:pPr>
        <w:ind w:left="1440"/>
      </w:pPr>
      <w:r>
        <w:t>MIN (ZN-T) = MINIMUM ZONE TEMPERATURE COMPARED TO ALL ZONE TEMPERTURES SPACE SENSOR MODULES (ZONE THERMOSTATS)</w:t>
      </w:r>
    </w:p>
    <w:p w14:paraId="07AE8192" w14:textId="77777777" w:rsidR="00AB1250" w:rsidRDefault="00AB1250" w:rsidP="00AB1250">
      <w:pPr>
        <w:ind w:left="1440"/>
      </w:pPr>
      <w:r>
        <w:t>ZN-T-HL = HIGH LIMIT SETTING ABOVE WHICH THE MODE IS ACTIVE. USER ADJUSTABLE WITH DEFAULT = 80 DEGREES F.</w:t>
      </w:r>
    </w:p>
    <w:p w14:paraId="4CAD6FF1" w14:textId="77777777" w:rsidR="00AB1250" w:rsidRDefault="00AB1250" w:rsidP="00AB1250">
      <w:pPr>
        <w:ind w:left="1440"/>
      </w:pPr>
      <w:r>
        <w:t xml:space="preserve">ZN-T-LL = LOW  LIMIT SETTING BELOW WHICH THE MODE IS ACTIVE. USER ADJUSTABLE WITH DEFAULT = 60 DEGREES F. </w:t>
      </w:r>
    </w:p>
    <w:p w14:paraId="34AC4958" w14:textId="77777777" w:rsidR="00AB1250" w:rsidRDefault="00AB1250" w:rsidP="00AB1250">
      <w:pPr>
        <w:pStyle w:val="ListParagraph"/>
        <w:widowControl/>
        <w:numPr>
          <w:ilvl w:val="0"/>
          <w:numId w:val="81"/>
        </w:numPr>
        <w:autoSpaceDE/>
        <w:autoSpaceDN/>
        <w:spacing w:after="200" w:line="276" w:lineRule="auto"/>
        <w:contextualSpacing/>
      </w:pPr>
      <w:r w:rsidRPr="00EE790D">
        <w:t xml:space="preserve">UNOCCUPIED MODE </w:t>
      </w:r>
      <w:r w:rsidRPr="00C9664F">
        <w:t>OVERRIDE IS ACCOMPLISHED</w:t>
      </w:r>
      <w:r>
        <w:t xml:space="preserve"> VIA:</w:t>
      </w:r>
    </w:p>
    <w:p w14:paraId="508671CF" w14:textId="77777777" w:rsidR="00AB1250" w:rsidRDefault="00AB1250" w:rsidP="00AB1250">
      <w:pPr>
        <w:pStyle w:val="ListParagraph"/>
        <w:widowControl/>
        <w:numPr>
          <w:ilvl w:val="0"/>
          <w:numId w:val="86"/>
        </w:numPr>
        <w:autoSpaceDE/>
        <w:autoSpaceDN/>
        <w:spacing w:after="200" w:line="276" w:lineRule="auto"/>
        <w:ind w:left="1710" w:hanging="270"/>
        <w:contextualSpacing/>
      </w:pPr>
      <w:r w:rsidRPr="00EE790D">
        <w:t xml:space="preserve">OCCUPANT ACCESSIBLE </w:t>
      </w:r>
      <w:r>
        <w:t>PUSH</w:t>
      </w:r>
      <w:r w:rsidRPr="00EE790D">
        <w:t xml:space="preserve">BUTTON </w:t>
      </w:r>
      <w:r>
        <w:t xml:space="preserve">LOCATED AT EACH </w:t>
      </w:r>
      <w:r w:rsidRPr="00EE790D">
        <w:t xml:space="preserve">SPACE SENSOR MODULE (ZONE THERMOSTAT) </w:t>
      </w:r>
      <w:r>
        <w:t xml:space="preserve">AND AT OTHER DEVICES </w:t>
      </w:r>
      <w:r w:rsidRPr="00EE790D">
        <w:t>AS SHOWN. WHEN PRESSED, THE SYSTEM IS IN OCCUPIED MODE</w:t>
      </w:r>
      <w:r>
        <w:t xml:space="preserve"> FOR DURATION AS SHOWN</w:t>
      </w:r>
      <w:r w:rsidRPr="00EE790D">
        <w:t>.</w:t>
      </w:r>
      <w:r>
        <w:t xml:space="preserve"> </w:t>
      </w:r>
    </w:p>
    <w:p w14:paraId="50C8FEEB" w14:textId="77777777" w:rsidR="00AB1250" w:rsidRDefault="00AB1250" w:rsidP="00AB1250">
      <w:pPr>
        <w:pStyle w:val="ListParagraph"/>
        <w:widowControl/>
        <w:numPr>
          <w:ilvl w:val="0"/>
          <w:numId w:val="86"/>
        </w:numPr>
        <w:autoSpaceDE/>
        <w:autoSpaceDN/>
        <w:spacing w:after="200" w:line="276" w:lineRule="auto"/>
        <w:ind w:left="1710" w:hanging="270"/>
        <w:contextualSpacing/>
      </w:pPr>
      <w:r>
        <w:t>OCCUPANCY SENSOR</w:t>
      </w:r>
    </w:p>
    <w:p w14:paraId="49E86CB7" w14:textId="77777777" w:rsidR="00AB1250" w:rsidRDefault="00AB1250" w:rsidP="00AB1250">
      <w:pPr>
        <w:pStyle w:val="ListParagraph"/>
        <w:widowControl/>
        <w:autoSpaceDE/>
        <w:autoSpaceDN/>
        <w:spacing w:after="200" w:line="276" w:lineRule="auto"/>
        <w:ind w:left="1080"/>
        <w:contextualSpacing/>
      </w:pPr>
    </w:p>
    <w:p w14:paraId="749F7F2B" w14:textId="77777777" w:rsidR="00AB1250" w:rsidRDefault="00AB1250" w:rsidP="00AB1250">
      <w:pPr>
        <w:pStyle w:val="ListParagraph"/>
        <w:widowControl/>
        <w:numPr>
          <w:ilvl w:val="0"/>
          <w:numId w:val="81"/>
        </w:numPr>
        <w:autoSpaceDE/>
        <w:autoSpaceDN/>
        <w:spacing w:after="200" w:line="276" w:lineRule="auto"/>
        <w:contextualSpacing/>
      </w:pPr>
      <w:r>
        <w:lastRenderedPageBreak/>
        <w:t>[A NIGHT STAT MONITORS BUILDING TEMPERATURE (BLDG-T). IF BLDG-T DROPS BELOW THE NIGHT STAT SETTING THE SYSTEM ENTERS NIGHT STAT MODE AND THE FAN(S) START, THE OA DAMPER IS CLOSED, AND ZONE TEMPERATURE CONTROL IS ENABLED. THE SYSTEM EXITS NIGHT STAT MODE WHEN BLDG-T RISES 5 DEGREES F ABOVE THE NIGHT STAT SETTING.]</w:t>
      </w:r>
    </w:p>
    <w:p w14:paraId="25DE9AE5" w14:textId="77777777" w:rsidR="00AB1250" w:rsidRDefault="00AB1250" w:rsidP="00AB1250">
      <w:pPr>
        <w:pStyle w:val="ListParagraph"/>
        <w:widowControl/>
        <w:autoSpaceDE/>
        <w:autoSpaceDN/>
        <w:spacing w:after="200" w:line="276" w:lineRule="auto"/>
        <w:ind w:left="1080"/>
        <w:contextualSpacing/>
      </w:pPr>
    </w:p>
    <w:p w14:paraId="67E909D9" w14:textId="77777777" w:rsidR="00AB1250" w:rsidRDefault="00AB1250" w:rsidP="00AB1250">
      <w:pPr>
        <w:pStyle w:val="ListParagraph"/>
        <w:widowControl/>
        <w:numPr>
          <w:ilvl w:val="0"/>
          <w:numId w:val="82"/>
        </w:numPr>
        <w:autoSpaceDE/>
        <w:autoSpaceDN/>
        <w:spacing w:after="200" w:line="276" w:lineRule="auto"/>
        <w:contextualSpacing/>
      </w:pPr>
      <w:r>
        <w:t xml:space="preserve">PROOFS AND SAFETIES:  THE FAN(S) AND ALL DDC HARDWARE CONTROL LOOPS ARE SUBJECT TO PROOFS AND SAFETIES.  SAFETIES ARE DIRECT-HARDWIRE INTERLOCKED TO THE FAN START CIRCUIT(S).   DDC HARDWARE MONITORS ALL PROOFS AND SAFETIES AND ACTIVATION OF ANY SAFETY RESULTS IN ALL CONTROL LOOPS BEING DISABLED AND THE AHU FAN(S) BEING COMMANDED OFF UNTIL RESET AT THE SAFETY AND DDC HARDWARE RESET (VIA DDC SOFTWARE LOGIC) VIA A LOCAL PUSH-BUTTON (RST-BUT).   ACTIVATION OF THE TEMPERATURE LOW LIMIT (FREEZE STAT) (T-LL) RESULTS IN CLOSING THE OUTSIDE AIR DAMPER.   </w:t>
      </w:r>
    </w:p>
    <w:p w14:paraId="722BAEAF" w14:textId="77777777" w:rsidR="00AB1250" w:rsidRDefault="00AB1250" w:rsidP="00AB1250">
      <w:pPr>
        <w:pStyle w:val="ListParagraph"/>
        <w:widowControl/>
        <w:autoSpaceDE/>
        <w:autoSpaceDN/>
        <w:spacing w:after="200" w:line="276" w:lineRule="auto"/>
        <w:ind w:left="720"/>
        <w:contextualSpacing/>
      </w:pPr>
    </w:p>
    <w:p w14:paraId="10D95C26" w14:textId="77777777" w:rsidR="00AB1250" w:rsidRDefault="00AB1250" w:rsidP="00F00F8B">
      <w:pPr>
        <w:pStyle w:val="ListParagraph"/>
        <w:widowControl/>
        <w:numPr>
          <w:ilvl w:val="0"/>
          <w:numId w:val="88"/>
        </w:numPr>
        <w:autoSpaceDE/>
        <w:autoSpaceDN/>
        <w:spacing w:after="200" w:line="276" w:lineRule="auto"/>
        <w:contextualSpacing/>
      </w:pPr>
      <w:r>
        <w:t>PROOFS:</w:t>
      </w:r>
    </w:p>
    <w:p w14:paraId="7DB0D8EB" w14:textId="77777777" w:rsidR="00AB1250" w:rsidRDefault="00AB1250" w:rsidP="00AB1250">
      <w:r>
        <w:tab/>
      </w:r>
      <w:r>
        <w:tab/>
        <w:t>i. SUPPLY FAN STATUS (PROOF) (SF-S)</w:t>
      </w:r>
    </w:p>
    <w:p w14:paraId="047EBBA4" w14:textId="77777777" w:rsidR="00AB1250" w:rsidRDefault="00AB1250" w:rsidP="00AB1250">
      <w:r>
        <w:tab/>
      </w:r>
      <w:r>
        <w:tab/>
        <w:t>ii. [RETURN FAN STATUS (PROOF) (RF-S)]</w:t>
      </w:r>
    </w:p>
    <w:p w14:paraId="0CF13742" w14:textId="77777777" w:rsidR="00AB1250" w:rsidRDefault="00AB1250" w:rsidP="00F00F8B">
      <w:pPr>
        <w:pStyle w:val="ListParagraph"/>
        <w:widowControl/>
        <w:numPr>
          <w:ilvl w:val="0"/>
          <w:numId w:val="88"/>
        </w:numPr>
        <w:autoSpaceDE/>
        <w:autoSpaceDN/>
        <w:spacing w:after="200" w:line="276" w:lineRule="auto"/>
        <w:contextualSpacing/>
      </w:pPr>
      <w:r>
        <w:t>SAFETIES</w:t>
      </w:r>
    </w:p>
    <w:p w14:paraId="1CE186B1" w14:textId="77777777" w:rsidR="00AB1250" w:rsidRDefault="00AB1250" w:rsidP="00AB1250">
      <w:pPr>
        <w:ind w:left="720" w:firstLine="720"/>
      </w:pPr>
      <w:r>
        <w:t xml:space="preserve">i. TEMPERATURE LOW LIMIT (FREEZE STAT) (T-LL) </w:t>
      </w:r>
    </w:p>
    <w:p w14:paraId="12F8F21F" w14:textId="77777777" w:rsidR="00AB1250" w:rsidRDefault="00AB1250" w:rsidP="00AB1250">
      <w:pPr>
        <w:ind w:left="720" w:firstLine="720"/>
      </w:pPr>
      <w:r>
        <w:t>ii. RETURN AIR SMOKE (RA-SMK)</w:t>
      </w:r>
    </w:p>
    <w:p w14:paraId="736D3D1D" w14:textId="77777777" w:rsidR="00AB1250" w:rsidRPr="003A3AE6" w:rsidRDefault="00AB1250" w:rsidP="00AB1250">
      <w:pPr>
        <w:pStyle w:val="ListParagraph"/>
        <w:widowControl/>
        <w:numPr>
          <w:ilvl w:val="0"/>
          <w:numId w:val="82"/>
        </w:numPr>
        <w:autoSpaceDE/>
        <w:autoSpaceDN/>
        <w:spacing w:after="200" w:line="276" w:lineRule="auto"/>
        <w:contextualSpacing/>
      </w:pPr>
      <w:r w:rsidRPr="003A3AE6">
        <w:t xml:space="preserve">FAN CAPACITY CONTROL </w:t>
      </w:r>
    </w:p>
    <w:p w14:paraId="40CE8808" w14:textId="77777777" w:rsidR="00AB1250" w:rsidRDefault="00AB1250" w:rsidP="00AB1250">
      <w:pPr>
        <w:pStyle w:val="ListParagraph"/>
        <w:adjustRightInd w:val="0"/>
        <w:spacing w:line="240" w:lineRule="auto"/>
        <w:ind w:left="360"/>
        <w:rPr>
          <w:rFonts w:ascii="Courier" w:hAnsi="Courier" w:cs="Courier"/>
          <w:b/>
          <w:bCs/>
          <w:sz w:val="20"/>
          <w:szCs w:val="20"/>
        </w:rPr>
      </w:pPr>
    </w:p>
    <w:p w14:paraId="4E45768B" w14:textId="77777777" w:rsidR="00AB1250" w:rsidRPr="00A71E00" w:rsidRDefault="00AB1250" w:rsidP="00AB1250">
      <w:pPr>
        <w:pStyle w:val="ListParagraph"/>
        <w:adjustRightInd w:val="0"/>
        <w:spacing w:line="240" w:lineRule="auto"/>
        <w:ind w:left="360"/>
        <w:rPr>
          <w:rFonts w:ascii="Courier" w:hAnsi="Courier" w:cs="Courier"/>
          <w:b/>
          <w:bCs/>
          <w:sz w:val="20"/>
          <w:szCs w:val="20"/>
        </w:rPr>
      </w:pPr>
      <w:r w:rsidRPr="00A71E00">
        <w:rPr>
          <w:rFonts w:ascii="Courier" w:hAnsi="Courier" w:cs="Courier"/>
          <w:b/>
          <w:bCs/>
          <w:sz w:val="20"/>
          <w:szCs w:val="20"/>
        </w:rPr>
        <w:t>*************************************************************************</w:t>
      </w:r>
    </w:p>
    <w:p w14:paraId="59E191F4" w14:textId="77777777" w:rsidR="00AB1250" w:rsidRDefault="00AB1250" w:rsidP="00AB1250">
      <w:pPr>
        <w:pStyle w:val="ListParagraph"/>
        <w:adjustRightInd w:val="0"/>
        <w:spacing w:line="240" w:lineRule="auto"/>
        <w:ind w:left="360"/>
      </w:pPr>
      <w:r w:rsidRPr="00A71E00">
        <w:rPr>
          <w:b/>
          <w:bCs/>
        </w:rPr>
        <w:t>Designer/Specifier Note:</w:t>
      </w:r>
      <w:r w:rsidRPr="00A71E00">
        <w:t xml:space="preserve"> </w:t>
      </w:r>
    </w:p>
    <w:p w14:paraId="3DA92737" w14:textId="77777777" w:rsidR="00AB1250" w:rsidRDefault="00AB1250" w:rsidP="00AB1250">
      <w:pPr>
        <w:pStyle w:val="ListParagraph"/>
        <w:adjustRightInd w:val="0"/>
        <w:spacing w:line="240" w:lineRule="auto"/>
        <w:ind w:left="360"/>
      </w:pPr>
      <w:r w:rsidRPr="00A71E00">
        <w:t xml:space="preserve">A minimum fan speed that is too low can be harmful to a motor. The minimum fan speed of 50% assumes reuse of an older pre-existing motor and is a conservative setting. It can be lower depending on the motor but you should check with a specialist or electrical engineer. A replacement premium efficiency motor can handle speeds approximately as low as 25%. </w:t>
      </w:r>
    </w:p>
    <w:p w14:paraId="1D524033" w14:textId="77777777" w:rsidR="00AB1250" w:rsidRDefault="00AB1250" w:rsidP="00AB1250">
      <w:pPr>
        <w:pStyle w:val="ListParagraph"/>
        <w:adjustRightInd w:val="0"/>
        <w:spacing w:line="240" w:lineRule="auto"/>
        <w:ind w:left="360"/>
      </w:pPr>
    </w:p>
    <w:p w14:paraId="7775A87C" w14:textId="77777777" w:rsidR="00AB1250" w:rsidRDefault="00AB1250" w:rsidP="00AB1250">
      <w:pPr>
        <w:adjustRightInd w:val="0"/>
        <w:spacing w:line="240" w:lineRule="auto"/>
        <w:ind w:left="360"/>
      </w:pPr>
      <w:r w:rsidRPr="00A71E00">
        <w:t xml:space="preserve">If there is a return fan the control scheme assumes fan matching (speed matching) and will require TAB for proper setup. </w:t>
      </w:r>
      <w:r>
        <w:t xml:space="preserve">Ensure that </w:t>
      </w:r>
      <w:r w:rsidRPr="00A71E00">
        <w:t xml:space="preserve">TAB </w:t>
      </w:r>
      <w:r>
        <w:t xml:space="preserve">is </w:t>
      </w:r>
      <w:r w:rsidRPr="00A71E00">
        <w:t xml:space="preserve">specified. </w:t>
      </w:r>
    </w:p>
    <w:p w14:paraId="77CD9395" w14:textId="77777777" w:rsidR="00AB1250" w:rsidRPr="00A71E00" w:rsidRDefault="00AB1250" w:rsidP="00AB1250">
      <w:pPr>
        <w:adjustRightInd w:val="0"/>
        <w:spacing w:line="240" w:lineRule="auto"/>
        <w:ind w:left="360"/>
        <w:rPr>
          <w:rFonts w:ascii="Courier" w:hAnsi="Courier" w:cs="Courier"/>
          <w:b/>
          <w:bCs/>
          <w:sz w:val="20"/>
          <w:szCs w:val="20"/>
        </w:rPr>
      </w:pPr>
      <w:r>
        <w:t>Return fan control using a ‘flow matching’ control scheme is typically much more accurate but also more expensive due to the need for 2 AFMAs; one each in the supply and return ducts. If the designer/specifier chooses this scheme insert a sequence of control and update the control drawings and points schedule.</w:t>
      </w:r>
    </w:p>
    <w:p w14:paraId="24A3A2C2" w14:textId="77777777" w:rsidR="00AB1250" w:rsidRPr="00A71E00" w:rsidRDefault="00AB1250" w:rsidP="00AB1250">
      <w:pPr>
        <w:pStyle w:val="ListParagraph"/>
        <w:adjustRightInd w:val="0"/>
        <w:spacing w:line="240" w:lineRule="auto"/>
        <w:ind w:left="360"/>
        <w:rPr>
          <w:rFonts w:ascii="Courier" w:hAnsi="Courier" w:cs="Courier"/>
          <w:b/>
          <w:bCs/>
          <w:sz w:val="20"/>
          <w:szCs w:val="20"/>
        </w:rPr>
      </w:pPr>
      <w:r w:rsidRPr="00A71E00">
        <w:rPr>
          <w:rFonts w:ascii="Courier" w:hAnsi="Courier" w:cs="Courier"/>
          <w:b/>
          <w:bCs/>
          <w:sz w:val="20"/>
          <w:szCs w:val="20"/>
        </w:rPr>
        <w:t>*************************************************************************</w:t>
      </w:r>
    </w:p>
    <w:p w14:paraId="34A7A80C" w14:textId="77777777" w:rsidR="00AB1250" w:rsidRDefault="00AB1250" w:rsidP="00AB1250">
      <w:pPr>
        <w:pStyle w:val="ListParagraph"/>
        <w:ind w:left="1080"/>
      </w:pPr>
    </w:p>
    <w:p w14:paraId="1EE69759" w14:textId="77777777" w:rsidR="00AB1250" w:rsidRDefault="00AB1250" w:rsidP="00AB1250">
      <w:pPr>
        <w:pStyle w:val="ListParagraph"/>
        <w:widowControl/>
        <w:numPr>
          <w:ilvl w:val="0"/>
          <w:numId w:val="79"/>
        </w:numPr>
        <w:autoSpaceDE/>
        <w:autoSpaceDN/>
        <w:spacing w:after="200" w:line="276" w:lineRule="auto"/>
        <w:contextualSpacing/>
      </w:pPr>
      <w:r w:rsidRPr="003A3AE6">
        <w:t xml:space="preserve">DISABLED: WHEN THIS LOOP IS DISABLED THE FAN </w:t>
      </w:r>
      <w:r>
        <w:t>IS</w:t>
      </w:r>
      <w:r w:rsidRPr="003A3AE6">
        <w:t xml:space="preserve"> COMMANDED OFF</w:t>
      </w:r>
      <w:r>
        <w:t>.</w:t>
      </w:r>
    </w:p>
    <w:p w14:paraId="0F48F3A6" w14:textId="77777777" w:rsidR="00AB1250" w:rsidRPr="003A3AE6" w:rsidRDefault="00AB1250" w:rsidP="00AB1250">
      <w:pPr>
        <w:pStyle w:val="ListParagraph"/>
        <w:ind w:left="1080"/>
      </w:pPr>
    </w:p>
    <w:p w14:paraId="7CB7D143" w14:textId="77777777" w:rsidR="00AB1250" w:rsidRPr="00F81F6D" w:rsidRDefault="00AB1250" w:rsidP="00AB1250">
      <w:pPr>
        <w:pStyle w:val="ListParagraph"/>
        <w:widowControl/>
        <w:numPr>
          <w:ilvl w:val="0"/>
          <w:numId w:val="79"/>
        </w:numPr>
        <w:autoSpaceDE/>
        <w:autoSpaceDN/>
        <w:spacing w:after="200" w:line="276" w:lineRule="auto"/>
        <w:contextualSpacing/>
      </w:pPr>
      <w:r w:rsidRPr="00F81F6D">
        <w:t xml:space="preserve">ENABLED: FAN CAPACITY IS UNDER VARIABLE FREQUENCY DRIVE CONTROL AS SHOWN IN THE CONTROL LOGIC DIAGRAM. </w:t>
      </w:r>
    </w:p>
    <w:p w14:paraId="32E3ECC1" w14:textId="77777777" w:rsidR="00AB1250" w:rsidRPr="00F81F6D" w:rsidRDefault="00AB1250" w:rsidP="00AB1250">
      <w:pPr>
        <w:pStyle w:val="ListParagraph"/>
        <w:ind w:left="1080"/>
      </w:pPr>
    </w:p>
    <w:p w14:paraId="6CFE73DD" w14:textId="77777777" w:rsidR="00AB1250" w:rsidRPr="00F81F6D" w:rsidRDefault="00AB1250" w:rsidP="00AB1250">
      <w:pPr>
        <w:pStyle w:val="ListParagraph"/>
        <w:widowControl/>
        <w:numPr>
          <w:ilvl w:val="0"/>
          <w:numId w:val="79"/>
        </w:numPr>
        <w:autoSpaceDE/>
        <w:autoSpaceDN/>
        <w:spacing w:after="200" w:line="276" w:lineRule="auto"/>
        <w:contextualSpacing/>
      </w:pPr>
      <w:r w:rsidRPr="00F81F6D">
        <w:t>VARIABLE FAN SPEED: SOFT START (RAMP) THE SUPPLY FAN AND MODULATE THE SUPPLY FAN COMMAND (SF-C) BASED ON THE ZONE DAMPER COMMAND (ZN-D-C) FOR EACH ZONE AS COMPARED TO THE CONFIGURED DAMPER POSITION SETPOINT (ZN-D-SP) OF 95%. THE PROCESS VARIABLE FOR THIS LOOP IS MAXIMUM ZONE DAMPER COMMAND (ZN-D-C-EFF) DETERMINED AS FOLLOWS AND AS SHOWN IN THE CONTROL LOGIC DIAGRAM:</w:t>
      </w:r>
    </w:p>
    <w:p w14:paraId="78AFD79F" w14:textId="77777777" w:rsidR="00AB1250" w:rsidRPr="00F81F6D" w:rsidRDefault="00AB1250" w:rsidP="00AB1250">
      <w:pPr>
        <w:pStyle w:val="ListParagraph"/>
        <w:widowControl/>
        <w:numPr>
          <w:ilvl w:val="0"/>
          <w:numId w:val="80"/>
        </w:numPr>
        <w:autoSpaceDE/>
        <w:autoSpaceDN/>
        <w:spacing w:after="200" w:line="276" w:lineRule="auto"/>
        <w:ind w:left="1728" w:hanging="288"/>
        <w:contextualSpacing/>
      </w:pPr>
      <w:r w:rsidRPr="00F81F6D">
        <w:t>STEP 1: DETERMINE THE ZONE DAMPER COMMANDED TO BE MOST OPEN TO COOLING: ZN-D-MAX</w:t>
      </w:r>
    </w:p>
    <w:p w14:paraId="0CEFF629" w14:textId="77777777" w:rsidR="00AB1250" w:rsidRPr="00F81F6D" w:rsidRDefault="00AB1250" w:rsidP="00AB1250">
      <w:pPr>
        <w:pStyle w:val="ListParagraph"/>
        <w:widowControl/>
        <w:numPr>
          <w:ilvl w:val="0"/>
          <w:numId w:val="80"/>
        </w:numPr>
        <w:autoSpaceDE/>
        <w:autoSpaceDN/>
        <w:spacing w:after="200" w:line="276" w:lineRule="auto"/>
        <w:ind w:left="1728" w:hanging="288"/>
        <w:contextualSpacing/>
      </w:pPr>
      <w:r w:rsidRPr="00F81F6D">
        <w:t>STEP 2: DETERMINE THE ZONE DAMPER COMMANDED TO BE MOST OPEN TO HEATING: ZN-D-MIN  (GIVEN THE ASSUMPTION THAT THE ZONE HEATING DAMPERS ARE N.O.).</w:t>
      </w:r>
    </w:p>
    <w:p w14:paraId="6CC33F0F" w14:textId="77777777" w:rsidR="00AB1250" w:rsidRPr="00F81F6D" w:rsidRDefault="00AB1250" w:rsidP="00AB1250">
      <w:pPr>
        <w:pStyle w:val="ListParagraph"/>
        <w:widowControl/>
        <w:numPr>
          <w:ilvl w:val="0"/>
          <w:numId w:val="80"/>
        </w:numPr>
        <w:autoSpaceDE/>
        <w:autoSpaceDN/>
        <w:spacing w:after="200" w:line="276" w:lineRule="auto"/>
        <w:ind w:left="1728" w:hanging="288"/>
        <w:contextualSpacing/>
      </w:pPr>
      <w:r w:rsidRPr="00F81F6D">
        <w:t>STEP 3: USE THE MOST OPEN DAMPER FROM STEP 1 AND STEP 2 AS THE PROCESS VARIABLE (ZN-D-C-EFF) FOR THE PI CONTROL LOOP.</w:t>
      </w:r>
    </w:p>
    <w:p w14:paraId="19571D2F" w14:textId="77777777" w:rsidR="00AB1250" w:rsidRPr="00F81F6D" w:rsidRDefault="00AB1250" w:rsidP="00AB1250">
      <w:pPr>
        <w:pStyle w:val="ListParagraph"/>
        <w:widowControl/>
        <w:numPr>
          <w:ilvl w:val="0"/>
          <w:numId w:val="80"/>
        </w:numPr>
        <w:autoSpaceDE/>
        <w:autoSpaceDN/>
        <w:spacing w:after="200" w:line="276" w:lineRule="auto"/>
        <w:ind w:left="1728" w:hanging="288"/>
        <w:contextualSpacing/>
      </w:pPr>
      <w:r w:rsidRPr="00F81F6D">
        <w:t xml:space="preserve">SUPPLY FAN SPEED MUST NOT BE REDUCED BELOW THE CONFIGURED MINIMUM SUPPLY FAN SPEED (SF-C-MIN) </w:t>
      </w:r>
    </w:p>
    <w:p w14:paraId="3E075BEE" w14:textId="77777777" w:rsidR="00AB1250" w:rsidRPr="00F81F6D" w:rsidRDefault="00AB1250" w:rsidP="00AB1250">
      <w:pPr>
        <w:pStyle w:val="ListParagraph"/>
        <w:widowControl/>
        <w:numPr>
          <w:ilvl w:val="0"/>
          <w:numId w:val="80"/>
        </w:numPr>
        <w:autoSpaceDE/>
        <w:autoSpaceDN/>
        <w:spacing w:after="200" w:line="276" w:lineRule="auto"/>
        <w:ind w:left="1728" w:hanging="288"/>
        <w:contextualSpacing/>
      </w:pPr>
      <w:r w:rsidRPr="00F81F6D">
        <w:t>THE FOLLOWING VALUES ARE CONFIGURABLE AND ARE CONFIGURED WITH THE FOLLOWING DEFAULT VALUES:</w:t>
      </w:r>
    </w:p>
    <w:p w14:paraId="3B5E9AB8" w14:textId="77777777" w:rsidR="00AB1250" w:rsidRPr="00F81F6D" w:rsidRDefault="00AB1250" w:rsidP="00AB1250">
      <w:pPr>
        <w:ind w:left="2070"/>
      </w:pPr>
      <w:r w:rsidRPr="00F81F6D">
        <w:t>DAMPER COMMAND SETPOINT: 95%</w:t>
      </w:r>
    </w:p>
    <w:p w14:paraId="376255D8" w14:textId="77777777" w:rsidR="00AB1250" w:rsidRPr="003A3AE6" w:rsidRDefault="00AB1250" w:rsidP="00AB1250">
      <w:pPr>
        <w:ind w:left="2070"/>
      </w:pPr>
      <w:r w:rsidRPr="00F81F6D">
        <w:t>SUPPLY FAN COMMAND MINIMUM SPEED: 50%</w:t>
      </w:r>
    </w:p>
    <w:p w14:paraId="52840081" w14:textId="77777777" w:rsidR="00AB1250" w:rsidRPr="003A3AE6" w:rsidRDefault="00AB1250" w:rsidP="00AB1250">
      <w:pPr>
        <w:pStyle w:val="ListParagraph"/>
        <w:widowControl/>
        <w:numPr>
          <w:ilvl w:val="0"/>
          <w:numId w:val="80"/>
        </w:numPr>
        <w:autoSpaceDE/>
        <w:autoSpaceDN/>
        <w:spacing w:after="200" w:line="276" w:lineRule="auto"/>
        <w:ind w:left="1728" w:hanging="288"/>
        <w:contextualSpacing/>
      </w:pPr>
      <w:r w:rsidRPr="003A3AE6">
        <w:t>SUGGESTED STARTING VALUES FOR LOOP TUNING ARE:</w:t>
      </w:r>
    </w:p>
    <w:p w14:paraId="2D14482E" w14:textId="77777777" w:rsidR="00AB1250" w:rsidRPr="003A3AE6" w:rsidRDefault="00AB1250" w:rsidP="00AB1250">
      <w:pPr>
        <w:ind w:left="2070"/>
      </w:pPr>
      <w:r w:rsidRPr="003A3AE6">
        <w:t>P = 1 (</w:t>
      </w:r>
      <w:r>
        <w:t>%FAN SPEED / %D</w:t>
      </w:r>
      <w:r w:rsidRPr="003A3AE6">
        <w:t>AMPER POSITION OR 100% THROTTLING RANGE)</w:t>
      </w:r>
    </w:p>
    <w:p w14:paraId="7E21D517" w14:textId="77777777" w:rsidR="00AB1250" w:rsidRDefault="00AB1250" w:rsidP="00AB1250">
      <w:pPr>
        <w:ind w:left="2070"/>
      </w:pPr>
      <w:r w:rsidRPr="003A3AE6">
        <w:t>I = 0.1 REPEATS/MINUTE (10 MINUTES PER REPEAT OR 600 SECONDS PER REPEAT)</w:t>
      </w:r>
    </w:p>
    <w:p w14:paraId="72F8BF06" w14:textId="77777777" w:rsidR="00AB1250" w:rsidRDefault="00AB1250" w:rsidP="00AB1250">
      <w:pPr>
        <w:pStyle w:val="ListParagraph"/>
        <w:widowControl/>
        <w:numPr>
          <w:ilvl w:val="0"/>
          <w:numId w:val="79"/>
        </w:numPr>
        <w:autoSpaceDE/>
        <w:autoSpaceDN/>
        <w:spacing w:after="200" w:line="276" w:lineRule="auto"/>
        <w:contextualSpacing/>
      </w:pPr>
      <w:r>
        <w:t xml:space="preserve">[RETURN FAN CONTROL. THE RETURN FAN COMMAND (RF-C) IS IDENTICAL TO THE SF-C MINUS THE AMOUNT OF THE OFFSET TO ENSURE </w:t>
      </w:r>
      <w:r w:rsidRPr="00F24EEB">
        <w:t xml:space="preserve">THAT OVER THE FULL RANGE OF SF SPEEDS THE </w:t>
      </w:r>
      <w:r>
        <w:t xml:space="preserve">DUCT </w:t>
      </w:r>
      <w:r w:rsidRPr="00F24EEB">
        <w:t>STATIC PRESSURE IS ALWAYS POSITIVE AT THE INLET TO THE RELIEF DAMPER</w:t>
      </w:r>
      <w:r>
        <w:t>.]</w:t>
      </w:r>
    </w:p>
    <w:p w14:paraId="4BC54A22" w14:textId="77777777" w:rsidR="00AB1250" w:rsidRDefault="00AB1250" w:rsidP="00AB1250">
      <w:pPr>
        <w:spacing w:after="200" w:line="276" w:lineRule="auto"/>
        <w:contextualSpacing/>
      </w:pPr>
    </w:p>
    <w:p w14:paraId="6B16FD7F" w14:textId="58F12D74" w:rsidR="00AB1250" w:rsidRDefault="00AB1250" w:rsidP="008339B2">
      <w:pPr>
        <w:pStyle w:val="ListParagraph"/>
        <w:widowControl/>
        <w:numPr>
          <w:ilvl w:val="0"/>
          <w:numId w:val="79"/>
        </w:numPr>
        <w:autoSpaceDE/>
        <w:autoSpaceDN/>
        <w:spacing w:after="200" w:line="276" w:lineRule="auto"/>
        <w:contextualSpacing/>
      </w:pPr>
      <w:r>
        <w:lastRenderedPageBreak/>
        <w:t xml:space="preserve">WHENEVER THE OA DAMPER IS COMMANDED TO FULL OPEN, THE SUPPLY FAN COMMAND MINIMUM (SF-C-MIN) MUST NOT DROP BELOW THAT NEEDED TO MAINTAIN OA FLOW SETPOINT.  </w:t>
      </w:r>
    </w:p>
    <w:p w14:paraId="6DBF9DD6" w14:textId="77777777" w:rsidR="00AB1250" w:rsidRDefault="00AB1250" w:rsidP="00AB1250">
      <w:pPr>
        <w:spacing w:after="200" w:line="276" w:lineRule="auto"/>
        <w:contextualSpacing/>
      </w:pPr>
    </w:p>
    <w:p w14:paraId="1563C66F" w14:textId="77777777" w:rsidR="00AB1250" w:rsidRDefault="00AB1250" w:rsidP="00AB1250">
      <w:pPr>
        <w:pBdr>
          <w:top w:val="dotted" w:sz="24" w:space="1" w:color="auto"/>
          <w:bottom w:val="dotted" w:sz="24" w:space="1" w:color="auto"/>
        </w:pBdr>
        <w:spacing w:after="200" w:line="276" w:lineRule="auto"/>
        <w:contextualSpacing/>
      </w:pPr>
      <w:r w:rsidRPr="00B84DB7">
        <w:rPr>
          <w:b/>
          <w:bCs/>
        </w:rPr>
        <w:t>Designer/</w:t>
      </w:r>
      <w:r>
        <w:rPr>
          <w:b/>
          <w:bCs/>
        </w:rPr>
        <w:t>S</w:t>
      </w:r>
      <w:r w:rsidRPr="00B84DB7">
        <w:rPr>
          <w:b/>
          <w:bCs/>
        </w:rPr>
        <w:t xml:space="preserve">pecifier </w:t>
      </w:r>
      <w:r>
        <w:rPr>
          <w:b/>
          <w:bCs/>
        </w:rPr>
        <w:t>N</w:t>
      </w:r>
      <w:r w:rsidRPr="00B84DB7">
        <w:rPr>
          <w:b/>
          <w:bCs/>
        </w:rPr>
        <w:t>ote:</w:t>
      </w:r>
      <w:r>
        <w:t xml:space="preserve"> Select either ‘fixed flow setpoint’ or ‘demand controlled ventilation’ based on either occupancy sensors or CO2 sensors. </w:t>
      </w:r>
    </w:p>
    <w:p w14:paraId="2FC05FAD" w14:textId="77777777" w:rsidR="00AB1250" w:rsidRPr="003A3AE6" w:rsidRDefault="00AB1250" w:rsidP="00AB1250"/>
    <w:p w14:paraId="0223310A" w14:textId="77777777" w:rsidR="00AB1250" w:rsidRDefault="00AB1250" w:rsidP="00AB1250">
      <w:pPr>
        <w:pStyle w:val="ListParagraph"/>
        <w:widowControl/>
        <w:numPr>
          <w:ilvl w:val="0"/>
          <w:numId w:val="82"/>
        </w:numPr>
        <w:autoSpaceDE/>
        <w:autoSpaceDN/>
        <w:spacing w:after="200" w:line="276" w:lineRule="auto"/>
        <w:contextualSpacing/>
      </w:pPr>
      <w:r>
        <w:t>OUTSIDE AIR (OA) FLOW CONTROL</w:t>
      </w:r>
    </w:p>
    <w:p w14:paraId="1B1D0129" w14:textId="77777777" w:rsidR="00AB1250" w:rsidRDefault="00AB1250" w:rsidP="00AB1250">
      <w:pPr>
        <w:pStyle w:val="ListParagraph"/>
        <w:ind w:left="1080"/>
      </w:pPr>
    </w:p>
    <w:p w14:paraId="42C24209" w14:textId="77777777" w:rsidR="00AB1250" w:rsidRDefault="00AB1250" w:rsidP="00AB1250">
      <w:pPr>
        <w:pStyle w:val="ListParagraph"/>
        <w:widowControl/>
        <w:numPr>
          <w:ilvl w:val="0"/>
          <w:numId w:val="78"/>
        </w:numPr>
        <w:autoSpaceDE/>
        <w:autoSpaceDN/>
        <w:spacing w:after="200" w:line="276" w:lineRule="auto"/>
        <w:contextualSpacing/>
      </w:pPr>
      <w:r>
        <w:t>DISABLED: WHEN THIS LOOP IS DIABLED THE OA DAMPER IS CLOSED.</w:t>
      </w:r>
    </w:p>
    <w:p w14:paraId="316C3055" w14:textId="77777777" w:rsidR="00AB1250" w:rsidRDefault="00AB1250" w:rsidP="00AB1250">
      <w:pPr>
        <w:pStyle w:val="ListParagraph"/>
        <w:widowControl/>
        <w:autoSpaceDE/>
        <w:autoSpaceDN/>
        <w:spacing w:after="200" w:line="276" w:lineRule="auto"/>
        <w:ind w:left="1080"/>
        <w:contextualSpacing/>
      </w:pPr>
    </w:p>
    <w:p w14:paraId="1E86F749" w14:textId="77777777" w:rsidR="00AB1250" w:rsidRDefault="00AB1250" w:rsidP="00AB1250">
      <w:pPr>
        <w:pStyle w:val="ListParagraph"/>
        <w:widowControl/>
        <w:numPr>
          <w:ilvl w:val="0"/>
          <w:numId w:val="78"/>
        </w:numPr>
        <w:autoSpaceDE/>
        <w:autoSpaceDN/>
        <w:spacing w:after="200" w:line="276" w:lineRule="auto"/>
        <w:contextualSpacing/>
      </w:pPr>
      <w:r>
        <w:t>ENABLED: WHEN THIS LOOP IS ENABLED THE OA DAMPER IS CONTROLLED BASED ON:</w:t>
      </w:r>
    </w:p>
    <w:p w14:paraId="3AC96D28" w14:textId="77777777" w:rsidR="00AB1250" w:rsidRDefault="00AB1250" w:rsidP="00AB1250">
      <w:pPr>
        <w:pStyle w:val="ListParagraph"/>
        <w:widowControl/>
        <w:numPr>
          <w:ilvl w:val="0"/>
          <w:numId w:val="83"/>
        </w:numPr>
        <w:autoSpaceDE/>
        <w:autoSpaceDN/>
        <w:spacing w:after="200" w:line="276" w:lineRule="auto"/>
        <w:ind w:left="1728" w:hanging="288"/>
        <w:contextualSpacing/>
      </w:pPr>
      <w:r>
        <w:t>[FIXED FLOW SETPOINT: MODULATE THE OA DAMPER TO MAINTAIN THE OA VOLUMETRIC FLOW (OA-F) AT THE FIXED OCCUPIED SETPOINT (OA-F-SP) SCHEDULED FLOW.]</w:t>
      </w:r>
    </w:p>
    <w:p w14:paraId="5C6D75DD" w14:textId="77777777" w:rsidR="00AB1250" w:rsidRDefault="00AB1250" w:rsidP="00AB1250">
      <w:pPr>
        <w:pStyle w:val="ListParagraph"/>
        <w:widowControl/>
        <w:autoSpaceDE/>
        <w:autoSpaceDN/>
        <w:spacing w:after="200" w:line="276" w:lineRule="auto"/>
        <w:ind w:left="1728"/>
        <w:contextualSpacing/>
      </w:pPr>
    </w:p>
    <w:p w14:paraId="6E4F936C" w14:textId="77777777" w:rsidR="00AB1250" w:rsidRPr="002168DE" w:rsidRDefault="00AB1250" w:rsidP="00AB1250">
      <w:pPr>
        <w:pStyle w:val="ListParagraph"/>
        <w:widowControl/>
        <w:numPr>
          <w:ilvl w:val="0"/>
          <w:numId w:val="83"/>
        </w:numPr>
        <w:autoSpaceDE/>
        <w:autoSpaceDN/>
        <w:spacing w:after="200" w:line="276" w:lineRule="auto"/>
        <w:ind w:left="1728" w:hanging="288"/>
        <w:contextualSpacing/>
      </w:pPr>
      <w:r>
        <w:t>[</w:t>
      </w:r>
      <w:r w:rsidRPr="002168DE">
        <w:t xml:space="preserve">OCCUPACY SENSOR - DEMAND CONTROLLED VENTILATION: THE OUTSIDE AIR DAMPER MODULATES TO MAINTAIN THE OA VOLUMETRIC FLOW (OA-F) AT SETPOINT (OA-F-SP) BASED ON THE OCCUPANCY AS SENSED BY THE CEILING MOUNT OCCUPANCY SENSORS IN ROOMS/ZONES [     ] ACCORDING TO THE FOLLOWING SCHEDULE: </w:t>
      </w:r>
      <w:r>
        <w:br/>
      </w:r>
    </w:p>
    <w:p w14:paraId="7DD784E6" w14:textId="77777777" w:rsidR="00AB1250" w:rsidRPr="002168DE" w:rsidRDefault="00AB1250" w:rsidP="00AB1250">
      <w:pPr>
        <w:pStyle w:val="ListParagraph"/>
        <w:widowControl/>
        <w:autoSpaceDE/>
        <w:autoSpaceDN/>
        <w:spacing w:after="200" w:line="276" w:lineRule="auto"/>
        <w:ind w:left="1728"/>
        <w:contextualSpacing/>
      </w:pPr>
      <w:r w:rsidRPr="002168DE">
        <w:rPr>
          <w:u w:val="single"/>
        </w:rPr>
        <w:t>OCC SENSOR STATUS</w:t>
      </w:r>
      <w:r w:rsidRPr="002168DE">
        <w:tab/>
      </w:r>
      <w:r w:rsidRPr="002168DE">
        <w:tab/>
      </w:r>
      <w:r w:rsidRPr="002168DE">
        <w:tab/>
        <w:t xml:space="preserve"> </w:t>
      </w:r>
      <w:r w:rsidRPr="002168DE">
        <w:tab/>
      </w:r>
      <w:r w:rsidRPr="002168DE">
        <w:rPr>
          <w:u w:val="single"/>
        </w:rPr>
        <w:t>OA FLOW SETPOINT</w:t>
      </w:r>
    </w:p>
    <w:p w14:paraId="501276B2" w14:textId="77777777" w:rsidR="00AB1250" w:rsidRPr="002168DE" w:rsidRDefault="00AB1250" w:rsidP="00AB1250">
      <w:pPr>
        <w:pStyle w:val="ListParagraph"/>
        <w:widowControl/>
        <w:autoSpaceDE/>
        <w:autoSpaceDN/>
        <w:spacing w:after="200" w:line="276" w:lineRule="auto"/>
        <w:ind w:left="1728"/>
        <w:contextualSpacing/>
      </w:pPr>
      <w:r w:rsidRPr="002168DE">
        <w:t>NO ROOMS/ZONES OCCUPIED</w:t>
      </w:r>
      <w:r w:rsidRPr="002168DE">
        <w:tab/>
      </w:r>
      <w:r w:rsidRPr="002168DE">
        <w:tab/>
      </w:r>
      <w:r w:rsidRPr="002168DE">
        <w:tab/>
        <w:t>[   ] CFM</w:t>
      </w:r>
    </w:p>
    <w:p w14:paraId="6F607057" w14:textId="77777777" w:rsidR="00AB1250" w:rsidRPr="002168DE" w:rsidRDefault="00AB1250" w:rsidP="00AB1250">
      <w:pPr>
        <w:pStyle w:val="ListParagraph"/>
        <w:widowControl/>
        <w:autoSpaceDE/>
        <w:autoSpaceDN/>
        <w:spacing w:after="200" w:line="276" w:lineRule="auto"/>
        <w:ind w:left="1728"/>
        <w:contextualSpacing/>
      </w:pPr>
      <w:r w:rsidRPr="002168DE">
        <w:t>ANY</w:t>
      </w:r>
      <w:r>
        <w:t xml:space="preserve"> </w:t>
      </w:r>
      <w:r w:rsidRPr="002168DE">
        <w:t>ROOM/ZONE OCCUPIED</w:t>
      </w:r>
      <w:r w:rsidRPr="002168DE">
        <w:tab/>
      </w:r>
      <w:r w:rsidRPr="002168DE">
        <w:tab/>
      </w:r>
      <w:r w:rsidRPr="002168DE">
        <w:tab/>
      </w:r>
      <w:r>
        <w:tab/>
      </w:r>
      <w:r w:rsidRPr="002168DE">
        <w:t>[   ] CFM  ]</w:t>
      </w:r>
    </w:p>
    <w:p w14:paraId="61C2A61A" w14:textId="77777777" w:rsidR="00AB1250" w:rsidRDefault="00AB1250" w:rsidP="00AB1250">
      <w:pPr>
        <w:pStyle w:val="ListParagraph"/>
        <w:widowControl/>
        <w:autoSpaceDE/>
        <w:autoSpaceDN/>
        <w:spacing w:after="200" w:line="276" w:lineRule="auto"/>
        <w:ind w:left="1728"/>
        <w:contextualSpacing/>
      </w:pPr>
    </w:p>
    <w:p w14:paraId="036B0DE3" w14:textId="77777777" w:rsidR="00AB1250" w:rsidRPr="002168DE" w:rsidRDefault="00AB1250" w:rsidP="00AB1250">
      <w:pPr>
        <w:pStyle w:val="ListParagraph"/>
        <w:widowControl/>
        <w:numPr>
          <w:ilvl w:val="0"/>
          <w:numId w:val="83"/>
        </w:numPr>
        <w:autoSpaceDE/>
        <w:autoSpaceDN/>
        <w:spacing w:after="200" w:line="276" w:lineRule="auto"/>
        <w:ind w:left="1728" w:hanging="288"/>
        <w:contextualSpacing/>
      </w:pPr>
      <w:r>
        <w:t>[</w:t>
      </w:r>
      <w:r w:rsidRPr="002168DE">
        <w:t>CO2 SENSOR - DEMAND CONTROLLED VENTILATION: THE OUTSIDE AIR DAMPER MODULATES TO MAINTAIN OA VOLUMETRIC FLOW (OA-F) AT SETPOINT (OA-F-SP) BASED ON THE MAXIMUM ZONE C02 (MAX-ZONE-CO2) SENSED IN ANY AREA/SPACE SERVED BY THE AHU ACCORDING TO THE FOLLOWING OA-F-SP LINEAR RESET</w:t>
      </w:r>
      <w:r>
        <w:t xml:space="preserve"> </w:t>
      </w:r>
      <w:r w:rsidRPr="002168DE">
        <w:t>SCHEDULE:</w:t>
      </w:r>
      <w:r>
        <w:br/>
      </w:r>
    </w:p>
    <w:p w14:paraId="3D007A28" w14:textId="77777777" w:rsidR="00AB1250" w:rsidRPr="002168DE" w:rsidRDefault="00AB1250" w:rsidP="00AB1250">
      <w:pPr>
        <w:pStyle w:val="ListParagraph"/>
        <w:widowControl/>
        <w:autoSpaceDE/>
        <w:autoSpaceDN/>
        <w:spacing w:after="200" w:line="276" w:lineRule="auto"/>
        <w:ind w:left="1728"/>
        <w:contextualSpacing/>
        <w:rPr>
          <w:u w:val="single"/>
        </w:rPr>
      </w:pPr>
      <w:r w:rsidRPr="002168DE">
        <w:rPr>
          <w:u w:val="single"/>
        </w:rPr>
        <w:t>MAX-ZONE-C02</w:t>
      </w:r>
      <w:r w:rsidRPr="002168DE">
        <w:tab/>
      </w:r>
      <w:r w:rsidRPr="002168DE">
        <w:tab/>
      </w:r>
      <w:r w:rsidRPr="002168DE">
        <w:tab/>
      </w:r>
      <w:r w:rsidRPr="002168DE">
        <w:rPr>
          <w:u w:val="single"/>
        </w:rPr>
        <w:t>OA FLOW SETPOINT</w:t>
      </w:r>
    </w:p>
    <w:p w14:paraId="565B2F51" w14:textId="77777777" w:rsidR="00AB1250" w:rsidRPr="002168DE" w:rsidRDefault="00AB1250" w:rsidP="00AB1250">
      <w:pPr>
        <w:pStyle w:val="ListParagraph"/>
        <w:widowControl/>
        <w:autoSpaceDE/>
        <w:autoSpaceDN/>
        <w:spacing w:after="200" w:line="276" w:lineRule="auto"/>
        <w:ind w:left="1728"/>
        <w:contextualSpacing/>
      </w:pPr>
      <w:r w:rsidRPr="002168DE">
        <w:t xml:space="preserve">[    ] PPM </w:t>
      </w:r>
      <w:r w:rsidRPr="002168DE">
        <w:tab/>
      </w:r>
      <w:r w:rsidRPr="002168DE">
        <w:tab/>
      </w:r>
      <w:r w:rsidRPr="002168DE">
        <w:tab/>
      </w:r>
      <w:r>
        <w:tab/>
      </w:r>
      <w:r w:rsidRPr="002168DE">
        <w:t>[    ] CFM (LOWER LIMIT)</w:t>
      </w:r>
    </w:p>
    <w:p w14:paraId="033307A7" w14:textId="77777777" w:rsidR="00AB1250" w:rsidRPr="002168DE" w:rsidRDefault="00AB1250" w:rsidP="00AB1250">
      <w:pPr>
        <w:pStyle w:val="ListParagraph"/>
        <w:widowControl/>
        <w:autoSpaceDE/>
        <w:autoSpaceDN/>
        <w:spacing w:after="200" w:line="276" w:lineRule="auto"/>
        <w:ind w:left="1728"/>
        <w:contextualSpacing/>
      </w:pPr>
      <w:r w:rsidRPr="002168DE">
        <w:t xml:space="preserve">[    ] PPM </w:t>
      </w:r>
      <w:r w:rsidRPr="002168DE">
        <w:tab/>
      </w:r>
      <w:r w:rsidRPr="002168DE">
        <w:tab/>
      </w:r>
      <w:r w:rsidRPr="002168DE">
        <w:tab/>
      </w:r>
      <w:r>
        <w:tab/>
      </w:r>
      <w:r w:rsidRPr="002168DE">
        <w:t>[    ] CFM (UPPER LIMIT) ]</w:t>
      </w:r>
    </w:p>
    <w:p w14:paraId="57B9413F" w14:textId="77777777" w:rsidR="00AB1250" w:rsidRDefault="00AB1250" w:rsidP="00AB1250">
      <w:pPr>
        <w:pStyle w:val="ListParagraph"/>
        <w:ind w:left="1710"/>
      </w:pPr>
    </w:p>
    <w:p w14:paraId="7908F4D6" w14:textId="77777777" w:rsidR="00AB1250" w:rsidRDefault="00AB1250" w:rsidP="00AB1250">
      <w:pPr>
        <w:pStyle w:val="ListParagraph"/>
        <w:widowControl/>
        <w:numPr>
          <w:ilvl w:val="0"/>
          <w:numId w:val="78"/>
        </w:numPr>
        <w:autoSpaceDE/>
        <w:autoSpaceDN/>
        <w:spacing w:after="200" w:line="276" w:lineRule="auto"/>
        <w:contextualSpacing/>
      </w:pPr>
      <w:r>
        <w:lastRenderedPageBreak/>
        <w:t>PRE-EMPTIVE FREEZE PROTECTION: WITH SUPPLY FAN RUNNING AND THE MIXED AIR TEMPERATURE MORE THAN 3 DEGREES F BELOW THE MIXED AIR TEMPERATURE LOW LIMIT SETPOINT (MA-T-LL-SP), MODULATE THE OA DAMPER CLOSED USING A RESET SCHEDULE SUCH THAT THE OA DAMPER IS FULLY CLOSED AT A MIXED AIR TEMPERATURE OF 8</w:t>
      </w:r>
      <w:r w:rsidRPr="003A3AE6">
        <w:t xml:space="preserve"> DEGREES F</w:t>
      </w:r>
      <w:r>
        <w:t xml:space="preserve"> BELOW MA-T-LL-SP.</w:t>
      </w:r>
    </w:p>
    <w:p w14:paraId="67A5BC9C" w14:textId="77777777" w:rsidR="00AB1250" w:rsidRDefault="00AB1250" w:rsidP="00AB1250">
      <w:pPr>
        <w:pStyle w:val="ListParagraph"/>
        <w:ind w:left="1080"/>
      </w:pPr>
    </w:p>
    <w:p w14:paraId="5C41AB13" w14:textId="77777777" w:rsidR="00AB1250" w:rsidRDefault="00AB1250" w:rsidP="00AB1250">
      <w:pPr>
        <w:pStyle w:val="ListParagraph"/>
        <w:widowControl/>
        <w:numPr>
          <w:ilvl w:val="0"/>
          <w:numId w:val="82"/>
        </w:numPr>
        <w:autoSpaceDE/>
        <w:autoSpaceDN/>
        <w:spacing w:after="200" w:line="276" w:lineRule="auto"/>
        <w:contextualSpacing/>
      </w:pPr>
      <w:r>
        <w:t>MIXED AIR TEMPERATURE CONTROL WITH ECONOMIZER:</w:t>
      </w:r>
    </w:p>
    <w:p w14:paraId="5E4CE226" w14:textId="77777777" w:rsidR="00AB1250" w:rsidRDefault="00AB1250" w:rsidP="00AB1250">
      <w:pPr>
        <w:pStyle w:val="ListParagraph"/>
        <w:ind w:left="1080"/>
      </w:pPr>
    </w:p>
    <w:p w14:paraId="468CBB5F" w14:textId="77777777" w:rsidR="00AB1250" w:rsidRDefault="00AB1250" w:rsidP="00AB1250">
      <w:pPr>
        <w:pStyle w:val="ListParagraph"/>
        <w:widowControl/>
        <w:numPr>
          <w:ilvl w:val="0"/>
          <w:numId w:val="77"/>
        </w:numPr>
        <w:autoSpaceDE/>
        <w:autoSpaceDN/>
        <w:spacing w:after="200" w:line="276" w:lineRule="auto"/>
        <w:contextualSpacing/>
      </w:pPr>
      <w:r>
        <w:t>WHEN DISABLED: ECONOMIZER IS OFF</w:t>
      </w:r>
    </w:p>
    <w:p w14:paraId="1FFD171C" w14:textId="77777777" w:rsidR="00AB1250" w:rsidRDefault="00AB1250" w:rsidP="00AB1250">
      <w:pPr>
        <w:pStyle w:val="ListParagraph"/>
        <w:widowControl/>
        <w:autoSpaceDE/>
        <w:autoSpaceDN/>
        <w:spacing w:after="200" w:line="276" w:lineRule="auto"/>
        <w:ind w:left="1080"/>
        <w:contextualSpacing/>
      </w:pPr>
    </w:p>
    <w:p w14:paraId="4B6C60B7" w14:textId="77777777" w:rsidR="00AB1250" w:rsidRDefault="00AB1250" w:rsidP="00AB1250">
      <w:pPr>
        <w:pStyle w:val="ListParagraph"/>
        <w:widowControl/>
        <w:numPr>
          <w:ilvl w:val="0"/>
          <w:numId w:val="77"/>
        </w:numPr>
        <w:autoSpaceDE/>
        <w:autoSpaceDN/>
        <w:spacing w:after="200" w:line="276" w:lineRule="auto"/>
        <w:contextualSpacing/>
      </w:pPr>
      <w:r>
        <w:t>WHEN ENABLED:</w:t>
      </w:r>
    </w:p>
    <w:p w14:paraId="17C73AA1" w14:textId="77777777" w:rsidR="00AB1250" w:rsidRDefault="00AB1250" w:rsidP="00AB1250">
      <w:pPr>
        <w:pStyle w:val="ListParagraph"/>
        <w:widowControl/>
        <w:numPr>
          <w:ilvl w:val="0"/>
          <w:numId w:val="29"/>
        </w:numPr>
        <w:autoSpaceDE/>
        <w:autoSpaceDN/>
        <w:spacing w:after="200" w:line="276" w:lineRule="auto"/>
        <w:ind w:left="1710" w:hanging="270"/>
        <w:contextualSpacing/>
      </w:pPr>
      <w:r>
        <w:t>ECONOMIZER IS ON WHEN THE COLD DECK IS ENABLED AND THE OUTSIDE AIR DRY BULB TEMPERATURE IS BETWEEN THE HIGH LIMIT (ECO-HL-SP) AND LOW LIMIT (ECO-LL-SP) SETPOINTS AS SHOWN, WITH A 2 DEGREE F DEADBAND.</w:t>
      </w:r>
    </w:p>
    <w:p w14:paraId="5120E66A" w14:textId="77777777" w:rsidR="00AB1250" w:rsidRDefault="00AB1250" w:rsidP="00AB1250">
      <w:pPr>
        <w:pStyle w:val="ListParagraph"/>
        <w:widowControl/>
        <w:numPr>
          <w:ilvl w:val="0"/>
          <w:numId w:val="29"/>
        </w:numPr>
        <w:autoSpaceDE/>
        <w:autoSpaceDN/>
        <w:spacing w:after="200" w:line="276" w:lineRule="auto"/>
        <w:ind w:left="1710" w:hanging="270"/>
        <w:contextualSpacing/>
      </w:pPr>
      <w:r>
        <w:t>ECONOMIZER IS OFF OTHERWISE</w:t>
      </w:r>
    </w:p>
    <w:p w14:paraId="763445A0" w14:textId="77777777" w:rsidR="00AB1250" w:rsidRDefault="00AB1250" w:rsidP="00AB1250">
      <w:pPr>
        <w:pStyle w:val="ListParagraph"/>
        <w:widowControl/>
        <w:numPr>
          <w:ilvl w:val="0"/>
          <w:numId w:val="29"/>
        </w:numPr>
        <w:autoSpaceDE/>
        <w:autoSpaceDN/>
        <w:spacing w:after="200" w:line="276" w:lineRule="auto"/>
        <w:ind w:left="1710" w:hanging="270"/>
        <w:contextualSpacing/>
      </w:pPr>
      <w:r>
        <w:t xml:space="preserve">WHEN ECONOMIZER IS ON, MODULATE THE ECONOMIZER OUTSIDE AIR, RELIEF, AND RETURN AIR DAMPERS TO MAINTAIN THE MIXED AIR TEMPERATURE (MA-T) AT SETPOINT (MA-T-SP) AS SHOWN. </w:t>
      </w:r>
      <w:r w:rsidRPr="005A7432">
        <w:t xml:space="preserve">DAMPER COMMAND </w:t>
      </w:r>
      <w:r>
        <w:t>MUST</w:t>
      </w:r>
      <w:r w:rsidRPr="005A7432">
        <w:t xml:space="preserve"> NOT DROP BELOW THAT REQUIRED TO MAINTAIN OUTSIDE AIR FLOW CONTROL.</w:t>
      </w:r>
    </w:p>
    <w:p w14:paraId="4E5FF227" w14:textId="77777777" w:rsidR="00AB1250" w:rsidRDefault="00AB1250" w:rsidP="00AB1250">
      <w:pPr>
        <w:pStyle w:val="ListParagraph"/>
      </w:pPr>
    </w:p>
    <w:p w14:paraId="51D992B7" w14:textId="77777777" w:rsidR="00AB1250" w:rsidRDefault="00AB1250" w:rsidP="00AB1250">
      <w:pPr>
        <w:pStyle w:val="ListParagraph"/>
        <w:widowControl/>
        <w:numPr>
          <w:ilvl w:val="0"/>
          <w:numId w:val="82"/>
        </w:numPr>
        <w:autoSpaceDE/>
        <w:autoSpaceDN/>
        <w:spacing w:after="200" w:line="276" w:lineRule="auto"/>
        <w:contextualSpacing/>
      </w:pPr>
      <w:r>
        <w:t>HOT DECK TEMPERATURE CONTROL:</w:t>
      </w:r>
    </w:p>
    <w:p w14:paraId="22DE5A70" w14:textId="77777777" w:rsidR="00AB1250" w:rsidRDefault="00AB1250" w:rsidP="00AB1250">
      <w:pPr>
        <w:pStyle w:val="ListParagraph"/>
        <w:ind w:left="1080"/>
      </w:pPr>
    </w:p>
    <w:p w14:paraId="47403A00" w14:textId="77777777" w:rsidR="00AB1250" w:rsidRDefault="00AB1250" w:rsidP="00AB1250">
      <w:pPr>
        <w:pStyle w:val="ListParagraph"/>
        <w:widowControl/>
        <w:numPr>
          <w:ilvl w:val="0"/>
          <w:numId w:val="76"/>
        </w:numPr>
        <w:autoSpaceDE/>
        <w:autoSpaceDN/>
        <w:spacing w:after="200" w:line="276" w:lineRule="auto"/>
        <w:contextualSpacing/>
      </w:pPr>
      <w:r>
        <w:t>WHEN DISABLED: THE HOT DECK CONTROL VALVE IS CLOSED.</w:t>
      </w:r>
    </w:p>
    <w:p w14:paraId="05FDFE80" w14:textId="77777777" w:rsidR="00AB1250" w:rsidRDefault="00AB1250" w:rsidP="00AB1250">
      <w:pPr>
        <w:pStyle w:val="ListParagraph"/>
        <w:ind w:left="1080"/>
      </w:pPr>
    </w:p>
    <w:p w14:paraId="7C192892" w14:textId="77777777" w:rsidR="00AB1250" w:rsidRDefault="00AB1250" w:rsidP="00AB1250">
      <w:pPr>
        <w:pStyle w:val="ListParagraph"/>
        <w:widowControl/>
        <w:numPr>
          <w:ilvl w:val="0"/>
          <w:numId w:val="76"/>
        </w:numPr>
        <w:autoSpaceDE/>
        <w:autoSpaceDN/>
        <w:spacing w:after="200" w:line="276" w:lineRule="auto"/>
        <w:contextualSpacing/>
      </w:pPr>
      <w:r>
        <w:t xml:space="preserve">WHEN ENABLED: THE </w:t>
      </w:r>
      <w:r w:rsidRPr="00F355FC">
        <w:t xml:space="preserve">HOT DECK CONTROL VALVE MODULATES TO MAINTAIN THE HOT DECK TEMPERATURE (HD-T) AT SETPOINT (HD-T-SP).  </w:t>
      </w:r>
    </w:p>
    <w:p w14:paraId="6C367275" w14:textId="77777777" w:rsidR="00AB1250" w:rsidRDefault="00AB1250" w:rsidP="00AB1250">
      <w:pPr>
        <w:pStyle w:val="ListParagraph"/>
      </w:pPr>
    </w:p>
    <w:p w14:paraId="7FD1D16F" w14:textId="77777777" w:rsidR="00AB1250" w:rsidRDefault="00AB1250" w:rsidP="00AB1250">
      <w:pPr>
        <w:pStyle w:val="ListParagraph"/>
        <w:widowControl/>
        <w:numPr>
          <w:ilvl w:val="0"/>
          <w:numId w:val="76"/>
        </w:numPr>
        <w:autoSpaceDE/>
        <w:autoSpaceDN/>
        <w:spacing w:after="200" w:line="276" w:lineRule="auto"/>
        <w:contextualSpacing/>
      </w:pPr>
      <w:r>
        <w:t>HOT DECK CONTROL VALVE IS ENABLED WHEN BOTH:</w:t>
      </w:r>
    </w:p>
    <w:p w14:paraId="2F5C94EC" w14:textId="77777777" w:rsidR="00AB1250" w:rsidRPr="00F00F8B" w:rsidRDefault="00AB1250" w:rsidP="00F00F8B">
      <w:pPr>
        <w:pStyle w:val="ListParagraph"/>
        <w:widowControl/>
        <w:numPr>
          <w:ilvl w:val="0"/>
          <w:numId w:val="89"/>
        </w:numPr>
        <w:autoSpaceDE/>
        <w:autoSpaceDN/>
        <w:spacing w:after="200" w:line="276" w:lineRule="auto"/>
        <w:ind w:left="1710" w:hanging="270"/>
        <w:contextualSpacing/>
      </w:pPr>
      <w:r w:rsidRPr="00F00F8B">
        <w:t xml:space="preserve">COMMANDED TO BE ENABLED ACCORDING TO THE 'ENABLED LOOPS BY OCCUPANCY MODE', AND </w:t>
      </w:r>
    </w:p>
    <w:p w14:paraId="0DC9F67B" w14:textId="77777777" w:rsidR="00AB1250" w:rsidRDefault="00AB1250" w:rsidP="00F00F8B">
      <w:pPr>
        <w:pStyle w:val="ListParagraph"/>
        <w:widowControl/>
        <w:numPr>
          <w:ilvl w:val="0"/>
          <w:numId w:val="89"/>
        </w:numPr>
        <w:autoSpaceDE/>
        <w:autoSpaceDN/>
        <w:spacing w:after="200" w:line="276" w:lineRule="auto"/>
        <w:ind w:left="1710" w:hanging="270"/>
        <w:contextualSpacing/>
      </w:pPr>
      <w:r w:rsidRPr="00F355FC">
        <w:rPr>
          <w:b/>
          <w:bCs/>
        </w:rPr>
        <w:t>ANY</w:t>
      </w:r>
      <w:r w:rsidRPr="00D53994">
        <w:t xml:space="preserve"> ZONE DAMPER COMMAND IS LESS THAN THE HEATING </w:t>
      </w:r>
      <w:r>
        <w:t>ON/OFF</w:t>
      </w:r>
      <w:r w:rsidRPr="00D53994">
        <w:t xml:space="preserve"> LOW LIMIT (ANY ZN-D-C &lt; </w:t>
      </w:r>
      <w:r>
        <w:t>HTG-OO-LL-SP</w:t>
      </w:r>
      <w:r w:rsidRPr="00D53994">
        <w:t>)</w:t>
      </w:r>
      <w:r>
        <w:t xml:space="preserve"> AND R</w:t>
      </w:r>
      <w:r w:rsidRPr="00D53994">
        <w:t>EMAIN</w:t>
      </w:r>
      <w:r>
        <w:t>S</w:t>
      </w:r>
      <w:r w:rsidRPr="00D53994">
        <w:t xml:space="preserve"> </w:t>
      </w:r>
      <w:r>
        <w:t xml:space="preserve">ENABLED </w:t>
      </w:r>
      <w:r w:rsidRPr="00D53994">
        <w:t xml:space="preserve">UNTIL ALL ZONE DAMPER COMMAND SIGNALS ARE GREATER THAN THE HEATING </w:t>
      </w:r>
      <w:r>
        <w:t>ON/OFF</w:t>
      </w:r>
      <w:r w:rsidRPr="00D53994">
        <w:t xml:space="preserve"> HIGH LIMIT (ALL ZN-D-C &gt; </w:t>
      </w:r>
      <w:r>
        <w:t>HTG-OO-HL-SP</w:t>
      </w:r>
      <w:r w:rsidRPr="00D53994">
        <w:t>).</w:t>
      </w:r>
    </w:p>
    <w:p w14:paraId="180190DF" w14:textId="77777777" w:rsidR="00AB1250" w:rsidRDefault="00AB1250" w:rsidP="00AB1250">
      <w:pPr>
        <w:pStyle w:val="ListParagraph"/>
        <w:widowControl/>
        <w:numPr>
          <w:ilvl w:val="0"/>
          <w:numId w:val="76"/>
        </w:numPr>
        <w:autoSpaceDE/>
        <w:autoSpaceDN/>
        <w:spacing w:after="200" w:line="276" w:lineRule="auto"/>
        <w:contextualSpacing/>
      </w:pPr>
      <w:r>
        <w:t>HOT DECK CONTROL VALVE IS DISABLED WHEN EITHER:</w:t>
      </w:r>
    </w:p>
    <w:p w14:paraId="0F1F79BB" w14:textId="77777777" w:rsidR="00AB1250" w:rsidRPr="00F00F8B" w:rsidRDefault="00AB1250" w:rsidP="00F00F8B">
      <w:pPr>
        <w:pStyle w:val="ListParagraph"/>
        <w:widowControl/>
        <w:numPr>
          <w:ilvl w:val="0"/>
          <w:numId w:val="90"/>
        </w:numPr>
        <w:autoSpaceDE/>
        <w:autoSpaceDN/>
        <w:spacing w:after="200" w:line="276" w:lineRule="auto"/>
        <w:ind w:left="1728" w:hanging="288"/>
        <w:contextualSpacing/>
      </w:pPr>
      <w:r w:rsidRPr="00F00F8B">
        <w:lastRenderedPageBreak/>
        <w:t xml:space="preserve">COMMANDED TO BE DISABLED ACCORDING TO THE 'ENABLED LOOPS BY OCCUPANCY MODE', OR </w:t>
      </w:r>
    </w:p>
    <w:p w14:paraId="458DAFAF" w14:textId="77777777" w:rsidR="00AB1250" w:rsidRDefault="00AB1250" w:rsidP="00F00F8B">
      <w:pPr>
        <w:pStyle w:val="ListParagraph"/>
        <w:widowControl/>
        <w:numPr>
          <w:ilvl w:val="0"/>
          <w:numId w:val="90"/>
        </w:numPr>
        <w:autoSpaceDE/>
        <w:autoSpaceDN/>
        <w:spacing w:after="200" w:line="276" w:lineRule="auto"/>
        <w:ind w:left="1728" w:hanging="288"/>
        <w:contextualSpacing/>
      </w:pPr>
      <w:r w:rsidRPr="00E77CA1">
        <w:rPr>
          <w:b/>
          <w:bCs/>
        </w:rPr>
        <w:t>ALL</w:t>
      </w:r>
      <w:r w:rsidRPr="009A0EF4">
        <w:t xml:space="preserve"> ZONE DAMPER COMMAND SIGNALS ARE GREATER THAN THE HEATING </w:t>
      </w:r>
      <w:r>
        <w:t>ON/OFF</w:t>
      </w:r>
      <w:r w:rsidRPr="009A0EF4">
        <w:t xml:space="preserve"> HIGH LIMIT (ALL ZN-D-C &gt; </w:t>
      </w:r>
      <w:r>
        <w:t>HTG-OO-HL-SP</w:t>
      </w:r>
      <w:r w:rsidRPr="009A0EF4">
        <w:t>)</w:t>
      </w:r>
      <w:r>
        <w:t xml:space="preserve"> AND</w:t>
      </w:r>
      <w:r w:rsidRPr="009A0EF4">
        <w:t xml:space="preserve"> REMAIN</w:t>
      </w:r>
      <w:r>
        <w:t>S</w:t>
      </w:r>
      <w:r w:rsidRPr="009A0EF4">
        <w:t xml:space="preserve"> </w:t>
      </w:r>
      <w:r>
        <w:t>DISABLED</w:t>
      </w:r>
      <w:r w:rsidRPr="009A0EF4">
        <w:t xml:space="preserve"> UNTIL ANY ZONE DAMPER COMMAND IS LESS THAN THE</w:t>
      </w:r>
      <w:r>
        <w:t xml:space="preserve"> </w:t>
      </w:r>
      <w:r w:rsidRPr="009A0EF4">
        <w:t xml:space="preserve">HEATING </w:t>
      </w:r>
      <w:r>
        <w:t>ON/OFF</w:t>
      </w:r>
      <w:r w:rsidRPr="009A0EF4">
        <w:t xml:space="preserve"> LOW LIMIT (ANY ZN-D-C &lt; </w:t>
      </w:r>
      <w:r>
        <w:t>HTG-OO-LL-SP</w:t>
      </w:r>
      <w:r w:rsidRPr="009A0EF4">
        <w:t>)</w:t>
      </w:r>
    </w:p>
    <w:p w14:paraId="6799A19E" w14:textId="77777777" w:rsidR="00AB1250" w:rsidRDefault="00AB1250" w:rsidP="00AB1250">
      <w:pPr>
        <w:pStyle w:val="ListParagraph"/>
        <w:widowControl/>
        <w:autoSpaceDE/>
        <w:autoSpaceDN/>
        <w:spacing w:after="200" w:line="276" w:lineRule="auto"/>
        <w:ind w:left="1710"/>
        <w:contextualSpacing/>
      </w:pPr>
    </w:p>
    <w:p w14:paraId="0BDA0A76" w14:textId="77777777" w:rsidR="00AB1250" w:rsidRDefault="00AB1250" w:rsidP="00AB1250">
      <w:pPr>
        <w:pStyle w:val="ListParagraph"/>
        <w:widowControl/>
        <w:numPr>
          <w:ilvl w:val="0"/>
          <w:numId w:val="76"/>
        </w:numPr>
        <w:autoSpaceDE/>
        <w:autoSpaceDN/>
        <w:spacing w:after="200" w:line="276" w:lineRule="auto"/>
        <w:contextualSpacing/>
      </w:pPr>
      <w:r>
        <w:t>HTG-OO-LL-SP</w:t>
      </w:r>
      <w:r w:rsidRPr="009A0EF4">
        <w:t xml:space="preserve"> AND HTG-</w:t>
      </w:r>
      <w:r>
        <w:t>OO</w:t>
      </w:r>
      <w:r w:rsidRPr="009A0EF4">
        <w:t xml:space="preserve">-HL </w:t>
      </w:r>
      <w:r>
        <w:t>ARE</w:t>
      </w:r>
      <w:r w:rsidRPr="009A0EF4">
        <w:t xml:space="preserve"> </w:t>
      </w:r>
      <w:r>
        <w:t xml:space="preserve">OPERATOR </w:t>
      </w:r>
      <w:r w:rsidRPr="009A0EF4">
        <w:t>CONFIGURABLE WITH THE FOLLOWING INITIAL VALUES:</w:t>
      </w:r>
    </w:p>
    <w:p w14:paraId="46CFFF19" w14:textId="77777777" w:rsidR="00AB1250" w:rsidRDefault="00AB1250" w:rsidP="00AB1250">
      <w:pPr>
        <w:ind w:left="2160" w:firstLine="720"/>
      </w:pPr>
      <w:r>
        <w:t>A. HTG-OO-LL-SP</w:t>
      </w:r>
      <w:r w:rsidRPr="009A0EF4">
        <w:t xml:space="preserve">: </w:t>
      </w:r>
      <w:r>
        <w:t>2</w:t>
      </w:r>
      <w:r w:rsidRPr="009A0EF4">
        <w:t>5%</w:t>
      </w:r>
    </w:p>
    <w:p w14:paraId="347A3EB2" w14:textId="77777777" w:rsidR="00AB1250" w:rsidRDefault="00AB1250" w:rsidP="00AB1250">
      <w:pPr>
        <w:ind w:left="2160" w:firstLine="720"/>
      </w:pPr>
      <w:r>
        <w:t>B. HTG-OO-HL-SP</w:t>
      </w:r>
      <w:r w:rsidRPr="009A0EF4">
        <w:t xml:space="preserve">: </w:t>
      </w:r>
      <w:r>
        <w:t>65</w:t>
      </w:r>
      <w:r w:rsidRPr="009A0EF4">
        <w:t>%</w:t>
      </w:r>
    </w:p>
    <w:p w14:paraId="50C3F99F" w14:textId="77777777" w:rsidR="00AB1250" w:rsidRDefault="00AB1250" w:rsidP="00AB1250">
      <w:pPr>
        <w:pStyle w:val="ListParagraph"/>
        <w:widowControl/>
        <w:numPr>
          <w:ilvl w:val="0"/>
          <w:numId w:val="82"/>
        </w:numPr>
        <w:autoSpaceDE/>
        <w:autoSpaceDN/>
        <w:spacing w:after="200" w:line="276" w:lineRule="auto"/>
        <w:contextualSpacing/>
      </w:pPr>
      <w:r>
        <w:t>COLD DECK TEMPERATURE CONTROL</w:t>
      </w:r>
    </w:p>
    <w:p w14:paraId="094C2321" w14:textId="77777777" w:rsidR="00AB1250" w:rsidRDefault="00AB1250" w:rsidP="00AB1250">
      <w:pPr>
        <w:pStyle w:val="ListParagraph"/>
        <w:ind w:left="1080"/>
      </w:pPr>
    </w:p>
    <w:p w14:paraId="48EC5EB6" w14:textId="77777777" w:rsidR="00AB1250" w:rsidRDefault="00AB1250" w:rsidP="00AB1250">
      <w:pPr>
        <w:pStyle w:val="ListParagraph"/>
        <w:widowControl/>
        <w:numPr>
          <w:ilvl w:val="0"/>
          <w:numId w:val="75"/>
        </w:numPr>
        <w:autoSpaceDE/>
        <w:autoSpaceDN/>
        <w:spacing w:after="200" w:line="276" w:lineRule="auto"/>
        <w:contextualSpacing/>
      </w:pPr>
      <w:r>
        <w:t>WHEN DISABLED: THE COLD DECK CONTROL VALVE IS CLOSED.</w:t>
      </w:r>
    </w:p>
    <w:p w14:paraId="2EFA4F06" w14:textId="77777777" w:rsidR="00AB1250" w:rsidRDefault="00AB1250" w:rsidP="00AB1250">
      <w:pPr>
        <w:pStyle w:val="ListParagraph"/>
        <w:widowControl/>
        <w:autoSpaceDE/>
        <w:autoSpaceDN/>
        <w:spacing w:after="200" w:line="276" w:lineRule="auto"/>
        <w:ind w:left="1080"/>
        <w:contextualSpacing/>
      </w:pPr>
    </w:p>
    <w:p w14:paraId="53B66A07" w14:textId="77777777" w:rsidR="00AB1250" w:rsidRDefault="00AB1250" w:rsidP="00AB1250">
      <w:pPr>
        <w:pStyle w:val="ListParagraph"/>
        <w:widowControl/>
        <w:numPr>
          <w:ilvl w:val="0"/>
          <w:numId w:val="75"/>
        </w:numPr>
        <w:autoSpaceDE/>
        <w:autoSpaceDN/>
        <w:spacing w:after="200" w:line="276" w:lineRule="auto"/>
        <w:contextualSpacing/>
      </w:pPr>
      <w:r w:rsidRPr="001112C6">
        <w:t>WHEN ENABLED:</w:t>
      </w:r>
      <w:r>
        <w:t xml:space="preserve"> THE </w:t>
      </w:r>
      <w:r w:rsidRPr="00A3679A">
        <w:t xml:space="preserve">COLD DECK </w:t>
      </w:r>
      <w:r>
        <w:t xml:space="preserve">CONTROL </w:t>
      </w:r>
      <w:r w:rsidRPr="00A3679A">
        <w:t>VALVE MODULATES TO MAINTAIN COLD DECK TEMPERATURE (CD-T) AT SETPOINT (CD-T-SP).</w:t>
      </w:r>
    </w:p>
    <w:p w14:paraId="180E6803" w14:textId="77777777" w:rsidR="00AB1250" w:rsidRDefault="00AB1250" w:rsidP="00AB1250">
      <w:pPr>
        <w:pStyle w:val="ListParagraph"/>
        <w:ind w:left="1080"/>
      </w:pPr>
    </w:p>
    <w:p w14:paraId="7BB8E9EB" w14:textId="77777777" w:rsidR="00AB1250" w:rsidRPr="00D53994" w:rsidRDefault="00AB1250" w:rsidP="00AB1250">
      <w:pPr>
        <w:pStyle w:val="ListParagraph"/>
        <w:widowControl/>
        <w:numPr>
          <w:ilvl w:val="0"/>
          <w:numId w:val="75"/>
        </w:numPr>
        <w:autoSpaceDE/>
        <w:autoSpaceDN/>
        <w:spacing w:after="200" w:line="276" w:lineRule="auto"/>
        <w:contextualSpacing/>
      </w:pPr>
      <w:r>
        <w:t>COLD DECK VALVE CONTROL IS ENABLED WHEN BOTH:</w:t>
      </w:r>
    </w:p>
    <w:p w14:paraId="7FF2CA5D" w14:textId="77777777" w:rsidR="00AB1250" w:rsidRDefault="00AB1250" w:rsidP="00F00F8B">
      <w:pPr>
        <w:pStyle w:val="ListParagraph"/>
        <w:widowControl/>
        <w:numPr>
          <w:ilvl w:val="0"/>
          <w:numId w:val="91"/>
        </w:numPr>
        <w:autoSpaceDE/>
        <w:autoSpaceDN/>
        <w:spacing w:after="200" w:line="276" w:lineRule="auto"/>
        <w:ind w:left="1728" w:hanging="288"/>
        <w:contextualSpacing/>
      </w:pPr>
      <w:r>
        <w:t xml:space="preserve">COMMANDED TO BE ENABLED ACCORDING TO THE ‘ENABLED LOOPS BY OCCUPANCY MODE’, </w:t>
      </w:r>
      <w:r w:rsidRPr="00F00F8B">
        <w:t>AND</w:t>
      </w:r>
      <w:r>
        <w:t xml:space="preserve"> </w:t>
      </w:r>
    </w:p>
    <w:p w14:paraId="204A4481" w14:textId="77777777" w:rsidR="00AB1250" w:rsidRDefault="00AB1250" w:rsidP="00F00F8B">
      <w:pPr>
        <w:pStyle w:val="ListParagraph"/>
        <w:widowControl/>
        <w:numPr>
          <w:ilvl w:val="0"/>
          <w:numId w:val="91"/>
        </w:numPr>
        <w:autoSpaceDE/>
        <w:autoSpaceDN/>
        <w:spacing w:after="200" w:line="276" w:lineRule="auto"/>
        <w:ind w:left="1728" w:hanging="288"/>
        <w:contextualSpacing/>
      </w:pPr>
      <w:r>
        <w:t>*</w:t>
      </w:r>
      <w:r w:rsidRPr="00D53994">
        <w:t>ANY</w:t>
      </w:r>
      <w:r>
        <w:t>*</w:t>
      </w:r>
      <w:r w:rsidRPr="00D53994">
        <w:t xml:space="preserve"> ZONE DAMPER COMMAND</w:t>
      </w:r>
      <w:r>
        <w:t xml:space="preserve"> IS GREATER THAN THE COOLING ON/OFF HIGH LIMIT (ANY ZN-D-C &gt; CLG-OO-HL-SP</w:t>
      </w:r>
      <w:r w:rsidRPr="00D53994">
        <w:t>)</w:t>
      </w:r>
      <w:r>
        <w:t xml:space="preserve"> AND </w:t>
      </w:r>
      <w:r w:rsidRPr="00D53994">
        <w:t>REMAIN</w:t>
      </w:r>
      <w:r>
        <w:t>S</w:t>
      </w:r>
      <w:r w:rsidRPr="00D53994">
        <w:t xml:space="preserve"> </w:t>
      </w:r>
      <w:r>
        <w:t xml:space="preserve">ENABLED </w:t>
      </w:r>
      <w:r w:rsidRPr="00D53994">
        <w:t>UNTIL ALL ZONE DA</w:t>
      </w:r>
      <w:r>
        <w:t>MPER COMMAND SIGNALS ARE LESS THAN THE COOLING ON/OFF LOW LIMIT (ALL ZN-D-C &lt; CLG-OO-LL-SP</w:t>
      </w:r>
      <w:r w:rsidRPr="00D53994">
        <w:t>).</w:t>
      </w:r>
    </w:p>
    <w:p w14:paraId="5C32BFEF" w14:textId="77777777" w:rsidR="00AB1250" w:rsidRDefault="00AB1250" w:rsidP="00AB1250">
      <w:pPr>
        <w:pStyle w:val="ListParagraph"/>
        <w:widowControl/>
        <w:autoSpaceDE/>
        <w:autoSpaceDN/>
        <w:spacing w:after="200" w:line="276" w:lineRule="auto"/>
        <w:ind w:left="1080"/>
        <w:contextualSpacing/>
      </w:pPr>
    </w:p>
    <w:p w14:paraId="21FA2112" w14:textId="77777777" w:rsidR="00AB1250" w:rsidRPr="00D53994" w:rsidRDefault="00AB1250" w:rsidP="00AB1250">
      <w:pPr>
        <w:pStyle w:val="ListParagraph"/>
        <w:widowControl/>
        <w:numPr>
          <w:ilvl w:val="0"/>
          <w:numId w:val="75"/>
        </w:numPr>
        <w:autoSpaceDE/>
        <w:autoSpaceDN/>
        <w:spacing w:after="200" w:line="276" w:lineRule="auto"/>
        <w:contextualSpacing/>
      </w:pPr>
      <w:r>
        <w:t>COLD DECK VALVE CONTROL IS DISABLED WHEN EITHER:</w:t>
      </w:r>
    </w:p>
    <w:p w14:paraId="13D382F0" w14:textId="77777777" w:rsidR="00AB1250" w:rsidRDefault="00AB1250" w:rsidP="00F00F8B">
      <w:pPr>
        <w:pStyle w:val="ListParagraph"/>
        <w:widowControl/>
        <w:numPr>
          <w:ilvl w:val="0"/>
          <w:numId w:val="92"/>
        </w:numPr>
        <w:autoSpaceDE/>
        <w:autoSpaceDN/>
        <w:spacing w:after="200" w:line="276" w:lineRule="auto"/>
        <w:ind w:left="1710" w:hanging="270"/>
        <w:contextualSpacing/>
      </w:pPr>
      <w:r>
        <w:t xml:space="preserve">COMMANDED TO BE DISABLED ACCORDING TO THE ‘ENABLED LOOPS BY OCCUPANCY MODE’, </w:t>
      </w:r>
      <w:r w:rsidRPr="00F00F8B">
        <w:t>OR</w:t>
      </w:r>
      <w:r>
        <w:t xml:space="preserve"> </w:t>
      </w:r>
    </w:p>
    <w:p w14:paraId="3452EB08" w14:textId="77777777" w:rsidR="00AB1250" w:rsidRDefault="00AB1250" w:rsidP="00F00F8B">
      <w:pPr>
        <w:pStyle w:val="ListParagraph"/>
        <w:widowControl/>
        <w:numPr>
          <w:ilvl w:val="0"/>
          <w:numId w:val="92"/>
        </w:numPr>
        <w:autoSpaceDE/>
        <w:autoSpaceDN/>
        <w:spacing w:after="200" w:line="276" w:lineRule="auto"/>
        <w:ind w:left="1710" w:hanging="270"/>
        <w:contextualSpacing/>
      </w:pPr>
      <w:r>
        <w:t>*</w:t>
      </w:r>
      <w:r w:rsidRPr="00E579E8">
        <w:t>ALL</w:t>
      </w:r>
      <w:r>
        <w:t>*</w:t>
      </w:r>
      <w:r w:rsidRPr="00E579E8">
        <w:t xml:space="preserve"> ZONE DAMPER COMMAND SIGNALS ARE LESS THAN THE COOLING </w:t>
      </w:r>
      <w:r>
        <w:t>ON/OFF</w:t>
      </w:r>
      <w:r w:rsidRPr="00E579E8">
        <w:t xml:space="preserve"> LOW LIMIT (ALL ZN-D-C &lt; </w:t>
      </w:r>
      <w:r>
        <w:t>CLG-OO-LL-SP</w:t>
      </w:r>
      <w:r w:rsidRPr="00E579E8">
        <w:t>)</w:t>
      </w:r>
      <w:r>
        <w:t xml:space="preserve"> </w:t>
      </w:r>
      <w:r w:rsidRPr="00E579E8">
        <w:t>AND REMAIN</w:t>
      </w:r>
      <w:r>
        <w:t>S</w:t>
      </w:r>
      <w:r w:rsidRPr="00E579E8">
        <w:t xml:space="preserve"> </w:t>
      </w:r>
      <w:r>
        <w:t xml:space="preserve">DISABLED </w:t>
      </w:r>
      <w:r w:rsidRPr="00E579E8">
        <w:t xml:space="preserve">UNTIL ANY ZONE DAMPER COMMAND IS GREATER THAN THE COOLING </w:t>
      </w:r>
      <w:r>
        <w:t>ON/OFF</w:t>
      </w:r>
      <w:r w:rsidRPr="00E579E8">
        <w:t xml:space="preserve"> HIGH LIMIT (ANY ZN-D-C &gt; </w:t>
      </w:r>
      <w:r>
        <w:t>CLG-OO-HL-SP</w:t>
      </w:r>
      <w:r w:rsidRPr="00E579E8">
        <w:t xml:space="preserve">). </w:t>
      </w:r>
    </w:p>
    <w:p w14:paraId="6C0F746F" w14:textId="77777777" w:rsidR="00AB1250" w:rsidRDefault="00AB1250" w:rsidP="00AB1250">
      <w:pPr>
        <w:pStyle w:val="ListParagraph"/>
        <w:widowControl/>
        <w:autoSpaceDE/>
        <w:autoSpaceDN/>
        <w:spacing w:after="200" w:line="276" w:lineRule="auto"/>
        <w:ind w:left="1710"/>
        <w:contextualSpacing/>
      </w:pPr>
    </w:p>
    <w:p w14:paraId="27F2C10F" w14:textId="77777777" w:rsidR="00AB1250" w:rsidRDefault="00AB1250" w:rsidP="00AB1250">
      <w:pPr>
        <w:pStyle w:val="ListParagraph"/>
        <w:widowControl/>
        <w:numPr>
          <w:ilvl w:val="0"/>
          <w:numId w:val="75"/>
        </w:numPr>
        <w:autoSpaceDE/>
        <w:autoSpaceDN/>
        <w:spacing w:after="200" w:line="276" w:lineRule="auto"/>
        <w:contextualSpacing/>
      </w:pPr>
      <w:r>
        <w:t>CLG-OO-LL-SP</w:t>
      </w:r>
      <w:r w:rsidRPr="00E579E8">
        <w:t xml:space="preserve"> AND </w:t>
      </w:r>
      <w:r>
        <w:t>CLG-OO-HL-SP</w:t>
      </w:r>
      <w:r w:rsidRPr="00E579E8">
        <w:t xml:space="preserve"> </w:t>
      </w:r>
      <w:r>
        <w:t xml:space="preserve">ARE OPERATOR </w:t>
      </w:r>
      <w:r w:rsidRPr="00E579E8">
        <w:t>CONFIGURABLE WITH THE FOLLOWING INITIAL VALUES:</w:t>
      </w:r>
    </w:p>
    <w:p w14:paraId="26E5244F" w14:textId="77777777" w:rsidR="00AB1250" w:rsidRDefault="00AB1250" w:rsidP="00F00F8B">
      <w:pPr>
        <w:numPr>
          <w:ilvl w:val="0"/>
          <w:numId w:val="93"/>
        </w:numPr>
        <w:spacing w:after="200" w:line="276" w:lineRule="auto"/>
      </w:pPr>
      <w:r>
        <w:lastRenderedPageBreak/>
        <w:t>CLG-OO-LL-SP</w:t>
      </w:r>
      <w:r w:rsidRPr="00E579E8">
        <w:t xml:space="preserve">: </w:t>
      </w:r>
      <w:r>
        <w:t xml:space="preserve"> 5</w:t>
      </w:r>
      <w:r w:rsidRPr="00E579E8">
        <w:t>%</w:t>
      </w:r>
    </w:p>
    <w:p w14:paraId="3FAEA598" w14:textId="77777777" w:rsidR="00AB1250" w:rsidRDefault="00AB1250" w:rsidP="00F00F8B">
      <w:pPr>
        <w:numPr>
          <w:ilvl w:val="0"/>
          <w:numId w:val="93"/>
        </w:numPr>
        <w:spacing w:after="200" w:line="276" w:lineRule="auto"/>
      </w:pPr>
      <w:r>
        <w:t>CLG-OO-HL-SP</w:t>
      </w:r>
      <w:r w:rsidRPr="00E579E8">
        <w:t xml:space="preserve">: </w:t>
      </w:r>
      <w:r>
        <w:t>15</w:t>
      </w:r>
      <w:r w:rsidRPr="00E579E8">
        <w:t>%</w:t>
      </w:r>
    </w:p>
    <w:p w14:paraId="2A138938" w14:textId="77777777" w:rsidR="00AB1250" w:rsidRDefault="00AB1250" w:rsidP="00AB1250">
      <w:pPr>
        <w:pStyle w:val="ListParagraph"/>
      </w:pPr>
    </w:p>
    <w:p w14:paraId="4A83EA62" w14:textId="77777777" w:rsidR="00AB1250" w:rsidRDefault="00AB1250" w:rsidP="00AB1250">
      <w:pPr>
        <w:pStyle w:val="ListParagraph"/>
        <w:widowControl/>
        <w:numPr>
          <w:ilvl w:val="0"/>
          <w:numId w:val="82"/>
        </w:numPr>
        <w:autoSpaceDE/>
        <w:autoSpaceDN/>
        <w:spacing w:after="200" w:line="276" w:lineRule="auto"/>
        <w:contextualSpacing/>
      </w:pPr>
      <w:r>
        <w:t>ZONE TEMPERATURE CONTROL:</w:t>
      </w:r>
    </w:p>
    <w:p w14:paraId="41C37E8E" w14:textId="77777777" w:rsidR="00AB1250" w:rsidRDefault="00AB1250" w:rsidP="00AB1250">
      <w:pPr>
        <w:pStyle w:val="ListParagraph"/>
        <w:ind w:left="1080"/>
      </w:pPr>
    </w:p>
    <w:p w14:paraId="03DAD5F8" w14:textId="77777777" w:rsidR="00AB1250" w:rsidRDefault="00AB1250" w:rsidP="00AB1250">
      <w:pPr>
        <w:pStyle w:val="ListParagraph"/>
        <w:widowControl/>
        <w:numPr>
          <w:ilvl w:val="0"/>
          <w:numId w:val="74"/>
        </w:numPr>
        <w:autoSpaceDE/>
        <w:autoSpaceDN/>
        <w:spacing w:after="200" w:line="276" w:lineRule="auto"/>
        <w:contextualSpacing/>
      </w:pPr>
      <w:r>
        <w:t>THE ZONE TEMPERATURE SETPOINT (ZN-T-SP) IS AT THE OCCUPANT-ADJUSTABLE SETPOINT VIA THE WALL-MOUNTED SPACE SENSOR MODULE (THERMOSTAT).</w:t>
      </w:r>
    </w:p>
    <w:p w14:paraId="7D4F5066" w14:textId="77777777" w:rsidR="00AB1250" w:rsidRDefault="00AB1250" w:rsidP="00AB1250">
      <w:pPr>
        <w:pStyle w:val="ListParagraph"/>
        <w:ind w:left="1080"/>
      </w:pPr>
    </w:p>
    <w:p w14:paraId="79FA4DE6" w14:textId="77777777" w:rsidR="00AB1250" w:rsidRDefault="00AB1250" w:rsidP="00AB1250">
      <w:pPr>
        <w:pStyle w:val="ListParagraph"/>
        <w:widowControl/>
        <w:numPr>
          <w:ilvl w:val="0"/>
          <w:numId w:val="74"/>
        </w:numPr>
        <w:autoSpaceDE/>
        <w:autoSpaceDN/>
        <w:spacing w:after="200" w:line="276" w:lineRule="auto"/>
        <w:contextualSpacing/>
      </w:pPr>
      <w:r>
        <w:t xml:space="preserve">THE DDC HARDWARE MODULATES THE HOT DECK, COLD DECK, NEUTRAL DECK DAMPERS TO MAINTAIN ZONE TEMPERATURE (ZN-T) AT SETPOINT (ZN-T-SP). </w:t>
      </w:r>
    </w:p>
    <w:p w14:paraId="128B6944" w14:textId="77777777" w:rsidR="00AB1250" w:rsidRDefault="00AB1250" w:rsidP="00AB1250">
      <w:pPr>
        <w:pStyle w:val="ListParagraph"/>
        <w:widowControl/>
        <w:numPr>
          <w:ilvl w:val="0"/>
          <w:numId w:val="42"/>
        </w:numPr>
        <w:autoSpaceDE/>
        <w:autoSpaceDN/>
        <w:spacing w:after="200" w:line="276" w:lineRule="auto"/>
        <w:ind w:left="1728" w:hanging="288"/>
        <w:contextualSpacing/>
      </w:pPr>
      <w:r>
        <w:t xml:space="preserve">UPON A RISE IN ZN-T ABOVE ZN-T-SP, THE ZONE COLD DECK DAMPER MODULATES OPEN TO THE COOLING COIL AND CLOSED TO THE BYPASS.  THE HOT DECK DAMPER MODULATES CLOSED TO THE HEATING COIL AND OPEN TO THE BYPASS. </w:t>
      </w:r>
    </w:p>
    <w:p w14:paraId="09522129" w14:textId="77777777" w:rsidR="00AB1250" w:rsidRDefault="00AB1250" w:rsidP="00AB1250">
      <w:pPr>
        <w:pStyle w:val="ListParagraph"/>
        <w:widowControl/>
        <w:numPr>
          <w:ilvl w:val="0"/>
          <w:numId w:val="42"/>
        </w:numPr>
        <w:autoSpaceDE/>
        <w:autoSpaceDN/>
        <w:spacing w:after="200" w:line="276" w:lineRule="auto"/>
        <w:ind w:left="1728" w:hanging="288"/>
        <w:contextualSpacing/>
      </w:pPr>
      <w:r>
        <w:t>UPON A FALL IN ZONE TEMPERATURE BELOW ZONE TEMPERATURE SETPOINT THE HOT DECK DAMPER MODULATES OPEN TO THE HEATING COIL AND CLOSED TO THE BYPASS.  THE COLD DECK DAMPER MODULATES CLOSED TO THE COOLING COIL AND OPEN TO THE BYPASS.</w:t>
      </w:r>
    </w:p>
    <w:p w14:paraId="7E687CBD" w14:textId="09866C5A" w:rsidR="00607724" w:rsidRDefault="00607724">
      <w:pPr>
        <w:sectPr w:rsidR="00607724" w:rsidSect="003D2D5F">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pPr>
    </w:p>
    <w:p w14:paraId="0B836F55" w14:textId="2D400290" w:rsidR="00441CF0" w:rsidRDefault="00441CF0" w:rsidP="00441CF0">
      <w:pPr>
        <w:pStyle w:val="Heading0"/>
      </w:pPr>
      <w:bookmarkStart w:id="745" w:name="_Toc115162956"/>
      <w:bookmarkStart w:id="746" w:name="_Hlk63802647"/>
      <w:r w:rsidRPr="00441CF0">
        <w:lastRenderedPageBreak/>
        <w:t xml:space="preserve">APPENDIX D – </w:t>
      </w:r>
      <w:r w:rsidR="005F7080" w:rsidRPr="001A65CE">
        <w:rPr>
          <w:b w:val="0"/>
          <w:bCs w:val="0"/>
          <w:caps w:val="0"/>
        </w:rPr>
        <w:t xml:space="preserve">MULTIZONE </w:t>
      </w:r>
      <w:r w:rsidR="005F7080">
        <w:rPr>
          <w:b w:val="0"/>
          <w:bCs w:val="0"/>
          <w:caps w:val="0"/>
        </w:rPr>
        <w:t>SCOPING GUIDE – AN OVERVIEW</w:t>
      </w:r>
      <w:bookmarkEnd w:id="745"/>
    </w:p>
    <w:p w14:paraId="529F3EA5" w14:textId="23B9B172" w:rsidR="001F596C" w:rsidRDefault="000F0181" w:rsidP="001F596C">
      <w:pPr>
        <w:spacing w:after="80" w:line="240" w:lineRule="auto"/>
      </w:pPr>
      <w:bookmarkStart w:id="747" w:name="_Ref58163072"/>
      <w:bookmarkEnd w:id="746"/>
      <w:r>
        <w:t>A</w:t>
      </w:r>
      <w:r w:rsidR="001F596C">
        <w:t xml:space="preserve"> ‘</w:t>
      </w:r>
      <w:r w:rsidR="008A7CBB" w:rsidRPr="00DA0774">
        <w:t>M</w:t>
      </w:r>
      <w:r w:rsidR="00DA0774" w:rsidRPr="00DA0774">
        <w:t>ultizone to Variable Volume</w:t>
      </w:r>
      <w:r w:rsidR="008A7CBB" w:rsidRPr="00DA0774">
        <w:t xml:space="preserve"> </w:t>
      </w:r>
      <w:r w:rsidR="00DA0774" w:rsidRPr="00DA0774">
        <w:t xml:space="preserve">HVAC Controls Retrofit </w:t>
      </w:r>
      <w:r w:rsidR="008A7CBB" w:rsidRPr="00DA0774">
        <w:t>S</w:t>
      </w:r>
      <w:r w:rsidR="001F596C" w:rsidRPr="00DA0774">
        <w:t>coping Guide’</w:t>
      </w:r>
      <w:r w:rsidR="001F596C">
        <w:t xml:space="preserve"> spreadsheet tool is </w:t>
      </w:r>
      <w:r>
        <w:t xml:space="preserve">available for </w:t>
      </w:r>
      <w:r w:rsidR="001F596C">
        <w:t xml:space="preserve">recording </w:t>
      </w:r>
      <w:r w:rsidR="002E39AF">
        <w:t xml:space="preserve">multizone </w:t>
      </w:r>
      <w:r w:rsidR="001F596C">
        <w:t xml:space="preserve">‘Preliminary Scoping’ and ‘Full Scoping’ information and data. This appendix provides an overview of the scoping activities. </w:t>
      </w:r>
    </w:p>
    <w:p w14:paraId="2F1D7247" w14:textId="3AB274B8" w:rsidR="001F596C" w:rsidRPr="002E39AF" w:rsidRDefault="001F596C" w:rsidP="002E39AF">
      <w:pPr>
        <w:rPr>
          <w:b/>
          <w:bCs/>
          <w:sz w:val="24"/>
          <w:szCs w:val="24"/>
        </w:rPr>
      </w:pPr>
      <w:r w:rsidRPr="002E39AF">
        <w:rPr>
          <w:b/>
          <w:bCs/>
          <w:sz w:val="24"/>
          <w:szCs w:val="24"/>
        </w:rPr>
        <w:t xml:space="preserve">Preliminary </w:t>
      </w:r>
      <w:r w:rsidR="000D7A54">
        <w:rPr>
          <w:b/>
          <w:bCs/>
          <w:sz w:val="24"/>
          <w:szCs w:val="24"/>
        </w:rPr>
        <w:t>S</w:t>
      </w:r>
      <w:r w:rsidRPr="002E39AF">
        <w:rPr>
          <w:b/>
          <w:bCs/>
          <w:sz w:val="24"/>
          <w:szCs w:val="24"/>
        </w:rPr>
        <w:t>coping</w:t>
      </w:r>
      <w:bookmarkEnd w:id="747"/>
      <w:r w:rsidRPr="002E39AF">
        <w:rPr>
          <w:b/>
          <w:bCs/>
          <w:sz w:val="24"/>
          <w:szCs w:val="24"/>
        </w:rPr>
        <w:t xml:space="preserve"> </w:t>
      </w:r>
    </w:p>
    <w:p w14:paraId="17B5C9E3" w14:textId="77777777" w:rsidR="001F596C" w:rsidRDefault="001F596C" w:rsidP="001F596C">
      <w:r>
        <w:t>Perform p</w:t>
      </w:r>
      <w:r w:rsidRPr="000F0C39">
        <w:t>reliminary scopi</w:t>
      </w:r>
      <w:r>
        <w:t xml:space="preserve">ng to identify candidate </w:t>
      </w:r>
      <w:r w:rsidRPr="00CD4B96">
        <w:t xml:space="preserve">multizone </w:t>
      </w:r>
      <w:r>
        <w:t>systems/</w:t>
      </w:r>
      <w:r w:rsidRPr="00CD4B96">
        <w:t xml:space="preserve">units </w:t>
      </w:r>
      <w:r>
        <w:t xml:space="preserve">(across the entire installation) </w:t>
      </w:r>
      <w:r w:rsidRPr="00CD4B96">
        <w:t xml:space="preserve">that merit further consideration and possible </w:t>
      </w:r>
      <w:r>
        <w:t xml:space="preserve">follow-up detailed </w:t>
      </w:r>
      <w:r w:rsidRPr="00CD4B96">
        <w:t>field inspection.</w:t>
      </w:r>
      <w:r>
        <w:t xml:space="preserve"> It is recommended that you t</w:t>
      </w:r>
      <w:r w:rsidRPr="00CD4B96">
        <w:t xml:space="preserve">eam up with DPW / OMD </w:t>
      </w:r>
      <w:r>
        <w:t xml:space="preserve">(maintenance) </w:t>
      </w:r>
      <w:r w:rsidRPr="00CD4B96">
        <w:t>staff</w:t>
      </w:r>
      <w:r>
        <w:t xml:space="preserve">, notably HVAC and Controls Technicians or similar staff members, to </w:t>
      </w:r>
      <w:r w:rsidRPr="00CD4B96">
        <w:t xml:space="preserve">create </w:t>
      </w:r>
      <w:r>
        <w:t xml:space="preserve">a </w:t>
      </w:r>
      <w:r w:rsidRPr="00CD4B96">
        <w:t xml:space="preserve">first pass list of units along with their basic </w:t>
      </w:r>
      <w:r w:rsidRPr="00A7219C">
        <w:t xml:space="preserve">characteristics. </w:t>
      </w:r>
    </w:p>
    <w:p w14:paraId="340ED6DE" w14:textId="77777777" w:rsidR="001F596C" w:rsidRDefault="001F596C" w:rsidP="001F596C">
      <w:r>
        <w:t xml:space="preserve">Preliminary Scoping is likely to entail a brief visual inspection of each system/unit. </w:t>
      </w:r>
    </w:p>
    <w:p w14:paraId="3855CE7A" w14:textId="77777777" w:rsidR="001F596C" w:rsidRDefault="001F596C" w:rsidP="001F596C">
      <w:r w:rsidRPr="00A7219C">
        <w:t xml:space="preserve">For each </w:t>
      </w:r>
      <w:r>
        <w:t>MZ system</w:t>
      </w:r>
      <w:r w:rsidRPr="00A7219C">
        <w:t>, provide an initial recommendation on whether to perform a subsequent field inspection. It is recommended that you select one or two strong candidates to start with, and work through the entire process before taking on all potential units. This allows you opportunity to tailor data collection to your site-specific needs.</w:t>
      </w:r>
      <w:r>
        <w:t xml:space="preserve"> </w:t>
      </w:r>
    </w:p>
    <w:p w14:paraId="59DA9A77" w14:textId="77777777" w:rsidR="001F596C" w:rsidRDefault="001F596C" w:rsidP="001F596C">
      <w:r>
        <w:t>‘Preliminary Scoping’ (categories):</w:t>
      </w:r>
    </w:p>
    <w:p w14:paraId="32649C20" w14:textId="77777777" w:rsidR="001F596C" w:rsidRDefault="001F596C" w:rsidP="001F596C">
      <w:pPr>
        <w:pStyle w:val="ListParagraph"/>
        <w:numPr>
          <w:ilvl w:val="0"/>
          <w:numId w:val="5"/>
        </w:numPr>
        <w:spacing w:after="80" w:line="240" w:lineRule="auto"/>
      </w:pPr>
      <w:r>
        <w:t xml:space="preserve">List identifying information for each MZ system/unit </w:t>
      </w:r>
      <w:proofErr w:type="gramStart"/>
      <w:r>
        <w:t>including;</w:t>
      </w:r>
      <w:proofErr w:type="gramEnd"/>
      <w:r>
        <w:t xml:space="preserve"> </w:t>
      </w:r>
    </w:p>
    <w:p w14:paraId="58C649BF" w14:textId="77777777" w:rsidR="001F596C" w:rsidRDefault="001F596C" w:rsidP="001F596C">
      <w:pPr>
        <w:pStyle w:val="ListParagraph"/>
        <w:numPr>
          <w:ilvl w:val="1"/>
          <w:numId w:val="5"/>
        </w:numPr>
        <w:spacing w:after="80" w:line="240" w:lineRule="auto"/>
      </w:pPr>
      <w:r>
        <w:t>Building name/number, unit identifier, location (e.g. mechanical room number)</w:t>
      </w:r>
    </w:p>
    <w:p w14:paraId="4A080139" w14:textId="77777777" w:rsidR="001F596C" w:rsidRDefault="001F596C" w:rsidP="001F596C">
      <w:pPr>
        <w:pStyle w:val="ListParagraph"/>
        <w:numPr>
          <w:ilvl w:val="0"/>
          <w:numId w:val="5"/>
        </w:numPr>
        <w:spacing w:after="80" w:line="240" w:lineRule="auto"/>
      </w:pPr>
      <w:r>
        <w:t xml:space="preserve">MZ type. (Conventional, Bypass, Neutral Deck). The ideal retrofit candidate is a Conventional multizone where the hot and cold decks are operated simultaneously. Other types are suitable but the ROI will likely not be as good. </w:t>
      </w:r>
    </w:p>
    <w:p w14:paraId="3023C392" w14:textId="77777777" w:rsidR="001F596C" w:rsidRPr="004F1486" w:rsidRDefault="001F596C" w:rsidP="001F596C">
      <w:pPr>
        <w:pStyle w:val="ListParagraph"/>
        <w:numPr>
          <w:ilvl w:val="0"/>
          <w:numId w:val="5"/>
        </w:numPr>
        <w:spacing w:after="80" w:line="240" w:lineRule="auto"/>
      </w:pPr>
      <w:r>
        <w:rPr>
          <w:rFonts w:cstheme="minorHAnsi"/>
          <w:color w:val="000000" w:themeColor="text1"/>
        </w:rPr>
        <w:t>Variable Occupancy. U</w:t>
      </w:r>
      <w:r w:rsidRPr="00480218">
        <w:rPr>
          <w:rFonts w:cstheme="minorHAnsi"/>
          <w:color w:val="000000" w:themeColor="text1"/>
        </w:rPr>
        <w:t xml:space="preserve">nits that serve variable occupancy spaces </w:t>
      </w:r>
      <w:r>
        <w:rPr>
          <w:rFonts w:cstheme="minorHAnsi"/>
          <w:color w:val="000000" w:themeColor="text1"/>
        </w:rPr>
        <w:t xml:space="preserve">are good candidates </w:t>
      </w:r>
      <w:r w:rsidRPr="00480218">
        <w:rPr>
          <w:rFonts w:cstheme="minorHAnsi"/>
          <w:color w:val="000000" w:themeColor="text1"/>
        </w:rPr>
        <w:t xml:space="preserve">such as </w:t>
      </w:r>
      <w:r>
        <w:rPr>
          <w:rFonts w:cstheme="minorHAnsi"/>
          <w:color w:val="000000" w:themeColor="text1"/>
        </w:rPr>
        <w:t xml:space="preserve">classrooms, </w:t>
      </w:r>
      <w:r w:rsidRPr="00480218">
        <w:rPr>
          <w:rFonts w:cstheme="minorHAnsi"/>
          <w:color w:val="000000" w:themeColor="text1"/>
        </w:rPr>
        <w:t>conference rooms</w:t>
      </w:r>
      <w:r>
        <w:rPr>
          <w:rFonts w:cstheme="minorHAnsi"/>
          <w:color w:val="000000" w:themeColor="text1"/>
        </w:rPr>
        <w:t xml:space="preserve">, assembly areas because they provide opportunity for reducing the outside airflow thus a reduced ventilation load and associated energy savings. The more variable occupancy spaces, the better. </w:t>
      </w:r>
    </w:p>
    <w:p w14:paraId="6712860A" w14:textId="77777777" w:rsidR="001F596C" w:rsidRDefault="001F596C" w:rsidP="001F596C">
      <w:pPr>
        <w:pStyle w:val="ListParagraph"/>
        <w:numPr>
          <w:ilvl w:val="0"/>
          <w:numId w:val="5"/>
        </w:numPr>
        <w:spacing w:after="80" w:line="240" w:lineRule="auto"/>
      </w:pPr>
      <w:r>
        <w:t xml:space="preserve">Unit age. If unknown, an approximation is useful where the intent is to help provide insight into the suitability of the unit for retrofit. </w:t>
      </w:r>
    </w:p>
    <w:p w14:paraId="4CAD0AD8" w14:textId="77777777" w:rsidR="001F596C" w:rsidRDefault="001F596C" w:rsidP="001F596C">
      <w:pPr>
        <w:pStyle w:val="ListParagraph"/>
        <w:numPr>
          <w:ilvl w:val="0"/>
          <w:numId w:val="5"/>
        </w:numPr>
        <w:spacing w:after="80" w:line="240" w:lineRule="auto"/>
      </w:pPr>
      <w:r>
        <w:t>Unit size. (Small, medium, large). Approximations are helpful for prioritizing units. Larger (fan and cfm) units will likely have sizable heating/cooling loads and provide opportunity for greater energy savings. For example:</w:t>
      </w:r>
    </w:p>
    <w:p w14:paraId="2585D8D0" w14:textId="77777777" w:rsidR="001F596C" w:rsidRDefault="001F596C" w:rsidP="001F596C">
      <w:pPr>
        <w:pStyle w:val="ListParagraph"/>
        <w:numPr>
          <w:ilvl w:val="1"/>
          <w:numId w:val="5"/>
        </w:numPr>
        <w:spacing w:after="80" w:line="240" w:lineRule="auto"/>
      </w:pPr>
      <w:r w:rsidRPr="00D70692">
        <w:t xml:space="preserve">Small: </w:t>
      </w:r>
      <w:r>
        <w:tab/>
        <w:t xml:space="preserve">   fan motor less than </w:t>
      </w:r>
      <w:r w:rsidRPr="00D70692">
        <w:t xml:space="preserve">5hp </w:t>
      </w:r>
      <w:r>
        <w:tab/>
      </w:r>
      <w:r>
        <w:tab/>
      </w:r>
      <w:r w:rsidRPr="00D70692">
        <w:t xml:space="preserve">or </w:t>
      </w:r>
      <w:r>
        <w:t xml:space="preserve">less than </w:t>
      </w:r>
      <w:r w:rsidRPr="00D70692">
        <w:t>3000</w:t>
      </w:r>
      <w:r>
        <w:t xml:space="preserve"> cfm  </w:t>
      </w:r>
    </w:p>
    <w:p w14:paraId="1ADB5CF6" w14:textId="77777777" w:rsidR="001F596C" w:rsidRDefault="001F596C" w:rsidP="001F596C">
      <w:pPr>
        <w:pStyle w:val="ListParagraph"/>
        <w:numPr>
          <w:ilvl w:val="1"/>
          <w:numId w:val="5"/>
        </w:numPr>
        <w:spacing w:after="80" w:line="240" w:lineRule="auto"/>
      </w:pPr>
      <w:r w:rsidRPr="00D70692">
        <w:t xml:space="preserve">Medium: </w:t>
      </w:r>
      <w:r>
        <w:t xml:space="preserve">fan motor </w:t>
      </w:r>
      <w:r w:rsidRPr="00D70692">
        <w:t>5</w:t>
      </w:r>
      <w:r>
        <w:t xml:space="preserve">-15 </w:t>
      </w:r>
      <w:r w:rsidRPr="00D70692">
        <w:t xml:space="preserve">hp </w:t>
      </w:r>
      <w:r>
        <w:tab/>
      </w:r>
      <w:r>
        <w:tab/>
      </w:r>
      <w:r>
        <w:tab/>
        <w:t xml:space="preserve">or </w:t>
      </w:r>
      <w:r w:rsidRPr="00D70692">
        <w:t xml:space="preserve">3000 </w:t>
      </w:r>
      <w:r>
        <w:t xml:space="preserve">- </w:t>
      </w:r>
      <w:r w:rsidRPr="00D70692">
        <w:t xml:space="preserve">10000 </w:t>
      </w:r>
      <w:r>
        <w:t>cfm</w:t>
      </w:r>
    </w:p>
    <w:p w14:paraId="6C8A0216" w14:textId="77777777" w:rsidR="001F596C" w:rsidRDefault="001F596C" w:rsidP="001F596C">
      <w:pPr>
        <w:pStyle w:val="ListParagraph"/>
        <w:numPr>
          <w:ilvl w:val="1"/>
          <w:numId w:val="5"/>
        </w:numPr>
        <w:spacing w:after="80" w:line="240" w:lineRule="auto"/>
      </w:pPr>
      <w:r w:rsidRPr="00D70692">
        <w:t>Large:</w:t>
      </w:r>
      <w:r>
        <w:tab/>
        <w:t xml:space="preserve">    fan motor more than </w:t>
      </w:r>
      <w:r w:rsidRPr="00D70692">
        <w:t>15hp</w:t>
      </w:r>
      <w:r>
        <w:tab/>
      </w:r>
      <w:r w:rsidRPr="00D70692">
        <w:t xml:space="preserve">or </w:t>
      </w:r>
      <w:r>
        <w:t xml:space="preserve">greater than </w:t>
      </w:r>
      <w:r w:rsidRPr="00D70692">
        <w:t>10,000</w:t>
      </w:r>
      <w:r>
        <w:t xml:space="preserve"> cfm</w:t>
      </w:r>
    </w:p>
    <w:p w14:paraId="057EF317" w14:textId="090BF705" w:rsidR="001F596C" w:rsidRDefault="001F596C" w:rsidP="001F596C">
      <w:pPr>
        <w:pStyle w:val="ListParagraph"/>
        <w:numPr>
          <w:ilvl w:val="0"/>
          <w:numId w:val="5"/>
        </w:numPr>
        <w:spacing w:after="80" w:line="240" w:lineRule="auto"/>
      </w:pPr>
      <w:r>
        <w:rPr>
          <w:rFonts w:cstheme="minorHAnsi"/>
          <w:color w:val="000000" w:themeColor="text1"/>
        </w:rPr>
        <w:t xml:space="preserve">Service life left. Units in reasonably good working order/condition or in a repairable condition are desirable. A reasonable return on investment will require that the system have at least 10 years of service life remaining, with the understanding that some repair/ refurbishment may be necessary and warranted. This is also discussed in </w:t>
      </w:r>
      <w:r>
        <w:rPr>
          <w:rFonts w:cstheme="minorHAnsi"/>
          <w:color w:val="000000" w:themeColor="text1"/>
        </w:rPr>
        <w:fldChar w:fldCharType="begin"/>
      </w:r>
      <w:r>
        <w:rPr>
          <w:rFonts w:cstheme="minorHAnsi"/>
          <w:color w:val="000000" w:themeColor="text1"/>
        </w:rPr>
        <w:instrText xml:space="preserve"> REF _Ref57576391 \h </w:instrText>
      </w:r>
      <w:r>
        <w:rPr>
          <w:rFonts w:cstheme="minorHAnsi"/>
          <w:color w:val="000000" w:themeColor="text1"/>
        </w:rPr>
      </w:r>
      <w:r>
        <w:rPr>
          <w:rFonts w:cstheme="minorHAnsi"/>
          <w:color w:val="000000" w:themeColor="text1"/>
        </w:rPr>
        <w:fldChar w:fldCharType="separate"/>
      </w:r>
      <w:r w:rsidR="00226A02">
        <w:t>Deal Breakers</w:t>
      </w:r>
      <w:r>
        <w:rPr>
          <w:rFonts w:cstheme="minorHAnsi"/>
          <w:color w:val="000000" w:themeColor="text1"/>
        </w:rPr>
        <w:fldChar w:fldCharType="end"/>
      </w:r>
      <w:r>
        <w:rPr>
          <w:rFonts w:cstheme="minorHAnsi"/>
          <w:color w:val="000000" w:themeColor="text1"/>
        </w:rPr>
        <w:t xml:space="preserve">’ </w:t>
      </w:r>
      <w:r w:rsidR="00AE23AB">
        <w:rPr>
          <w:rFonts w:cstheme="minorHAnsi"/>
          <w:color w:val="000000" w:themeColor="text1"/>
        </w:rPr>
        <w:t>S</w:t>
      </w:r>
      <w:r>
        <w:rPr>
          <w:rFonts w:cstheme="minorHAnsi"/>
          <w:color w:val="000000" w:themeColor="text1"/>
        </w:rPr>
        <w:t xml:space="preserve">ection </w:t>
      </w:r>
      <w:r>
        <w:rPr>
          <w:rFonts w:cstheme="minorHAnsi"/>
          <w:color w:val="000000" w:themeColor="text1"/>
        </w:rPr>
        <w:fldChar w:fldCharType="begin"/>
      </w:r>
      <w:r>
        <w:rPr>
          <w:rFonts w:cstheme="minorHAnsi"/>
          <w:color w:val="000000" w:themeColor="text1"/>
        </w:rPr>
        <w:instrText xml:space="preserve"> REF _Ref57576391 \r \h </w:instrText>
      </w:r>
      <w:r>
        <w:rPr>
          <w:rFonts w:cstheme="minorHAnsi"/>
          <w:color w:val="000000" w:themeColor="text1"/>
        </w:rPr>
      </w:r>
      <w:r>
        <w:rPr>
          <w:rFonts w:cstheme="minorHAnsi"/>
          <w:color w:val="000000" w:themeColor="text1"/>
        </w:rPr>
        <w:fldChar w:fldCharType="separate"/>
      </w:r>
      <w:r w:rsidR="00226A02">
        <w:rPr>
          <w:rFonts w:cstheme="minorHAnsi"/>
          <w:color w:val="000000" w:themeColor="text1"/>
        </w:rPr>
        <w:t>5.1</w:t>
      </w:r>
      <w:r>
        <w:rPr>
          <w:rFonts w:cstheme="minorHAnsi"/>
          <w:color w:val="000000" w:themeColor="text1"/>
        </w:rPr>
        <w:fldChar w:fldCharType="end"/>
      </w:r>
      <w:r>
        <w:rPr>
          <w:rFonts w:cstheme="minorHAnsi"/>
          <w:color w:val="000000" w:themeColor="text1"/>
        </w:rPr>
        <w:t xml:space="preserve">. </w:t>
      </w:r>
    </w:p>
    <w:p w14:paraId="72407ED0" w14:textId="77777777" w:rsidR="001F596C" w:rsidRPr="003223E2" w:rsidRDefault="001F596C" w:rsidP="001F596C">
      <w:pPr>
        <w:pStyle w:val="ListParagraph"/>
        <w:numPr>
          <w:ilvl w:val="0"/>
          <w:numId w:val="5"/>
        </w:numPr>
        <w:spacing w:after="80" w:line="240" w:lineRule="auto"/>
        <w:rPr>
          <w:rFonts w:cstheme="minorHAnsi"/>
          <w:color w:val="000000" w:themeColor="text1"/>
        </w:rPr>
      </w:pPr>
      <w:r w:rsidRPr="003223E2">
        <w:rPr>
          <w:rFonts w:cstheme="minorHAnsi"/>
          <w:color w:val="000000" w:themeColor="text1"/>
        </w:rPr>
        <w:t>Control system type. (DDC, analog electronic, or pneumatic). It would be useful to also note the general condition, especially the maintenance staff</w:t>
      </w:r>
      <w:r>
        <w:rPr>
          <w:rFonts w:cstheme="minorHAnsi"/>
          <w:color w:val="000000" w:themeColor="text1"/>
        </w:rPr>
        <w:t>’s</w:t>
      </w:r>
      <w:r w:rsidRPr="003223E2">
        <w:rPr>
          <w:rFonts w:cstheme="minorHAnsi"/>
          <w:color w:val="000000" w:themeColor="text1"/>
        </w:rPr>
        <w:t xml:space="preserve"> impression of the </w:t>
      </w:r>
      <w:r w:rsidRPr="003223E2">
        <w:rPr>
          <w:rFonts w:cstheme="minorHAnsi"/>
          <w:color w:val="000000" w:themeColor="text1"/>
        </w:rPr>
        <w:lastRenderedPageBreak/>
        <w:t>control system in regard to the benefit of replacing/upgrading it. Units with older, aging, or failed controls such as analog electronic or pneumatic controls</w:t>
      </w:r>
      <w:r>
        <w:rPr>
          <w:rFonts w:cstheme="minorHAnsi"/>
          <w:color w:val="000000" w:themeColor="text1"/>
        </w:rPr>
        <w:t xml:space="preserve"> may be </w:t>
      </w:r>
      <w:r w:rsidRPr="003223E2">
        <w:rPr>
          <w:rFonts w:cstheme="minorHAnsi"/>
          <w:color w:val="000000" w:themeColor="text1"/>
        </w:rPr>
        <w:t>good candidates because of the opportunity to upgrade them with more modern direct digital control (DDC) hardware. Pneumatic controls are a very old technology and prone to poor performance. Pneumatic control systems also often have older style mechanical timeclocks used to turn the system on/off on a schedule, where these clocks are prone to failure and/or disablement. With DDC</w:t>
      </w:r>
      <w:r>
        <w:rPr>
          <w:rFonts w:cstheme="minorHAnsi"/>
          <w:color w:val="000000" w:themeColor="text1"/>
        </w:rPr>
        <w:t>,</w:t>
      </w:r>
      <w:r w:rsidRPr="003223E2">
        <w:rPr>
          <w:rFonts w:cstheme="minorHAnsi"/>
          <w:color w:val="000000" w:themeColor="text1"/>
        </w:rPr>
        <w:t xml:space="preserve"> other system improvements </w:t>
      </w:r>
      <w:r>
        <w:rPr>
          <w:rFonts w:cstheme="minorHAnsi"/>
          <w:color w:val="000000" w:themeColor="text1"/>
        </w:rPr>
        <w:t>become</w:t>
      </w:r>
      <w:r w:rsidRPr="003223E2">
        <w:rPr>
          <w:rFonts w:cstheme="minorHAnsi"/>
          <w:color w:val="000000" w:themeColor="text1"/>
        </w:rPr>
        <w:t xml:space="preserve"> possible</w:t>
      </w:r>
      <w:r>
        <w:rPr>
          <w:rFonts w:cstheme="minorHAnsi"/>
          <w:color w:val="000000" w:themeColor="text1"/>
        </w:rPr>
        <w:t xml:space="preserve"> and the</w:t>
      </w:r>
      <w:r w:rsidRPr="003223E2">
        <w:rPr>
          <w:rFonts w:cstheme="minorHAnsi"/>
          <w:color w:val="000000" w:themeColor="text1"/>
        </w:rPr>
        <w:t xml:space="preserve"> retrofit can provide connectivity with a supervisory monitoring and control system.  </w:t>
      </w:r>
    </w:p>
    <w:p w14:paraId="2F4DDA04" w14:textId="77777777" w:rsidR="001F596C" w:rsidRPr="00FF75C3" w:rsidRDefault="001F596C" w:rsidP="001F596C">
      <w:pPr>
        <w:pStyle w:val="ListParagraph"/>
        <w:numPr>
          <w:ilvl w:val="0"/>
          <w:numId w:val="5"/>
        </w:numPr>
        <w:spacing w:after="80" w:line="240" w:lineRule="auto"/>
      </w:pPr>
      <w:r>
        <w:rPr>
          <w:rFonts w:cstheme="minorHAnsi"/>
          <w:color w:val="000000" w:themeColor="text1"/>
        </w:rPr>
        <w:t xml:space="preserve">Controls vendor. (Name/Brand). This can be helpful since the site may have experience with and thus a preference or bias for/against specific control system vendors/brands.  </w:t>
      </w:r>
    </w:p>
    <w:p w14:paraId="58B18705" w14:textId="594DFAEE" w:rsidR="001F596C" w:rsidRPr="00FF75C3" w:rsidRDefault="001F596C" w:rsidP="001F596C">
      <w:pPr>
        <w:pStyle w:val="ListParagraph"/>
        <w:numPr>
          <w:ilvl w:val="0"/>
          <w:numId w:val="5"/>
        </w:numPr>
        <w:spacing w:after="80" w:line="240" w:lineRule="auto"/>
      </w:pPr>
      <w:proofErr w:type="spellStart"/>
      <w:r>
        <w:rPr>
          <w:rFonts w:cstheme="minorHAnsi"/>
          <w:color w:val="000000" w:themeColor="text1"/>
        </w:rPr>
        <w:t>LonWorks</w:t>
      </w:r>
      <w:proofErr w:type="spellEnd"/>
      <w:r>
        <w:rPr>
          <w:rFonts w:cstheme="minorHAnsi"/>
          <w:color w:val="000000" w:themeColor="text1"/>
        </w:rPr>
        <w:t xml:space="preserve"> / BACnet / Other communications protocol.</w:t>
      </w:r>
      <w:r w:rsidRPr="00822A3A">
        <w:rPr>
          <w:rFonts w:cstheme="minorHAnsi"/>
          <w:color w:val="000000" w:themeColor="text1"/>
        </w:rPr>
        <w:t xml:space="preserve"> </w:t>
      </w:r>
      <w:r>
        <w:rPr>
          <w:rFonts w:cstheme="minorHAnsi"/>
          <w:color w:val="000000" w:themeColor="text1"/>
        </w:rPr>
        <w:t xml:space="preserve">If known, indicate the existing control system open communications protocol technology. This can include Niagara Framework (also known as Tridium). </w:t>
      </w:r>
      <w:proofErr w:type="gramStart"/>
      <w:r>
        <w:rPr>
          <w:rFonts w:cstheme="minorHAnsi"/>
          <w:color w:val="000000" w:themeColor="text1"/>
        </w:rPr>
        <w:t>Or,</w:t>
      </w:r>
      <w:proofErr w:type="gramEnd"/>
      <w:r>
        <w:rPr>
          <w:rFonts w:cstheme="minorHAnsi"/>
          <w:color w:val="000000" w:themeColor="text1"/>
        </w:rPr>
        <w:t xml:space="preserve"> indicate if the existing control system uses a proprietary (non-open) communications protocol technology. This information can be helpful regarding he potential for connectivity of the system to a pre-existing supervisory system (e.g. a UMCS). This impacts the DDC specifications.  </w:t>
      </w:r>
    </w:p>
    <w:p w14:paraId="2D95B42B" w14:textId="77777777" w:rsidR="001F596C" w:rsidRPr="00FF75C3" w:rsidRDefault="001F596C" w:rsidP="001F596C">
      <w:pPr>
        <w:pStyle w:val="ListParagraph"/>
        <w:numPr>
          <w:ilvl w:val="0"/>
          <w:numId w:val="5"/>
        </w:numPr>
        <w:spacing w:after="80" w:line="240" w:lineRule="auto"/>
      </w:pPr>
      <w:r>
        <w:rPr>
          <w:rFonts w:cstheme="minorHAnsi"/>
          <w:color w:val="000000" w:themeColor="text1"/>
        </w:rPr>
        <w:t xml:space="preserve">Field inspection candidate? (yes, no, maybe). Provide an initial recommendation as to whether or not it would be beneficial to field inspect the unit. If ‘No’ this would suggest its ‘Priority’ (next category) is ‘low’. It may be premature to determine at this stage, but certain units may have ‘Deal Breaker’ aspects that suggest field inspection is not worthwhile. ‘Deal Breakers’ are described below. </w:t>
      </w:r>
    </w:p>
    <w:p w14:paraId="632D97EE" w14:textId="77777777" w:rsidR="001F596C" w:rsidRPr="002E7833" w:rsidRDefault="001F596C" w:rsidP="001F596C">
      <w:pPr>
        <w:pStyle w:val="ListParagraph"/>
        <w:numPr>
          <w:ilvl w:val="0"/>
          <w:numId w:val="5"/>
        </w:numPr>
        <w:spacing w:after="80" w:line="240" w:lineRule="auto"/>
      </w:pPr>
      <w:r>
        <w:rPr>
          <w:rFonts w:cstheme="minorHAnsi"/>
          <w:color w:val="000000" w:themeColor="text1"/>
        </w:rPr>
        <w:t xml:space="preserve">Priority (high, medium, or low). </w:t>
      </w:r>
      <w:proofErr w:type="gramStart"/>
      <w:r>
        <w:rPr>
          <w:rFonts w:cstheme="minorHAnsi"/>
          <w:color w:val="000000" w:themeColor="text1"/>
        </w:rPr>
        <w:t>Take into account</w:t>
      </w:r>
      <w:proofErr w:type="gramEnd"/>
      <w:r>
        <w:rPr>
          <w:rFonts w:cstheme="minorHAnsi"/>
          <w:color w:val="000000" w:themeColor="text1"/>
        </w:rPr>
        <w:t xml:space="preserve"> the above categories (primarily the unit type, size, variable occupancy, and service life) to assign a tentative/initial priority for follow-up investigation, in coordination with </w:t>
      </w:r>
      <w:r w:rsidRPr="00CD4B96">
        <w:t xml:space="preserve">DPW / OMD </w:t>
      </w:r>
      <w:r>
        <w:t xml:space="preserve">(maintenance) </w:t>
      </w:r>
      <w:r>
        <w:rPr>
          <w:rFonts w:cstheme="minorHAnsi"/>
          <w:color w:val="000000" w:themeColor="text1"/>
        </w:rPr>
        <w:t xml:space="preserve">staff recommendations. </w:t>
      </w:r>
    </w:p>
    <w:p w14:paraId="672A7C25" w14:textId="77777777" w:rsidR="001F596C" w:rsidRDefault="001F596C" w:rsidP="001F596C">
      <w:pPr>
        <w:pStyle w:val="ListParagraph"/>
        <w:spacing w:after="80" w:line="240" w:lineRule="auto"/>
        <w:ind w:left="720"/>
      </w:pPr>
    </w:p>
    <w:p w14:paraId="63E98CDA" w14:textId="5B996FFE" w:rsidR="001F596C" w:rsidRPr="002E39AF" w:rsidRDefault="001F596C" w:rsidP="002E39AF">
      <w:pPr>
        <w:rPr>
          <w:b/>
          <w:bCs/>
          <w:sz w:val="24"/>
          <w:szCs w:val="24"/>
        </w:rPr>
      </w:pPr>
      <w:r w:rsidRPr="002E39AF">
        <w:rPr>
          <w:b/>
          <w:bCs/>
          <w:sz w:val="24"/>
          <w:szCs w:val="24"/>
        </w:rPr>
        <w:t xml:space="preserve">Full </w:t>
      </w:r>
      <w:r w:rsidR="000D7A54">
        <w:rPr>
          <w:b/>
          <w:bCs/>
          <w:sz w:val="24"/>
          <w:szCs w:val="24"/>
        </w:rPr>
        <w:t>S</w:t>
      </w:r>
      <w:r w:rsidRPr="002E39AF">
        <w:rPr>
          <w:b/>
          <w:bCs/>
          <w:sz w:val="24"/>
          <w:szCs w:val="24"/>
        </w:rPr>
        <w:t>coping</w:t>
      </w:r>
    </w:p>
    <w:p w14:paraId="11CD793D" w14:textId="126BE888" w:rsidR="001F596C" w:rsidRDefault="001F596C" w:rsidP="001F596C">
      <w:r>
        <w:t>Use of the ‘</w:t>
      </w:r>
      <w:r w:rsidR="008A7CBB" w:rsidRPr="00DA0774">
        <w:t>S</w:t>
      </w:r>
      <w:r w:rsidRPr="00DA0774">
        <w:t>coping Guide’</w:t>
      </w:r>
      <w:r>
        <w:t xml:space="preserve"> spreadsheet tool </w:t>
      </w:r>
      <w:r w:rsidRPr="00BA1A22">
        <w:t xml:space="preserve">described in </w:t>
      </w:r>
      <w:r w:rsidR="000D7A54">
        <w:t>S</w:t>
      </w:r>
      <w:r w:rsidRPr="00BA1A22">
        <w:t xml:space="preserve">ection </w:t>
      </w:r>
      <w:r w:rsidRPr="00BA1A22">
        <w:fldChar w:fldCharType="begin"/>
      </w:r>
      <w:r w:rsidRPr="00BA1A22">
        <w:instrText xml:space="preserve"> REF _Ref55492778 \r \h  \* MERGEFORMAT </w:instrText>
      </w:r>
      <w:r w:rsidRPr="00BA1A22">
        <w:fldChar w:fldCharType="separate"/>
      </w:r>
      <w:r w:rsidR="00226A02">
        <w:t>5.2</w:t>
      </w:r>
      <w:r w:rsidRPr="00BA1A22">
        <w:fldChar w:fldCharType="end"/>
      </w:r>
      <w:r w:rsidRPr="00BA1A22">
        <w:t xml:space="preserve"> is recommended</w:t>
      </w:r>
      <w:r>
        <w:t xml:space="preserve"> for guiding and recording scoping information and data.</w:t>
      </w:r>
    </w:p>
    <w:p w14:paraId="12B0DE2C" w14:textId="77777777" w:rsidR="001F596C" w:rsidRDefault="001F596C" w:rsidP="001F596C">
      <w:r>
        <w:t>Full Scoping involves those units identified during ‘Preliminary Scoping’ as higher priority units and recommended for ‘Field Inspection’. As mentioned previously, i</w:t>
      </w:r>
      <w:r w:rsidRPr="00A7219C">
        <w:t>t is recommended that you select one or two strong candidates to start with, and work through the entire process before taking on all potential units. This allows you opportunity to tailor data collection to your site-specific needs.</w:t>
      </w:r>
    </w:p>
    <w:p w14:paraId="2647FCA0" w14:textId="77777777" w:rsidR="001F596C" w:rsidRDefault="001F596C" w:rsidP="001F596C">
      <w:r>
        <w:t xml:space="preserve">Full Scoping consists of assembling detailed information including available documentation about the candidate MZ systems/units along with performing a fairly detailed field inspection. Field inspection includes an assessment of the condition and functionality of system components. It should include identification of repair and refurbishment needs. Maintenance staff can be helpful with these activities. </w:t>
      </w:r>
    </w:p>
    <w:p w14:paraId="32B35A45" w14:textId="79A5BCD9" w:rsidR="001F596C" w:rsidRDefault="001F596C" w:rsidP="001F596C">
      <w:r>
        <w:t xml:space="preserve">Key </w:t>
      </w:r>
      <w:r w:rsidRPr="00DA0774">
        <w:t>‘</w:t>
      </w:r>
      <w:r w:rsidR="008A7CBB" w:rsidRPr="00DA0774">
        <w:t>S</w:t>
      </w:r>
      <w:r w:rsidRPr="00DA0774">
        <w:t>coping Guide’</w:t>
      </w:r>
      <w:r>
        <w:t xml:space="preserve"> items and activities to assess the condition of the MZ include: </w:t>
      </w:r>
    </w:p>
    <w:p w14:paraId="259AE23C" w14:textId="77777777" w:rsidR="001F596C" w:rsidRDefault="001F596C" w:rsidP="001F596C">
      <w:pPr>
        <w:pStyle w:val="ListParagraph"/>
        <w:numPr>
          <w:ilvl w:val="0"/>
          <w:numId w:val="5"/>
        </w:numPr>
        <w:spacing w:after="80" w:line="240" w:lineRule="auto"/>
      </w:pPr>
      <w:r>
        <w:lastRenderedPageBreak/>
        <w:t xml:space="preserve">Availability and accuracy of as-built documentation. </w:t>
      </w:r>
    </w:p>
    <w:p w14:paraId="41E5D11E" w14:textId="32B851C8" w:rsidR="001F596C" w:rsidRDefault="001F596C" w:rsidP="001F596C">
      <w:pPr>
        <w:pStyle w:val="ListParagraph"/>
        <w:numPr>
          <w:ilvl w:val="0"/>
          <w:numId w:val="5"/>
        </w:numPr>
        <w:spacing w:after="80" w:line="240" w:lineRule="auto"/>
      </w:pPr>
      <w:r>
        <w:t xml:space="preserve">OA intake. Inspect to help determine if there is sufficient space for proper AFMA installation. Also refer to </w:t>
      </w:r>
      <w:r w:rsidR="008F66BA">
        <w:t>S</w:t>
      </w:r>
      <w:r w:rsidRPr="00CF2F38">
        <w:t xml:space="preserve">ection </w:t>
      </w:r>
      <w:r w:rsidRPr="00CF2F38">
        <w:fldChar w:fldCharType="begin"/>
      </w:r>
      <w:r w:rsidRPr="00CF2F38">
        <w:instrText xml:space="preserve"> REF _Ref63761818 \r \h </w:instrText>
      </w:r>
      <w:r>
        <w:instrText xml:space="preserve"> \* MERGEFORMAT </w:instrText>
      </w:r>
      <w:r w:rsidRPr="00CF2F38">
        <w:fldChar w:fldCharType="separate"/>
      </w:r>
      <w:r w:rsidR="00226A02">
        <w:t>6.2</w:t>
      </w:r>
      <w:r w:rsidRPr="00CF2F38">
        <w:fldChar w:fldCharType="end"/>
      </w:r>
      <w:r>
        <w:t>.</w:t>
      </w:r>
    </w:p>
    <w:p w14:paraId="28944404" w14:textId="77777777" w:rsidR="001F596C" w:rsidRDefault="001F596C" w:rsidP="001F596C">
      <w:pPr>
        <w:pStyle w:val="ListParagraph"/>
        <w:numPr>
          <w:ilvl w:val="0"/>
          <w:numId w:val="5"/>
        </w:numPr>
        <w:spacing w:after="80" w:line="240" w:lineRule="auto"/>
      </w:pPr>
      <w:r>
        <w:t>Air distribution system. Inspect condition including condition of ductwork and duct insulation. Older ductwork is susceptible to air leaks. This includes damaged, split, or leaky duct seams and connections, deformed or flattened flex duct, flex duct separated/disconnected from diffusers, etc. Note needed repairs.</w:t>
      </w:r>
    </w:p>
    <w:p w14:paraId="5B02184E" w14:textId="77777777" w:rsidR="001F596C" w:rsidRDefault="001F596C" w:rsidP="001F596C">
      <w:pPr>
        <w:pStyle w:val="ListParagraph"/>
        <w:numPr>
          <w:ilvl w:val="0"/>
          <w:numId w:val="5"/>
        </w:numPr>
        <w:spacing w:after="80" w:line="240" w:lineRule="auto"/>
      </w:pPr>
      <w:r>
        <w:t xml:space="preserve">AHU cabinets. Look for rust, condensate drain performance, door seals. Consider epoxy for repair/sealing for areas of corrosion. </w:t>
      </w:r>
    </w:p>
    <w:p w14:paraId="7A6B53C8" w14:textId="77777777" w:rsidR="001F596C" w:rsidRDefault="001F596C" w:rsidP="001F596C">
      <w:pPr>
        <w:pStyle w:val="ListParagraph"/>
        <w:numPr>
          <w:ilvl w:val="0"/>
          <w:numId w:val="5"/>
        </w:numPr>
        <w:spacing w:after="80" w:line="240" w:lineRule="auto"/>
      </w:pPr>
      <w:r w:rsidRPr="005A6B62">
        <w:t xml:space="preserve">AHU and zone dampers and actuators. Check and tighten all crankarm linkages, jackshafts, and damper shafts. Verify that dampers fully close, especially the OA damper.  Verify that actuators stroke over their full range of actuation. </w:t>
      </w:r>
    </w:p>
    <w:p w14:paraId="027A0BA2" w14:textId="77777777" w:rsidR="001F596C" w:rsidRDefault="001F596C" w:rsidP="001F596C">
      <w:pPr>
        <w:pStyle w:val="ListParagraph"/>
        <w:numPr>
          <w:ilvl w:val="0"/>
          <w:numId w:val="5"/>
        </w:numPr>
        <w:spacing w:after="80" w:line="240" w:lineRule="auto"/>
      </w:pPr>
      <w:r>
        <w:t xml:space="preserve">Zone balancing dampers. Note </w:t>
      </w:r>
      <w:r w:rsidRPr="00CF2F38">
        <w:t>positions / settings</w:t>
      </w:r>
      <w:r>
        <w:t>. Verify that dampers are tight on their respective shafts. Note needed repairs.</w:t>
      </w:r>
    </w:p>
    <w:p w14:paraId="1F1CEF97" w14:textId="2AE5D6BB" w:rsidR="001F596C" w:rsidRPr="00CF2F38" w:rsidRDefault="001F596C" w:rsidP="001F596C">
      <w:pPr>
        <w:pStyle w:val="ListParagraph"/>
        <w:numPr>
          <w:ilvl w:val="0"/>
          <w:numId w:val="5"/>
        </w:numPr>
        <w:spacing w:after="80" w:line="240" w:lineRule="auto"/>
      </w:pPr>
      <w:r>
        <w:t xml:space="preserve">Fan motors and belts. Check for general condition and possible need for belt replacement. Fan motors inspection, including possible replacement, is described in detail </w:t>
      </w:r>
      <w:r w:rsidRPr="00CF2F38">
        <w:t xml:space="preserve">in </w:t>
      </w:r>
      <w:r w:rsidR="008F66BA">
        <w:t>S</w:t>
      </w:r>
      <w:r w:rsidRPr="00CF2F38">
        <w:t xml:space="preserve">ection </w:t>
      </w:r>
      <w:r w:rsidRPr="00CF2F38">
        <w:fldChar w:fldCharType="begin"/>
      </w:r>
      <w:r w:rsidRPr="00AA455B">
        <w:instrText xml:space="preserve"> REF _Ref58163549 \r \h </w:instrText>
      </w:r>
      <w:r w:rsidRPr="00CF2F38">
        <w:instrText xml:space="preserve"> \* MERGEFORMAT </w:instrText>
      </w:r>
      <w:r w:rsidRPr="00CF2F38">
        <w:fldChar w:fldCharType="separate"/>
      </w:r>
      <w:r w:rsidR="00226A02">
        <w:t>6.6</w:t>
      </w:r>
      <w:r w:rsidRPr="00CF2F38">
        <w:fldChar w:fldCharType="end"/>
      </w:r>
      <w:r w:rsidRPr="00CF2F38">
        <w:t xml:space="preserve">. </w:t>
      </w:r>
    </w:p>
    <w:p w14:paraId="34202E01" w14:textId="77777777" w:rsidR="001F596C" w:rsidRDefault="001F596C" w:rsidP="001F596C">
      <w:pPr>
        <w:pStyle w:val="ListParagraph"/>
        <w:numPr>
          <w:ilvl w:val="0"/>
          <w:numId w:val="5"/>
        </w:numPr>
        <w:spacing w:after="80" w:line="240" w:lineRule="auto"/>
      </w:pPr>
      <w:r>
        <w:t xml:space="preserve">Heating and cooling coils. Assess condition and identify the need for repair and/or coil surface cleaning.  </w:t>
      </w:r>
    </w:p>
    <w:p w14:paraId="5191A50B" w14:textId="77777777" w:rsidR="001F596C" w:rsidRDefault="001F596C" w:rsidP="001F596C">
      <w:pPr>
        <w:pStyle w:val="ListParagraph"/>
        <w:numPr>
          <w:ilvl w:val="0"/>
          <w:numId w:val="5"/>
        </w:numPr>
        <w:spacing w:after="80" w:line="240" w:lineRule="auto"/>
      </w:pPr>
      <w:r>
        <w:t>Valves and actuators. Look for external leakage. Verify that actuators stroke over their full range of actuation.</w:t>
      </w:r>
    </w:p>
    <w:p w14:paraId="0770712F" w14:textId="77777777" w:rsidR="00CF2F38" w:rsidRPr="00CF2F38" w:rsidRDefault="00CF2F38" w:rsidP="00CF2F38"/>
    <w:p w14:paraId="184BDEB4" w14:textId="77777777" w:rsidR="00441CF0" w:rsidRDefault="00441CF0">
      <w:pPr>
        <w:rPr>
          <w:rFonts w:ascii="Arial Bold" w:eastAsia="Arial" w:hAnsi="Arial Bold" w:cs="Arial"/>
          <w:b/>
          <w:bCs/>
          <w:caps/>
          <w:sz w:val="28"/>
          <w:szCs w:val="23"/>
        </w:rPr>
      </w:pPr>
      <w:r>
        <w:br w:type="page"/>
      </w:r>
    </w:p>
    <w:p w14:paraId="2008F3CD" w14:textId="58C9BBAB" w:rsidR="00441CF0" w:rsidRPr="00CF2F38" w:rsidRDefault="00441CF0" w:rsidP="00CF2F38">
      <w:pPr>
        <w:pStyle w:val="Heading0"/>
      </w:pPr>
      <w:bookmarkStart w:id="748" w:name="_Toc115162957"/>
      <w:r w:rsidRPr="00CF2F38">
        <w:lastRenderedPageBreak/>
        <w:t xml:space="preserve">APPENDIX E – </w:t>
      </w:r>
      <w:r w:rsidR="005F7080" w:rsidRPr="001A65CE">
        <w:rPr>
          <w:b w:val="0"/>
          <w:bCs w:val="0"/>
          <w:caps w:val="0"/>
        </w:rPr>
        <w:t>MULTIZONE CONTROLS RETROFIT ESTIMATOR</w:t>
      </w:r>
      <w:r w:rsidR="005F7080">
        <w:rPr>
          <w:b w:val="0"/>
          <w:bCs w:val="0"/>
          <w:caps w:val="0"/>
        </w:rPr>
        <w:t xml:space="preserve"> – AN OVERVIEW</w:t>
      </w:r>
      <w:bookmarkEnd w:id="748"/>
    </w:p>
    <w:p w14:paraId="326D0957" w14:textId="5FA007AE" w:rsidR="005B55F0" w:rsidRDefault="005B55F0" w:rsidP="005B55F0">
      <w:r>
        <w:t xml:space="preserve">A </w:t>
      </w:r>
      <w:r w:rsidRPr="00DA0774">
        <w:t xml:space="preserve">‘Multizone </w:t>
      </w:r>
      <w:r w:rsidR="00DA0774" w:rsidRPr="00DA0774">
        <w:t xml:space="preserve">to Variable Volume HVAC </w:t>
      </w:r>
      <w:r w:rsidRPr="00DA0774">
        <w:t xml:space="preserve">Controls Retrofit </w:t>
      </w:r>
      <w:r w:rsidR="00FE6542" w:rsidRPr="00DA0774">
        <w:t xml:space="preserve">Savings </w:t>
      </w:r>
      <w:r w:rsidRPr="00DA0774">
        <w:t>Estimator’</w:t>
      </w:r>
      <w:r w:rsidRPr="00DA0774">
        <w:rPr>
          <w:b/>
          <w:bCs/>
        </w:rPr>
        <w:t xml:space="preserve"> </w:t>
      </w:r>
      <w:r>
        <w:t>spreadsheet tool is available to help perform an economic analysis of a MZ retrofit on multiple units.  The estimator is designed to evaluate the energy and cost impact of implementing the retrofit and provide a payback analysis to assist in justifying the retrofit.  It requires certain user provided inputs:</w:t>
      </w:r>
    </w:p>
    <w:p w14:paraId="1C0C17E3" w14:textId="30F204F9" w:rsidR="005B55F0" w:rsidRDefault="002258E7" w:rsidP="005B55F0">
      <w:pPr>
        <w:pStyle w:val="ListParagraph"/>
        <w:numPr>
          <w:ilvl w:val="0"/>
          <w:numId w:val="5"/>
        </w:numPr>
        <w:spacing w:after="80" w:line="240" w:lineRule="auto"/>
      </w:pPr>
      <w:r>
        <w:t>Location</w:t>
      </w:r>
    </w:p>
    <w:p w14:paraId="4FB593A8" w14:textId="5F55D64E" w:rsidR="002258E7" w:rsidRDefault="002258E7" w:rsidP="002258E7">
      <w:pPr>
        <w:pStyle w:val="ListParagraph"/>
        <w:numPr>
          <w:ilvl w:val="0"/>
          <w:numId w:val="5"/>
        </w:numPr>
        <w:spacing w:after="80" w:line="240" w:lineRule="auto"/>
      </w:pPr>
      <w:r>
        <w:t>Local Utility rates</w:t>
      </w:r>
    </w:p>
    <w:p w14:paraId="7B0B48B2" w14:textId="4AF6E440" w:rsidR="002258E7" w:rsidRDefault="002258E7" w:rsidP="002258E7">
      <w:pPr>
        <w:pStyle w:val="ListParagraph"/>
        <w:numPr>
          <w:ilvl w:val="0"/>
          <w:numId w:val="5"/>
        </w:numPr>
        <w:spacing w:after="80" w:line="240" w:lineRule="auto"/>
      </w:pPr>
      <w:r>
        <w:t>End Use Activity</w:t>
      </w:r>
    </w:p>
    <w:p w14:paraId="16FD2BAB" w14:textId="77777777" w:rsidR="005B55F0" w:rsidRDefault="005B55F0" w:rsidP="005B55F0">
      <w:pPr>
        <w:pStyle w:val="ListParagraph"/>
        <w:numPr>
          <w:ilvl w:val="0"/>
          <w:numId w:val="5"/>
        </w:numPr>
        <w:spacing w:after="80" w:line="240" w:lineRule="auto"/>
      </w:pPr>
      <w:r>
        <w:t>Unit Type (Conventional or Neutral Deck)</w:t>
      </w:r>
    </w:p>
    <w:p w14:paraId="09810E8C" w14:textId="75E478F0" w:rsidR="005B55F0" w:rsidRDefault="005B55F0" w:rsidP="005B55F0">
      <w:pPr>
        <w:pStyle w:val="ListParagraph"/>
        <w:numPr>
          <w:ilvl w:val="0"/>
          <w:numId w:val="5"/>
        </w:numPr>
        <w:spacing w:after="80" w:line="240" w:lineRule="auto"/>
      </w:pPr>
      <w:r>
        <w:t>Square footage (floor space) served</w:t>
      </w:r>
    </w:p>
    <w:p w14:paraId="3717D904" w14:textId="0B0EABA2" w:rsidR="005B55F0" w:rsidRDefault="00A8318B" w:rsidP="005B55F0">
      <w:pPr>
        <w:pStyle w:val="ListParagraph"/>
        <w:numPr>
          <w:ilvl w:val="0"/>
          <w:numId w:val="5"/>
        </w:numPr>
        <w:spacing w:after="80" w:line="240" w:lineRule="auto"/>
      </w:pPr>
      <w:r>
        <w:t>Fan</w:t>
      </w:r>
      <w:r w:rsidR="005B55F0">
        <w:t xml:space="preserve"> horsepower</w:t>
      </w:r>
    </w:p>
    <w:p w14:paraId="28ED4539" w14:textId="6CE26F20" w:rsidR="005B55F0" w:rsidRDefault="005B55F0" w:rsidP="005B55F0">
      <w:pPr>
        <w:pStyle w:val="ListParagraph"/>
        <w:numPr>
          <w:ilvl w:val="0"/>
          <w:numId w:val="5"/>
        </w:numPr>
        <w:spacing w:after="80" w:line="240" w:lineRule="auto"/>
      </w:pPr>
      <w:r>
        <w:t xml:space="preserve">Heating </w:t>
      </w:r>
      <w:r w:rsidR="002258E7">
        <w:t xml:space="preserve">and Cooling </w:t>
      </w:r>
      <w:r>
        <w:t>source</w:t>
      </w:r>
    </w:p>
    <w:p w14:paraId="15E264C1" w14:textId="319C0B66" w:rsidR="005B55F0" w:rsidRDefault="005B55F0" w:rsidP="005B55F0">
      <w:r>
        <w:t xml:space="preserve">Estimated </w:t>
      </w:r>
      <w:r w:rsidRPr="005B55F0">
        <w:t>savings is based</w:t>
      </w:r>
      <w:r>
        <w:t xml:space="preserve"> on experimental data from the technology demonstration</w:t>
      </w:r>
      <w:r w:rsidR="00DF3425">
        <w:t xml:space="preserve">, </w:t>
      </w:r>
      <w:r>
        <w:t xml:space="preserve">typical </w:t>
      </w:r>
      <w:r w:rsidR="00DF3425">
        <w:t xml:space="preserve">HVAC consumption by </w:t>
      </w:r>
      <w:r w:rsidR="002258E7">
        <w:t xml:space="preserve">equipment type, </w:t>
      </w:r>
      <w:r w:rsidR="00DF3425">
        <w:t>end use</w:t>
      </w:r>
      <w:r w:rsidR="002258E7">
        <w:t>,</w:t>
      </w:r>
      <w:r w:rsidR="00DB751E">
        <w:t xml:space="preserve"> </w:t>
      </w:r>
      <w:r w:rsidR="002258E7">
        <w:t xml:space="preserve">and </w:t>
      </w:r>
      <w:r w:rsidR="00DF3425">
        <w:t>location</w:t>
      </w:r>
      <w:r w:rsidR="00DB751E">
        <w:t>;</w:t>
      </w:r>
      <w:r w:rsidR="00DF3425">
        <w:t xml:space="preserve"> and industry typical </w:t>
      </w:r>
      <w:r>
        <w:t>equipment efficiencies/costs. Additional user inputs, such as plans for demand control ventilation and presumed equipment efficiencies (e.g.</w:t>
      </w:r>
      <w:r w:rsidR="008F66BA">
        <w:t>,</w:t>
      </w:r>
      <w:r>
        <w:t xml:space="preserve"> for chiller, boiler), will allow for a more refined calculation and should be entered prior to contracting, but are not required for preliminary cost estimating. </w:t>
      </w:r>
    </w:p>
    <w:p w14:paraId="294002CD" w14:textId="7B8E5CB7" w:rsidR="005B55F0" w:rsidRDefault="005B55F0" w:rsidP="005B55F0">
      <w:r>
        <w:t>In addition to the variable volume retrofit savings, the estimator will also provide energy savings and cost estimates for other improvements that might be conducted at the same time as the basic retrofit.  Other energy savings measures include:</w:t>
      </w:r>
    </w:p>
    <w:p w14:paraId="1260413D" w14:textId="38283EB4" w:rsidR="005B55F0" w:rsidRDefault="005B55F0" w:rsidP="005B55F0">
      <w:pPr>
        <w:pStyle w:val="ListParagraph"/>
        <w:numPr>
          <w:ilvl w:val="0"/>
          <w:numId w:val="5"/>
        </w:numPr>
        <w:spacing w:after="80" w:line="240" w:lineRule="auto"/>
      </w:pPr>
      <w:r>
        <w:t>Retro-commissioning (RCx)</w:t>
      </w:r>
    </w:p>
    <w:p w14:paraId="7AFA5CD3" w14:textId="13DD8444" w:rsidR="002258E7" w:rsidRDefault="002258E7" w:rsidP="005B55F0">
      <w:pPr>
        <w:pStyle w:val="ListParagraph"/>
        <w:numPr>
          <w:ilvl w:val="0"/>
          <w:numId w:val="5"/>
        </w:numPr>
        <w:spacing w:after="80" w:line="240" w:lineRule="auto"/>
      </w:pPr>
      <w:r>
        <w:t>On/off scheduling</w:t>
      </w:r>
    </w:p>
    <w:p w14:paraId="7BD4D89C" w14:textId="6E3DADFC" w:rsidR="002258E7" w:rsidRDefault="005B55F0" w:rsidP="005B55F0">
      <w:pPr>
        <w:pStyle w:val="ListParagraph"/>
        <w:numPr>
          <w:ilvl w:val="0"/>
          <w:numId w:val="5"/>
        </w:numPr>
        <w:spacing w:after="80" w:line="240" w:lineRule="auto"/>
      </w:pPr>
      <w:r>
        <w:t>Adding an economizer function to the AHU</w:t>
      </w:r>
    </w:p>
    <w:p w14:paraId="4F489734" w14:textId="582D6E74" w:rsidR="002258E7" w:rsidRDefault="002258E7" w:rsidP="005B55F0">
      <w:pPr>
        <w:pStyle w:val="ListParagraph"/>
        <w:numPr>
          <w:ilvl w:val="0"/>
          <w:numId w:val="5"/>
        </w:numPr>
        <w:spacing w:after="80" w:line="240" w:lineRule="auto"/>
      </w:pPr>
      <w:r>
        <w:t>Conversion of pneumatic controls to DDC</w:t>
      </w:r>
    </w:p>
    <w:p w14:paraId="11B38EB7" w14:textId="5B01C70A" w:rsidR="005B55F0" w:rsidRDefault="002258E7" w:rsidP="002258E7">
      <w:pPr>
        <w:pStyle w:val="ListParagraph"/>
        <w:numPr>
          <w:ilvl w:val="0"/>
          <w:numId w:val="5"/>
        </w:numPr>
        <w:spacing w:after="80" w:line="240" w:lineRule="auto"/>
      </w:pPr>
      <w:r>
        <w:t>Replacing fan motors with premium efficiency motors</w:t>
      </w:r>
      <w:r w:rsidR="005D08C8">
        <w:t>.</w:t>
      </w:r>
    </w:p>
    <w:p w14:paraId="1ECCA3D8" w14:textId="77777777" w:rsidR="00441CF0" w:rsidRDefault="00441CF0" w:rsidP="00441CF0"/>
    <w:p w14:paraId="4440F853" w14:textId="127DC3E3" w:rsidR="00441CF0" w:rsidRDefault="00441CF0" w:rsidP="00441CF0">
      <w:r>
        <w:br w:type="page"/>
      </w:r>
    </w:p>
    <w:p w14:paraId="0D4B6E68" w14:textId="73C8D7A5" w:rsidR="009B6FB7" w:rsidRDefault="009B6FB7" w:rsidP="009B6FB7">
      <w:pPr>
        <w:pStyle w:val="Heading0"/>
      </w:pPr>
      <w:bookmarkStart w:id="749" w:name="_Toc115162958"/>
      <w:r>
        <w:lastRenderedPageBreak/>
        <w:t>APPENDIX F –</w:t>
      </w:r>
      <w:bookmarkEnd w:id="749"/>
      <w:r>
        <w:t xml:space="preserve"> </w:t>
      </w:r>
      <w:bookmarkStart w:id="750" w:name="_Hlk115163707"/>
      <w:r w:rsidRPr="009B6FB7">
        <w:t>Resilience Purchasing Justification</w:t>
      </w:r>
      <w:bookmarkEnd w:id="750"/>
    </w:p>
    <w:p w14:paraId="5A251126" w14:textId="77777777" w:rsidR="00951CF9" w:rsidRDefault="00951CF9" w:rsidP="00951CF9">
      <w:pPr>
        <w:pStyle w:val="BodyText"/>
      </w:pPr>
      <w:r>
        <w:t xml:space="preserve">This variable volume controls retrofit of multizone air handlers improves energy resilience by reducing energy requirements by approximately 40%. Resilience benefits include decreased impact of potential threats to energy operations, increased adaptive capacity, and freed up operating capital. </w:t>
      </w:r>
    </w:p>
    <w:p w14:paraId="5B0FCE12" w14:textId="77777777" w:rsidR="00951CF9" w:rsidRDefault="00951CF9" w:rsidP="00951CF9">
      <w:pPr>
        <w:pStyle w:val="BodyText"/>
      </w:pPr>
    </w:p>
    <w:p w14:paraId="23B06A16" w14:textId="216D3EE8" w:rsidR="009B6FB7" w:rsidRDefault="00951CF9" w:rsidP="00951CF9">
      <w:pPr>
        <w:pStyle w:val="BodyText"/>
      </w:pPr>
      <w:r>
        <w:t xml:space="preserve">Threats to energy operations, such as extreme weather, natural disasters, cyber or physical attack, and equipment failures, can result in disruptions to energy supply and energy </w:t>
      </w:r>
      <w:proofErr w:type="gramStart"/>
      <w:r>
        <w:t>services</w:t>
      </w:r>
      <w:r w:rsidR="005E3713">
        <w:t>;</w:t>
      </w:r>
      <w:proofErr w:type="gramEnd"/>
      <w:r>
        <w:t xml:space="preserve"> requiring identification, acquisition, and allocation of alternate supplies (such as backup generators or secondary fuel types). These requirements are decreased by the more efficient retrofit systems, whose energy needs can be met with less alternate supply (e.g., fewer generators), reduced dependence on outside sources (fewer purchases of secondary fuel types), reduced demand on energy infrastructure (which leads to increased reliability), and greater flexibility to direct existing energy resources to priority assets to maintain key operations. The reduced dependence on outside energy sources can insulate against price volatility, resource availability bottlenecks, and potential resupply vulnerabilities.  Additionally, decreased energy loads allow for increased passive survivability of facilities though extension of shelter-in-place activities. Furthermore, energy efficiency reduces environmental impacts and lifecycle costs, for long-term savings.</w:t>
      </w:r>
    </w:p>
    <w:p w14:paraId="00FD58D1" w14:textId="48F1AA36" w:rsidR="00951CF9" w:rsidRDefault="00951CF9" w:rsidP="00951CF9">
      <w:pPr>
        <w:pStyle w:val="BodyText"/>
      </w:pPr>
      <w:r>
        <w:br w:type="page"/>
      </w:r>
    </w:p>
    <w:p w14:paraId="3ED19E46" w14:textId="1D8E3E75" w:rsidR="008D4D2E" w:rsidRDefault="008D4D2E" w:rsidP="008D4D2E">
      <w:pPr>
        <w:pStyle w:val="Heading0"/>
      </w:pPr>
      <w:bookmarkStart w:id="751" w:name="_Hlk115162680"/>
      <w:bookmarkStart w:id="752" w:name="_Toc115162959"/>
      <w:r>
        <w:lastRenderedPageBreak/>
        <w:t xml:space="preserve">APPENDIX </w:t>
      </w:r>
      <w:r w:rsidR="00A571A7">
        <w:t>F</w:t>
      </w:r>
      <w:bookmarkEnd w:id="751"/>
      <w:r>
        <w:t xml:space="preserve"> – BIBLIOGRAPHY</w:t>
      </w:r>
      <w:bookmarkEnd w:id="752"/>
    </w:p>
    <w:p w14:paraId="22F9E638" w14:textId="7FD21B4E" w:rsidR="00A03CC2" w:rsidRDefault="00A03CC2" w:rsidP="008D4D2E">
      <w:pPr>
        <w:spacing w:after="120" w:line="240" w:lineRule="auto"/>
        <w:ind w:left="720" w:hanging="720"/>
      </w:pPr>
      <w:r>
        <w:t xml:space="preserve">ASHRAE, </w:t>
      </w:r>
      <w:r>
        <w:rPr>
          <w:rStyle w:val="Emphasis"/>
        </w:rPr>
        <w:t>ANSI/ASHRAE Standard 62.1-2019. Ventilation for acceptable indoor air quality</w:t>
      </w:r>
      <w:r>
        <w:t>. 2019, American Society of Heating, Refrigerating, and Air-Conditioning Engineers, Inc.: Atlanta, GA.</w:t>
      </w:r>
    </w:p>
    <w:p w14:paraId="2C8DA557" w14:textId="0832E14C" w:rsidR="008D4D2E" w:rsidRDefault="008D4D2E" w:rsidP="008D4D2E">
      <w:pPr>
        <w:spacing w:after="120" w:line="240" w:lineRule="auto"/>
        <w:ind w:left="720" w:hanging="720"/>
      </w:pPr>
      <w:r w:rsidRPr="00D40E9B">
        <w:t xml:space="preserve">Zheng D. O'Neill, </w:t>
      </w:r>
      <w:proofErr w:type="spellStart"/>
      <w:r w:rsidRPr="00D40E9B">
        <w:t>Yanfei</w:t>
      </w:r>
      <w:proofErr w:type="spellEnd"/>
      <w:r w:rsidRPr="00D40E9B">
        <w:t xml:space="preserve"> Li, </w:t>
      </w:r>
      <w:proofErr w:type="spellStart"/>
      <w:r w:rsidRPr="00D40E9B">
        <w:t>Hwakong</w:t>
      </w:r>
      <w:proofErr w:type="spellEnd"/>
      <w:r w:rsidRPr="00D40E9B">
        <w:t xml:space="preserve"> C. Cheng, </w:t>
      </w:r>
      <w:proofErr w:type="spellStart"/>
      <w:r w:rsidRPr="00D40E9B">
        <w:t>Xiaohui</w:t>
      </w:r>
      <w:proofErr w:type="spellEnd"/>
      <w:r w:rsidRPr="00D40E9B">
        <w:t xml:space="preserve"> Zhou &amp; Steven T. Taylor</w:t>
      </w:r>
      <w:r w:rsidRPr="00D40E9B">
        <w:rPr>
          <w:rFonts w:cs="Arial"/>
        </w:rPr>
        <w:t xml:space="preserve"> </w:t>
      </w:r>
      <w:r w:rsidRPr="00D40E9B">
        <w:t>(2020)</w:t>
      </w:r>
      <w:r w:rsidRPr="00D40E9B">
        <w:rPr>
          <w:rFonts w:cs="Arial"/>
        </w:rPr>
        <w:t xml:space="preserve"> </w:t>
      </w:r>
      <w:r w:rsidRPr="00D40E9B">
        <w:t>Energy savings and ventilation performance from CO2-based demand controlled ventilation: Simulation results from ASHRAE RP-1747 (ASHRAE RP-1747),</w:t>
      </w:r>
      <w:r w:rsidRPr="00D40E9B">
        <w:rPr>
          <w:rFonts w:cs="Arial"/>
        </w:rPr>
        <w:t xml:space="preserve"> </w:t>
      </w:r>
      <w:r w:rsidRPr="00D40E9B">
        <w:t>Science and Technology for the Built Environment,</w:t>
      </w:r>
      <w:r w:rsidRPr="00D40E9B">
        <w:rPr>
          <w:rFonts w:cs="Arial"/>
        </w:rPr>
        <w:t xml:space="preserve"> </w:t>
      </w:r>
      <w:r w:rsidRPr="00D40E9B">
        <w:t>26:2,</w:t>
      </w:r>
      <w:r w:rsidRPr="00D40E9B">
        <w:rPr>
          <w:rFonts w:cs="Arial"/>
        </w:rPr>
        <w:t xml:space="preserve"> </w:t>
      </w:r>
      <w:r w:rsidRPr="00D40E9B">
        <w:t>257-281,</w:t>
      </w:r>
      <w:r w:rsidRPr="00D40E9B">
        <w:rPr>
          <w:rFonts w:cs="Arial"/>
        </w:rPr>
        <w:t xml:space="preserve"> </w:t>
      </w:r>
      <w:r w:rsidRPr="00D40E9B">
        <w:t xml:space="preserve">DOI: </w:t>
      </w:r>
      <w:hyperlink r:id="rId35" w:history="1">
        <w:r w:rsidRPr="00D40E9B">
          <w:t>10.1080/23744731.2019.1620575</w:t>
        </w:r>
      </w:hyperlink>
    </w:p>
    <w:p w14:paraId="510CD126" w14:textId="77777777" w:rsidR="008D4D2E" w:rsidRDefault="008D4D2E" w:rsidP="008D4D2E">
      <w:pPr>
        <w:spacing w:after="120" w:line="240" w:lineRule="auto"/>
        <w:ind w:left="720" w:hanging="720"/>
      </w:pPr>
      <w:r>
        <w:t xml:space="preserve">Trane 2020, ‘ASHRAE standard 62.1-2019 Update’, </w:t>
      </w:r>
      <w:r w:rsidRPr="008D4D2E">
        <w:t>Engineers Newsletter</w:t>
      </w:r>
      <w:r>
        <w:t>, vol. 49, no. 3.</w:t>
      </w:r>
    </w:p>
    <w:p w14:paraId="73C070C6" w14:textId="18EF1228" w:rsidR="008D4D2E" w:rsidRDefault="008D4D2E" w:rsidP="008D4D2E">
      <w:pPr>
        <w:spacing w:after="120" w:line="240" w:lineRule="auto"/>
        <w:ind w:left="720" w:hanging="720"/>
      </w:pPr>
      <w:r>
        <w:t xml:space="preserve">Trane 2005, ‘CO2-Based Demand-Controlled Ventilation’, </w:t>
      </w:r>
      <w:r w:rsidRPr="008D4D2E">
        <w:t>Engineers Newsletter</w:t>
      </w:r>
      <w:r>
        <w:t>, vol. 34, no. 5.</w:t>
      </w:r>
    </w:p>
    <w:p w14:paraId="26983963" w14:textId="5D8D8044" w:rsidR="00373439" w:rsidRDefault="00373439" w:rsidP="008D4D2E">
      <w:pPr>
        <w:spacing w:after="120" w:line="240" w:lineRule="auto"/>
        <w:ind w:left="720" w:hanging="720"/>
      </w:pPr>
      <w:r>
        <w:t xml:space="preserve">U.S. Department of Energy (DOE) Office of Energy Efficiency and Renewable Energy (EERE). </w:t>
      </w:r>
      <w:r w:rsidRPr="002929C4">
        <w:t>PREMIUM EFFICIENCY MOTOR SELECTION AND APPLICATION GUIDE</w:t>
      </w:r>
      <w:r>
        <w:t>, A Handbook for Industry. Feb 2014.</w:t>
      </w:r>
    </w:p>
    <w:p w14:paraId="3B8FFF8F" w14:textId="77777777" w:rsidR="006B1B54" w:rsidRDefault="006B1B54" w:rsidP="006B1B54">
      <w:pPr>
        <w:spacing w:after="120" w:line="240" w:lineRule="auto"/>
        <w:ind w:left="720" w:hanging="720"/>
      </w:pPr>
      <w:r>
        <w:t>ESTCP ‘</w:t>
      </w:r>
      <w:r w:rsidRPr="00125072">
        <w:rPr>
          <w:i/>
          <w:iCs/>
        </w:rPr>
        <w:t xml:space="preserve">Controls Retrofit of Multizone HVAC Unit for Energy Efficiency’ </w:t>
      </w:r>
      <w:r>
        <w:t xml:space="preserve">Fact Sheet, Environmental Security Technology Certification Program (ESTCP) technology transfer project </w:t>
      </w:r>
      <w:r w:rsidRPr="00B142EA">
        <w:t>EW19-5026</w:t>
      </w:r>
      <w:r>
        <w:t>.</w:t>
      </w:r>
    </w:p>
    <w:p w14:paraId="7D523DC8" w14:textId="5F3120DF" w:rsidR="00B142EA" w:rsidRDefault="00B142EA" w:rsidP="00B142EA">
      <w:pPr>
        <w:spacing w:after="120" w:line="240" w:lineRule="auto"/>
        <w:ind w:left="720" w:hanging="720"/>
      </w:pPr>
      <w:r>
        <w:t>ESTCP ‘</w:t>
      </w:r>
      <w:r w:rsidR="006B1B54" w:rsidRPr="006B1B54">
        <w:rPr>
          <w:i/>
          <w:iCs/>
        </w:rPr>
        <w:t>Multizone to Variable Volume HVAC Controls Retrofit for Energy Efficiency</w:t>
      </w:r>
      <w:r w:rsidR="00730F30">
        <w:rPr>
          <w:i/>
          <w:iCs/>
        </w:rPr>
        <w:t xml:space="preserve"> Technical Note</w:t>
      </w:r>
      <w:r w:rsidR="006B1B54">
        <w:t xml:space="preserve">’ </w:t>
      </w:r>
      <w:r w:rsidR="00BF63A8">
        <w:t>Environmental Security Technology Certification Program (ESTCP) t</w:t>
      </w:r>
      <w:r>
        <w:t xml:space="preserve">echnology transfer project </w:t>
      </w:r>
      <w:r w:rsidRPr="00B142EA">
        <w:t>EW19-502</w:t>
      </w:r>
      <w:r w:rsidR="00FE6542">
        <w:t>.</w:t>
      </w:r>
    </w:p>
    <w:p w14:paraId="6364B87E" w14:textId="77777777" w:rsidR="00891A99" w:rsidRDefault="00891A99" w:rsidP="00891A99">
      <w:pPr>
        <w:spacing w:after="120" w:line="240" w:lineRule="auto"/>
        <w:ind w:left="720" w:hanging="720"/>
      </w:pPr>
      <w:r>
        <w:t xml:space="preserve">ESTCP </w:t>
      </w:r>
      <w:r w:rsidRPr="006B1B54">
        <w:rPr>
          <w:i/>
          <w:iCs/>
        </w:rPr>
        <w:t>‘Multizone to Variable Volume HVAC Controls Retrofit</w:t>
      </w:r>
      <w:r>
        <w:rPr>
          <w:i/>
          <w:iCs/>
        </w:rPr>
        <w:t xml:space="preserve"> </w:t>
      </w:r>
      <w:r w:rsidRPr="006B1B54">
        <w:rPr>
          <w:i/>
          <w:iCs/>
        </w:rPr>
        <w:t>Savings Estimator</w:t>
      </w:r>
      <w:r>
        <w:rPr>
          <w:i/>
          <w:iCs/>
        </w:rPr>
        <w:t>’</w:t>
      </w:r>
      <w:r>
        <w:t xml:space="preserve">, Environmental Security Technology Certification Program (ESTCP) technology transfer project </w:t>
      </w:r>
      <w:r w:rsidRPr="00B142EA">
        <w:t>EW19-5026</w:t>
      </w:r>
      <w:r>
        <w:t>.</w:t>
      </w:r>
    </w:p>
    <w:p w14:paraId="5D7BD00F" w14:textId="03449CD4" w:rsidR="004B2484" w:rsidRDefault="004B2484" w:rsidP="004B2484">
      <w:pPr>
        <w:spacing w:after="120" w:line="240" w:lineRule="auto"/>
        <w:ind w:left="720" w:hanging="720"/>
      </w:pPr>
      <w:r>
        <w:t xml:space="preserve">ESTCP </w:t>
      </w:r>
      <w:r w:rsidRPr="004B2484">
        <w:t>‘</w:t>
      </w:r>
      <w:r w:rsidR="002C379D" w:rsidRPr="006B1B54">
        <w:rPr>
          <w:i/>
          <w:iCs/>
        </w:rPr>
        <w:t>Multizone to Variable Volume HVAC Controls Retrofit</w:t>
      </w:r>
      <w:r w:rsidR="00730F30">
        <w:rPr>
          <w:i/>
          <w:iCs/>
        </w:rPr>
        <w:t xml:space="preserve"> </w:t>
      </w:r>
      <w:r w:rsidR="00730F30" w:rsidRPr="00125072">
        <w:rPr>
          <w:i/>
          <w:iCs/>
        </w:rPr>
        <w:t>Scoping Guide</w:t>
      </w:r>
      <w:r w:rsidR="00FB6F42">
        <w:rPr>
          <w:i/>
          <w:iCs/>
        </w:rPr>
        <w:t>’</w:t>
      </w:r>
      <w:r>
        <w:t xml:space="preserve">, Environmental Security Technology Certification Program (ESTCP) technology transfer project </w:t>
      </w:r>
      <w:r w:rsidRPr="00B142EA">
        <w:t>EW19-5026</w:t>
      </w:r>
      <w:r w:rsidR="00FE6542">
        <w:t>.</w:t>
      </w:r>
    </w:p>
    <w:p w14:paraId="5F51B93F" w14:textId="561A0614" w:rsidR="00891A99" w:rsidRDefault="00891A99" w:rsidP="00891A99">
      <w:pPr>
        <w:spacing w:after="120" w:line="240" w:lineRule="auto"/>
        <w:ind w:left="720" w:hanging="720"/>
      </w:pPr>
      <w:r>
        <w:t xml:space="preserve">ESTCP </w:t>
      </w:r>
      <w:r w:rsidRPr="004B2484">
        <w:t>‘</w:t>
      </w:r>
      <w:r w:rsidRPr="006B1B54">
        <w:rPr>
          <w:i/>
          <w:iCs/>
        </w:rPr>
        <w:t>Multizone to Variable Volume HVAC Controls Retrofit</w:t>
      </w:r>
      <w:r>
        <w:rPr>
          <w:i/>
          <w:iCs/>
        </w:rPr>
        <w:t xml:space="preserve"> Commissioning </w:t>
      </w:r>
      <w:r w:rsidRPr="00125072">
        <w:rPr>
          <w:i/>
          <w:iCs/>
        </w:rPr>
        <w:t>Guide</w:t>
      </w:r>
      <w:r>
        <w:rPr>
          <w:i/>
          <w:iCs/>
        </w:rPr>
        <w:t>’</w:t>
      </w:r>
      <w:r>
        <w:t xml:space="preserve">, Environmental Security Technology Certification Program (ESTCP) technology transfer project </w:t>
      </w:r>
      <w:r w:rsidRPr="00B142EA">
        <w:t>EW19-5026</w:t>
      </w:r>
      <w:r>
        <w:t>.</w:t>
      </w:r>
    </w:p>
    <w:p w14:paraId="5CEADDDB" w14:textId="0B66FAC5" w:rsidR="00B142EA" w:rsidRDefault="00B142EA" w:rsidP="00B142EA">
      <w:pPr>
        <w:spacing w:after="120" w:line="240" w:lineRule="auto"/>
        <w:ind w:left="720" w:hanging="720"/>
      </w:pPr>
    </w:p>
    <w:p w14:paraId="1718DFB3" w14:textId="226AE3E4" w:rsidR="008D4D2E" w:rsidRDefault="008D4D2E">
      <w:pPr>
        <w:rPr>
          <w:rFonts w:ascii="Arial Bold" w:eastAsia="Arial" w:hAnsi="Arial Bold" w:cs="Arial"/>
          <w:b/>
          <w:bCs/>
          <w:caps/>
          <w:sz w:val="28"/>
          <w:szCs w:val="23"/>
        </w:rPr>
      </w:pPr>
      <w:r>
        <w:br w:type="page"/>
      </w:r>
    </w:p>
    <w:p w14:paraId="79B55946" w14:textId="688E83A0" w:rsidR="008D4D2E" w:rsidRDefault="008D4D2E" w:rsidP="008D4D2E">
      <w:pPr>
        <w:pStyle w:val="Heading0"/>
        <w:rPr>
          <w:caps w:val="0"/>
        </w:rPr>
      </w:pPr>
      <w:bookmarkStart w:id="753" w:name="_Toc115162960"/>
      <w:r>
        <w:lastRenderedPageBreak/>
        <w:t xml:space="preserve">APPENDIX </w:t>
      </w:r>
      <w:r w:rsidR="00A571A7">
        <w:t>G</w:t>
      </w:r>
      <w:r>
        <w:t xml:space="preserve"> - </w:t>
      </w:r>
      <w:r>
        <w:rPr>
          <w:caps w:val="0"/>
        </w:rPr>
        <w:t>ABBREVIATIONS, ACRONYMS, DEFINITIONS</w:t>
      </w:r>
      <w:bookmarkEnd w:id="753"/>
    </w:p>
    <w:p w14:paraId="263282C0" w14:textId="3CFAC5AF" w:rsidR="00110DFC" w:rsidRDefault="00110DFC" w:rsidP="00C07AEE">
      <w:pPr>
        <w:spacing w:after="0"/>
      </w:pPr>
      <w:r>
        <w:t>ADA</w:t>
      </w:r>
      <w:r>
        <w:tab/>
      </w:r>
      <w:r>
        <w:tab/>
        <w:t>American Disabilities Act</w:t>
      </w:r>
    </w:p>
    <w:p w14:paraId="3A43FFE3" w14:textId="3089814F" w:rsidR="00C07AEE" w:rsidRDefault="00C07AEE" w:rsidP="00C07AEE">
      <w:pPr>
        <w:spacing w:after="0"/>
      </w:pPr>
      <w:r>
        <w:t>AFM</w:t>
      </w:r>
      <w:r w:rsidR="00194422">
        <w:t>A</w:t>
      </w:r>
      <w:r>
        <w:tab/>
      </w:r>
      <w:r w:rsidR="00194422">
        <w:tab/>
      </w:r>
      <w:r>
        <w:t xml:space="preserve">Air Flow Measurement </w:t>
      </w:r>
      <w:r w:rsidR="00194422">
        <w:t>Array</w:t>
      </w:r>
      <w:r>
        <w:t xml:space="preserve"> </w:t>
      </w:r>
      <w:r>
        <w:tab/>
      </w:r>
      <w:r>
        <w:tab/>
      </w:r>
      <w:r>
        <w:tab/>
      </w:r>
      <w:r>
        <w:tab/>
      </w:r>
      <w:r>
        <w:tab/>
      </w:r>
      <w:r>
        <w:tab/>
      </w:r>
    </w:p>
    <w:p w14:paraId="3F76A746" w14:textId="77777777" w:rsidR="00A90426" w:rsidRDefault="00C07AEE" w:rsidP="00C07AEE">
      <w:pPr>
        <w:spacing w:after="0"/>
      </w:pPr>
      <w:r>
        <w:t>AHU</w:t>
      </w:r>
      <w:r>
        <w:tab/>
      </w:r>
      <w:r w:rsidR="00194422">
        <w:tab/>
      </w:r>
      <w:r>
        <w:t>Air Handling Unit</w:t>
      </w:r>
    </w:p>
    <w:p w14:paraId="2FD6AEA9" w14:textId="77777777" w:rsidR="00B26F62" w:rsidRDefault="00B26F62" w:rsidP="00C07AEE">
      <w:pPr>
        <w:spacing w:after="0"/>
      </w:pPr>
      <w:r>
        <w:t>AI</w:t>
      </w:r>
      <w:r>
        <w:tab/>
      </w:r>
      <w:r>
        <w:tab/>
        <w:t>Analog Input</w:t>
      </w:r>
    </w:p>
    <w:p w14:paraId="022E2CB1" w14:textId="569CBC7D" w:rsidR="00B26F62" w:rsidRDefault="00B26F62" w:rsidP="00C07AEE">
      <w:pPr>
        <w:spacing w:after="0"/>
      </w:pPr>
      <w:r>
        <w:t>AO</w:t>
      </w:r>
      <w:r>
        <w:tab/>
      </w:r>
      <w:r>
        <w:tab/>
      </w:r>
      <w:r w:rsidR="00CD0A82">
        <w:t>A</w:t>
      </w:r>
      <w:r>
        <w:t>nalog Output</w:t>
      </w:r>
    </w:p>
    <w:p w14:paraId="6875FD3D" w14:textId="22C557B3" w:rsidR="00AD2B10" w:rsidRDefault="00AD2B10" w:rsidP="00C07AEE">
      <w:pPr>
        <w:spacing w:after="0"/>
      </w:pPr>
      <w:r>
        <w:t>ASC</w:t>
      </w:r>
      <w:r>
        <w:tab/>
      </w:r>
      <w:r>
        <w:tab/>
      </w:r>
      <w:r w:rsidR="00CD0A82">
        <w:t>A</w:t>
      </w:r>
      <w:r>
        <w:t>pplication Specific Controller</w:t>
      </w:r>
    </w:p>
    <w:p w14:paraId="5DBC7F6E" w14:textId="33373842" w:rsidR="00C07AEE" w:rsidRDefault="00A90426" w:rsidP="00C07AEE">
      <w:pPr>
        <w:spacing w:after="0"/>
      </w:pPr>
      <w:r>
        <w:t>ASD</w:t>
      </w:r>
      <w:r>
        <w:tab/>
      </w:r>
      <w:r>
        <w:tab/>
        <w:t>Adjustable Speed Drive</w:t>
      </w:r>
      <w:r w:rsidR="00C07AEE">
        <w:tab/>
      </w:r>
      <w:r w:rsidR="00C07AEE">
        <w:tab/>
      </w:r>
      <w:r w:rsidR="00C07AEE">
        <w:tab/>
      </w:r>
      <w:r w:rsidR="00C07AEE">
        <w:tab/>
      </w:r>
      <w:r w:rsidR="00C07AEE">
        <w:tab/>
      </w:r>
      <w:r w:rsidR="00C07AEE">
        <w:tab/>
      </w:r>
      <w:r w:rsidR="00C07AEE">
        <w:tab/>
      </w:r>
      <w:r w:rsidR="00C07AEE">
        <w:tab/>
      </w:r>
    </w:p>
    <w:p w14:paraId="1D1D34F2" w14:textId="390C8E15" w:rsidR="00996FDC" w:rsidRDefault="00996FDC" w:rsidP="00C07AEE">
      <w:pPr>
        <w:spacing w:after="0"/>
      </w:pPr>
      <w:r>
        <w:t>ASHRAE</w:t>
      </w:r>
      <w:r>
        <w:tab/>
        <w:t>American Society of Heating, Refrigerating and Air-Conditioning Engineers</w:t>
      </w:r>
    </w:p>
    <w:p w14:paraId="2371823E" w14:textId="7487E9B2" w:rsidR="00C07AEE" w:rsidRDefault="00C07AEE" w:rsidP="00C07AEE">
      <w:pPr>
        <w:spacing w:after="0"/>
      </w:pPr>
      <w:r>
        <w:t>BACnet</w:t>
      </w:r>
      <w:r>
        <w:tab/>
        <w:t>A DDC communications protocol/technology</w:t>
      </w:r>
      <w:r>
        <w:tab/>
      </w:r>
      <w:r>
        <w:tab/>
      </w:r>
      <w:r>
        <w:tab/>
      </w:r>
      <w:r>
        <w:tab/>
      </w:r>
      <w:r>
        <w:tab/>
      </w:r>
    </w:p>
    <w:p w14:paraId="6A152961" w14:textId="77777777" w:rsidR="00A90426" w:rsidRDefault="00C07AEE" w:rsidP="00C07AEE">
      <w:pPr>
        <w:spacing w:after="0"/>
      </w:pPr>
      <w:r>
        <w:t>BCS</w:t>
      </w:r>
      <w:r>
        <w:tab/>
      </w:r>
      <w:r w:rsidR="00194422">
        <w:tab/>
      </w:r>
      <w:r>
        <w:t>Building Control System</w:t>
      </w:r>
    </w:p>
    <w:p w14:paraId="4CA091E5" w14:textId="4709D076" w:rsidR="00CD0A82" w:rsidRDefault="00CD0A82" w:rsidP="00C07AEE">
      <w:pPr>
        <w:spacing w:after="0"/>
      </w:pPr>
      <w:r>
        <w:t>BI</w:t>
      </w:r>
      <w:r>
        <w:tab/>
      </w:r>
      <w:r>
        <w:tab/>
        <w:t>Binary Input</w:t>
      </w:r>
    </w:p>
    <w:p w14:paraId="0309A7A8" w14:textId="25297308" w:rsidR="00CD0A82" w:rsidRDefault="00CD0A82" w:rsidP="00C07AEE">
      <w:pPr>
        <w:spacing w:after="0"/>
      </w:pPr>
      <w:r>
        <w:t>BIM</w:t>
      </w:r>
      <w:r>
        <w:tab/>
      </w:r>
      <w:r>
        <w:tab/>
        <w:t>Building Information System</w:t>
      </w:r>
    </w:p>
    <w:p w14:paraId="58B6DD0E" w14:textId="62737984" w:rsidR="00C07AEE" w:rsidRDefault="00A90426" w:rsidP="00C07AEE">
      <w:pPr>
        <w:spacing w:after="0"/>
      </w:pPr>
      <w:r>
        <w:t>BLDG</w:t>
      </w:r>
      <w:r w:rsidR="0099733E">
        <w:tab/>
      </w:r>
      <w:r w:rsidR="00C07AEE">
        <w:tab/>
      </w:r>
      <w:r>
        <w:t>Building</w:t>
      </w:r>
      <w:r w:rsidR="00C07AEE">
        <w:tab/>
      </w:r>
      <w:r w:rsidR="00C07AEE">
        <w:tab/>
      </w:r>
      <w:r w:rsidR="00C07AEE">
        <w:tab/>
      </w:r>
      <w:r w:rsidR="00C07AEE">
        <w:tab/>
      </w:r>
      <w:r w:rsidR="00C07AEE">
        <w:tab/>
      </w:r>
      <w:r w:rsidR="00C07AEE">
        <w:tab/>
      </w:r>
    </w:p>
    <w:p w14:paraId="297F4643" w14:textId="77777777" w:rsidR="00CD0A82" w:rsidRDefault="00CD0A82" w:rsidP="00C07AEE">
      <w:pPr>
        <w:spacing w:after="0"/>
      </w:pPr>
      <w:r>
        <w:t>BO</w:t>
      </w:r>
      <w:r>
        <w:tab/>
      </w:r>
      <w:r>
        <w:tab/>
        <w:t>Binary Output</w:t>
      </w:r>
    </w:p>
    <w:p w14:paraId="4E391C39" w14:textId="77777777" w:rsidR="00C812C2" w:rsidRDefault="00C812C2" w:rsidP="00C07AEE">
      <w:pPr>
        <w:spacing w:after="0"/>
      </w:pPr>
      <w:r>
        <w:t>BUT</w:t>
      </w:r>
      <w:r>
        <w:tab/>
      </w:r>
      <w:r>
        <w:tab/>
        <w:t>Button</w:t>
      </w:r>
    </w:p>
    <w:p w14:paraId="7A4B3926" w14:textId="0B8125BC" w:rsidR="00C07AEE" w:rsidRDefault="00C07AEE" w:rsidP="00C07AEE">
      <w:pPr>
        <w:spacing w:after="0"/>
      </w:pPr>
      <w:r>
        <w:t xml:space="preserve">Bypass  </w:t>
      </w:r>
      <w:r>
        <w:tab/>
        <w:t>'Bypass Deck' A type of multizone system.</w:t>
      </w:r>
      <w:r>
        <w:tab/>
      </w:r>
      <w:r>
        <w:tab/>
      </w:r>
    </w:p>
    <w:p w14:paraId="6C2614A7" w14:textId="78809643" w:rsidR="004151D9" w:rsidRDefault="004151D9" w:rsidP="00C07AEE">
      <w:pPr>
        <w:spacing w:after="0"/>
      </w:pPr>
      <w:r>
        <w:t>C</w:t>
      </w:r>
      <w:r>
        <w:tab/>
      </w:r>
      <w:r>
        <w:tab/>
        <w:t>Command</w:t>
      </w:r>
    </w:p>
    <w:p w14:paraId="32DC698E" w14:textId="5B266CBA" w:rsidR="00C07AEE" w:rsidRDefault="00C07AEE" w:rsidP="00C07AEE">
      <w:pPr>
        <w:spacing w:after="0"/>
      </w:pPr>
      <w:r>
        <w:t>CC</w:t>
      </w:r>
      <w:r>
        <w:tab/>
      </w:r>
      <w:r w:rsidR="00194422">
        <w:tab/>
      </w:r>
      <w:r>
        <w:t>Cooling Coil</w:t>
      </w:r>
      <w:r>
        <w:tab/>
      </w:r>
      <w:r>
        <w:tab/>
      </w:r>
      <w:r>
        <w:tab/>
      </w:r>
      <w:r>
        <w:tab/>
      </w:r>
      <w:r>
        <w:tab/>
      </w:r>
      <w:r>
        <w:tab/>
      </w:r>
      <w:r>
        <w:tab/>
      </w:r>
      <w:r>
        <w:tab/>
      </w:r>
    </w:p>
    <w:p w14:paraId="4CCA4513" w14:textId="46C94E02" w:rsidR="00C07AEE" w:rsidRDefault="00C07AEE" w:rsidP="00C07AEE">
      <w:pPr>
        <w:spacing w:after="0"/>
      </w:pPr>
      <w:r>
        <w:t>CD</w:t>
      </w:r>
      <w:r>
        <w:tab/>
      </w:r>
      <w:r w:rsidR="00194422">
        <w:tab/>
      </w:r>
      <w:r>
        <w:t>Cold Deck</w:t>
      </w:r>
      <w:r w:rsidR="00CD0A82">
        <w:t>, Compact Disk</w:t>
      </w:r>
      <w:r>
        <w:tab/>
      </w:r>
      <w:r>
        <w:tab/>
      </w:r>
      <w:r>
        <w:tab/>
      </w:r>
      <w:r>
        <w:tab/>
      </w:r>
      <w:r>
        <w:tab/>
      </w:r>
      <w:r>
        <w:tab/>
      </w:r>
      <w:r>
        <w:tab/>
      </w:r>
      <w:r>
        <w:tab/>
      </w:r>
    </w:p>
    <w:p w14:paraId="06C8D79A" w14:textId="00CA874D" w:rsidR="00C07AEE" w:rsidRDefault="00C07AEE" w:rsidP="00C07AEE">
      <w:pPr>
        <w:spacing w:after="0"/>
      </w:pPr>
      <w:r>
        <w:t>cfm</w:t>
      </w:r>
      <w:r>
        <w:tab/>
      </w:r>
      <w:r w:rsidR="00194422">
        <w:tab/>
      </w:r>
      <w:r>
        <w:t>cubic feet per minute</w:t>
      </w:r>
      <w:r>
        <w:tab/>
      </w:r>
      <w:r>
        <w:tab/>
      </w:r>
      <w:r>
        <w:tab/>
      </w:r>
      <w:r>
        <w:tab/>
      </w:r>
      <w:r>
        <w:tab/>
      </w:r>
      <w:r>
        <w:tab/>
      </w:r>
      <w:r>
        <w:tab/>
      </w:r>
      <w:r>
        <w:tab/>
      </w:r>
    </w:p>
    <w:p w14:paraId="6203DF6C" w14:textId="74B5435A" w:rsidR="00C07AEE" w:rsidRDefault="00C07AEE" w:rsidP="00C07AEE">
      <w:pPr>
        <w:spacing w:after="0"/>
      </w:pPr>
      <w:proofErr w:type="spellStart"/>
      <w:r>
        <w:t>ChW</w:t>
      </w:r>
      <w:proofErr w:type="spellEnd"/>
      <w:r>
        <w:tab/>
      </w:r>
      <w:r w:rsidR="00194422">
        <w:tab/>
      </w:r>
      <w:r>
        <w:t>Chilled Water</w:t>
      </w:r>
      <w:r>
        <w:tab/>
      </w:r>
      <w:r>
        <w:tab/>
      </w:r>
      <w:r>
        <w:tab/>
      </w:r>
      <w:r>
        <w:tab/>
      </w:r>
      <w:r>
        <w:tab/>
      </w:r>
      <w:r>
        <w:tab/>
      </w:r>
      <w:r>
        <w:tab/>
      </w:r>
      <w:r>
        <w:tab/>
      </w:r>
    </w:p>
    <w:p w14:paraId="10EB607A" w14:textId="06046409" w:rsidR="00086D47" w:rsidRDefault="00086D47" w:rsidP="00C07AEE">
      <w:pPr>
        <w:spacing w:after="0"/>
      </w:pPr>
      <w:r>
        <w:t>CLD</w:t>
      </w:r>
      <w:r>
        <w:tab/>
      </w:r>
      <w:r>
        <w:tab/>
        <w:t>Control Logic Diagrams</w:t>
      </w:r>
    </w:p>
    <w:p w14:paraId="3C041F47" w14:textId="6457448D" w:rsidR="008F66BA" w:rsidRDefault="008F66BA" w:rsidP="00C07AEE">
      <w:pPr>
        <w:spacing w:after="0"/>
      </w:pPr>
      <w:r>
        <w:t>CLG</w:t>
      </w:r>
      <w:r>
        <w:tab/>
      </w:r>
      <w:r>
        <w:tab/>
        <w:t>Cooling</w:t>
      </w:r>
    </w:p>
    <w:p w14:paraId="499F2014" w14:textId="7873BF5C" w:rsidR="00C07AEE" w:rsidRDefault="00C07AEE" w:rsidP="00C07AEE">
      <w:pPr>
        <w:spacing w:after="0"/>
      </w:pPr>
      <w:r>
        <w:t xml:space="preserve">Conv  </w:t>
      </w:r>
      <w:r>
        <w:tab/>
      </w:r>
      <w:r w:rsidR="00194422">
        <w:tab/>
      </w:r>
      <w:r>
        <w:t xml:space="preserve">'Conventional'. A type of multizone system. </w:t>
      </w:r>
    </w:p>
    <w:p w14:paraId="4E1C960C" w14:textId="36E2F8FB" w:rsidR="00194422" w:rsidRDefault="00194422" w:rsidP="00C07AEE">
      <w:pPr>
        <w:spacing w:after="0"/>
      </w:pPr>
      <w:r>
        <w:t>CO</w:t>
      </w:r>
      <w:r w:rsidRPr="00B151B4">
        <w:rPr>
          <w:vertAlign w:val="subscript"/>
        </w:rPr>
        <w:t>2</w:t>
      </w:r>
      <w:r>
        <w:tab/>
      </w:r>
      <w:r>
        <w:tab/>
        <w:t>Carbon Dioxide</w:t>
      </w:r>
    </w:p>
    <w:p w14:paraId="789E840B" w14:textId="1B66B438" w:rsidR="00C07AEE" w:rsidRDefault="00C07AEE" w:rsidP="00C07AEE">
      <w:pPr>
        <w:spacing w:after="0"/>
      </w:pPr>
      <w:r>
        <w:t>COP</w:t>
      </w:r>
      <w:r>
        <w:tab/>
      </w:r>
      <w:r w:rsidR="00194422">
        <w:tab/>
      </w:r>
      <w:r>
        <w:t>Coefficient of Performance</w:t>
      </w:r>
      <w:r>
        <w:tab/>
      </w:r>
      <w:r>
        <w:tab/>
      </w:r>
      <w:r>
        <w:tab/>
      </w:r>
      <w:r>
        <w:tab/>
      </w:r>
      <w:r>
        <w:tab/>
      </w:r>
      <w:r>
        <w:tab/>
      </w:r>
      <w:r>
        <w:tab/>
      </w:r>
      <w:r>
        <w:tab/>
      </w:r>
    </w:p>
    <w:p w14:paraId="743C7F99" w14:textId="7A8FDC24" w:rsidR="00C07AEE" w:rsidRDefault="00C07AEE" w:rsidP="00C07AEE">
      <w:pPr>
        <w:spacing w:after="0"/>
      </w:pPr>
      <w:r>
        <w:t>CV</w:t>
      </w:r>
      <w:r>
        <w:tab/>
      </w:r>
      <w:r w:rsidR="00194422">
        <w:tab/>
      </w:r>
      <w:r>
        <w:t>Constant Air Volume</w:t>
      </w:r>
      <w:r>
        <w:tab/>
      </w:r>
      <w:r>
        <w:tab/>
      </w:r>
      <w:r>
        <w:tab/>
      </w:r>
      <w:r>
        <w:tab/>
      </w:r>
      <w:r>
        <w:tab/>
      </w:r>
      <w:r>
        <w:tab/>
      </w:r>
      <w:r>
        <w:tab/>
      </w:r>
      <w:r>
        <w:tab/>
      </w:r>
    </w:p>
    <w:p w14:paraId="28B4B1B3" w14:textId="19919C26" w:rsidR="00A757CE" w:rsidRDefault="00A757CE" w:rsidP="00C07AEE">
      <w:pPr>
        <w:spacing w:after="0"/>
      </w:pPr>
      <w:r>
        <w:t>D</w:t>
      </w:r>
      <w:r>
        <w:tab/>
      </w:r>
      <w:r>
        <w:tab/>
        <w:t>Damper</w:t>
      </w:r>
    </w:p>
    <w:p w14:paraId="4FF7F61C" w14:textId="1A0764DA" w:rsidR="00C07AEE" w:rsidRDefault="00C07AEE" w:rsidP="00C07AEE">
      <w:pPr>
        <w:spacing w:after="0"/>
      </w:pPr>
      <w:r>
        <w:t>DCV</w:t>
      </w:r>
      <w:r>
        <w:tab/>
      </w:r>
      <w:r w:rsidR="00194422">
        <w:tab/>
      </w:r>
      <w:r>
        <w:t>Demand-Controlled Ventilatio</w:t>
      </w:r>
      <w:r w:rsidR="00194422">
        <w:t>n</w:t>
      </w:r>
      <w:r>
        <w:tab/>
      </w:r>
      <w:r>
        <w:tab/>
      </w:r>
      <w:r>
        <w:tab/>
      </w:r>
      <w:r>
        <w:tab/>
      </w:r>
      <w:r>
        <w:tab/>
      </w:r>
    </w:p>
    <w:p w14:paraId="76A96ECE" w14:textId="3C4CF522" w:rsidR="00C07AEE" w:rsidRDefault="00C07AEE" w:rsidP="00C07AEE">
      <w:pPr>
        <w:spacing w:after="0"/>
      </w:pPr>
      <w:r>
        <w:t>DDC</w:t>
      </w:r>
      <w:r>
        <w:tab/>
      </w:r>
      <w:r w:rsidR="00194422">
        <w:tab/>
      </w:r>
      <w:r>
        <w:t>Direct Digital Control</w:t>
      </w:r>
      <w:r>
        <w:tab/>
      </w:r>
      <w:r>
        <w:tab/>
      </w:r>
      <w:r>
        <w:tab/>
      </w:r>
      <w:r>
        <w:tab/>
      </w:r>
      <w:r>
        <w:tab/>
      </w:r>
      <w:r>
        <w:tab/>
      </w:r>
      <w:r>
        <w:tab/>
      </w:r>
      <w:r>
        <w:tab/>
      </w:r>
    </w:p>
    <w:p w14:paraId="4B154A4D" w14:textId="56FB4C09" w:rsidR="00F17076" w:rsidRDefault="00F17076" w:rsidP="00C07AEE">
      <w:pPr>
        <w:spacing w:after="0"/>
      </w:pPr>
      <w:r>
        <w:t>DOE</w:t>
      </w:r>
      <w:r>
        <w:tab/>
      </w:r>
      <w:r>
        <w:tab/>
        <w:t>Department of Energy</w:t>
      </w:r>
    </w:p>
    <w:p w14:paraId="325C6275" w14:textId="4673DE20" w:rsidR="008F66BA" w:rsidRDefault="008F66BA" w:rsidP="00C07AEE">
      <w:pPr>
        <w:spacing w:after="0"/>
      </w:pPr>
      <w:r>
        <w:t>DOI</w:t>
      </w:r>
      <w:r>
        <w:tab/>
      </w:r>
      <w:r>
        <w:tab/>
      </w:r>
      <w:r w:rsidRPr="00DF3425">
        <w:t>D</w:t>
      </w:r>
      <w:r w:rsidR="00DF3425" w:rsidRPr="00DF3425">
        <w:t>i</w:t>
      </w:r>
      <w:r w:rsidR="00DF3425">
        <w:t>gital Object identifier</w:t>
      </w:r>
    </w:p>
    <w:p w14:paraId="01A0C96B" w14:textId="651A05C6" w:rsidR="00A90426" w:rsidRDefault="00A90426" w:rsidP="00C07AEE">
      <w:pPr>
        <w:spacing w:after="0"/>
      </w:pPr>
      <w:r>
        <w:t>DPS</w:t>
      </w:r>
      <w:r>
        <w:tab/>
      </w:r>
      <w:r>
        <w:tab/>
      </w:r>
      <w:r w:rsidR="004151D9">
        <w:t>Differential Pressure Switch</w:t>
      </w:r>
    </w:p>
    <w:p w14:paraId="4CF47962" w14:textId="1CDC50D2" w:rsidR="00C07AEE" w:rsidRDefault="00C07AEE" w:rsidP="00C07AEE">
      <w:pPr>
        <w:spacing w:after="0"/>
      </w:pPr>
      <w:r>
        <w:t>DPW</w:t>
      </w:r>
      <w:r>
        <w:tab/>
      </w:r>
      <w:r w:rsidR="00194422">
        <w:tab/>
      </w:r>
      <w:r>
        <w:t>Directorate of Public Works</w:t>
      </w:r>
      <w:r>
        <w:tab/>
      </w:r>
      <w:r>
        <w:tab/>
      </w:r>
      <w:r>
        <w:tab/>
      </w:r>
      <w:r>
        <w:tab/>
      </w:r>
      <w:r>
        <w:tab/>
      </w:r>
      <w:r>
        <w:tab/>
      </w:r>
      <w:r>
        <w:tab/>
      </w:r>
      <w:r>
        <w:tab/>
      </w:r>
    </w:p>
    <w:p w14:paraId="4C033E8F" w14:textId="77777777" w:rsidR="00AF733C" w:rsidRDefault="00AF733C" w:rsidP="00C07AEE">
      <w:pPr>
        <w:spacing w:after="0"/>
      </w:pPr>
      <w:r>
        <w:t>DVC</w:t>
      </w:r>
      <w:r>
        <w:tab/>
      </w:r>
      <w:r>
        <w:tab/>
        <w:t>Device</w:t>
      </w:r>
    </w:p>
    <w:p w14:paraId="59E17260" w14:textId="4B385AE1" w:rsidR="00C07AEE" w:rsidRDefault="00C07AEE" w:rsidP="00C07AEE">
      <w:pPr>
        <w:spacing w:after="0"/>
      </w:pPr>
      <w:r>
        <w:t>EA</w:t>
      </w:r>
      <w:r>
        <w:tab/>
      </w:r>
      <w:r w:rsidR="00194422">
        <w:tab/>
      </w:r>
      <w:r>
        <w:t>Exhaust Air or Relief Air</w:t>
      </w:r>
      <w:r>
        <w:tab/>
      </w:r>
      <w:r>
        <w:tab/>
      </w:r>
      <w:r>
        <w:tab/>
      </w:r>
      <w:r>
        <w:tab/>
      </w:r>
      <w:r>
        <w:tab/>
      </w:r>
      <w:r>
        <w:tab/>
      </w:r>
      <w:r>
        <w:tab/>
      </w:r>
      <w:r>
        <w:tab/>
      </w:r>
    </w:p>
    <w:p w14:paraId="559CE15A" w14:textId="286971F6" w:rsidR="008F66BA" w:rsidRDefault="008F66BA" w:rsidP="00C07AEE">
      <w:pPr>
        <w:spacing w:after="0"/>
      </w:pPr>
      <w:r>
        <w:t>ECO</w:t>
      </w:r>
      <w:r>
        <w:tab/>
      </w:r>
      <w:r>
        <w:tab/>
        <w:t>Economizer</w:t>
      </w:r>
    </w:p>
    <w:p w14:paraId="38EDBB8B" w14:textId="31D864B9" w:rsidR="00C07AEE" w:rsidRDefault="00C07AEE" w:rsidP="00C07AEE">
      <w:pPr>
        <w:spacing w:after="0"/>
      </w:pPr>
      <w:r>
        <w:t>Eff</w:t>
      </w:r>
      <w:r>
        <w:tab/>
      </w:r>
      <w:r w:rsidR="00194422">
        <w:tab/>
      </w:r>
      <w:r>
        <w:t>Efficiency</w:t>
      </w:r>
      <w:r>
        <w:tab/>
      </w:r>
      <w:r>
        <w:tab/>
      </w:r>
      <w:r>
        <w:tab/>
      </w:r>
      <w:r>
        <w:tab/>
      </w:r>
      <w:r>
        <w:tab/>
      </w:r>
      <w:r>
        <w:tab/>
      </w:r>
      <w:r>
        <w:tab/>
      </w:r>
      <w:r>
        <w:tab/>
      </w:r>
    </w:p>
    <w:p w14:paraId="52383980" w14:textId="74CD6EBC" w:rsidR="005E7ACE" w:rsidRDefault="005E7ACE" w:rsidP="00C07AEE">
      <w:pPr>
        <w:spacing w:after="0"/>
      </w:pPr>
      <w:r w:rsidRPr="00A216F6">
        <w:t>EMI</w:t>
      </w:r>
      <w:r>
        <w:tab/>
      </w:r>
      <w:r>
        <w:tab/>
      </w:r>
      <w:r w:rsidR="00A216F6">
        <w:t>Electromagnetic Interference</w:t>
      </w:r>
    </w:p>
    <w:p w14:paraId="24D136D3" w14:textId="05C7FD50" w:rsidR="0047671B" w:rsidRDefault="0047671B" w:rsidP="00C07AEE">
      <w:pPr>
        <w:spacing w:after="0"/>
      </w:pPr>
      <w:r>
        <w:t>ESTCP</w:t>
      </w:r>
      <w:r>
        <w:tab/>
        <w:t>Environmental Security Technology Certification Program</w:t>
      </w:r>
    </w:p>
    <w:p w14:paraId="339DF05E" w14:textId="52190492" w:rsidR="00110DFC" w:rsidRDefault="00110DFC" w:rsidP="00C07AEE">
      <w:pPr>
        <w:spacing w:after="0"/>
      </w:pPr>
      <w:r>
        <w:t>F</w:t>
      </w:r>
      <w:r>
        <w:tab/>
      </w:r>
      <w:r>
        <w:tab/>
        <w:t>Fahrenheit</w:t>
      </w:r>
      <w:r w:rsidR="00AF733C">
        <w:t>, Flow</w:t>
      </w:r>
    </w:p>
    <w:p w14:paraId="5B6EEF3B" w14:textId="0E78C86F" w:rsidR="00585ACD" w:rsidRDefault="00585ACD" w:rsidP="00C07AEE">
      <w:pPr>
        <w:spacing w:after="0"/>
      </w:pPr>
      <w:r>
        <w:t>FACP</w:t>
      </w:r>
      <w:r>
        <w:tab/>
      </w:r>
      <w:r>
        <w:tab/>
        <w:t>Fire Alarm Control Panel</w:t>
      </w:r>
    </w:p>
    <w:p w14:paraId="7A6CCEB0" w14:textId="243D1754" w:rsidR="00552AB2" w:rsidRDefault="00552AB2" w:rsidP="00C07AEE">
      <w:pPr>
        <w:spacing w:after="0"/>
      </w:pPr>
      <w:r>
        <w:t>FAP</w:t>
      </w:r>
      <w:r>
        <w:tab/>
      </w:r>
      <w:r>
        <w:tab/>
        <w:t>Fire Alarm Panel</w:t>
      </w:r>
    </w:p>
    <w:p w14:paraId="2A2618B1" w14:textId="2EA13B4D" w:rsidR="00194422" w:rsidRDefault="00194422" w:rsidP="00C07AEE">
      <w:pPr>
        <w:spacing w:after="0"/>
      </w:pPr>
      <w:r>
        <w:lastRenderedPageBreak/>
        <w:t>FAS</w:t>
      </w:r>
      <w:r>
        <w:tab/>
      </w:r>
      <w:r>
        <w:tab/>
        <w:t>Fire Alarm System</w:t>
      </w:r>
    </w:p>
    <w:p w14:paraId="61DECDB8" w14:textId="53E16854" w:rsidR="008B7810" w:rsidRDefault="008B7810" w:rsidP="00C07AEE">
      <w:pPr>
        <w:spacing w:after="0"/>
      </w:pPr>
      <w:r>
        <w:t>FILP</w:t>
      </w:r>
      <w:r>
        <w:tab/>
      </w:r>
      <w:r>
        <w:tab/>
        <w:t>Fail In Last Position</w:t>
      </w:r>
    </w:p>
    <w:p w14:paraId="26BEE0BD" w14:textId="0B142202" w:rsidR="00A757CE" w:rsidRDefault="008B7810" w:rsidP="00C07AEE">
      <w:pPr>
        <w:spacing w:after="0"/>
      </w:pPr>
      <w:r>
        <w:t>FPM</w:t>
      </w:r>
      <w:r w:rsidR="00A757CE">
        <w:tab/>
      </w:r>
      <w:r w:rsidR="00A757CE">
        <w:tab/>
        <w:t xml:space="preserve">Feet </w:t>
      </w:r>
      <w:r>
        <w:t>P</w:t>
      </w:r>
      <w:r w:rsidR="00A757CE">
        <w:t xml:space="preserve">er </w:t>
      </w:r>
      <w:r>
        <w:t>M</w:t>
      </w:r>
      <w:r w:rsidR="00A757CE">
        <w:t>inute</w:t>
      </w:r>
    </w:p>
    <w:p w14:paraId="32818B2A" w14:textId="02202883" w:rsidR="00C07AEE" w:rsidRDefault="00C07AEE" w:rsidP="00C07AEE">
      <w:pPr>
        <w:spacing w:after="0"/>
      </w:pPr>
      <w:r>
        <w:t>HC</w:t>
      </w:r>
      <w:r>
        <w:tab/>
      </w:r>
      <w:r w:rsidR="00194422">
        <w:tab/>
      </w:r>
      <w:r>
        <w:t>Heating Coil</w:t>
      </w:r>
      <w:r>
        <w:tab/>
      </w:r>
      <w:r>
        <w:tab/>
      </w:r>
      <w:r>
        <w:tab/>
      </w:r>
      <w:r>
        <w:tab/>
      </w:r>
      <w:r>
        <w:tab/>
      </w:r>
      <w:r>
        <w:tab/>
      </w:r>
      <w:r>
        <w:tab/>
      </w:r>
      <w:r>
        <w:tab/>
      </w:r>
    </w:p>
    <w:p w14:paraId="2EC48D8B" w14:textId="522A6DBB" w:rsidR="00C07AEE" w:rsidRDefault="00C07AEE" w:rsidP="00C07AEE">
      <w:pPr>
        <w:spacing w:after="0"/>
      </w:pPr>
      <w:r>
        <w:t>HD</w:t>
      </w:r>
      <w:r>
        <w:tab/>
      </w:r>
      <w:r w:rsidR="00194422">
        <w:tab/>
      </w:r>
      <w:r>
        <w:t>Hot Deck</w:t>
      </w:r>
      <w:r>
        <w:tab/>
      </w:r>
      <w:r>
        <w:tab/>
      </w:r>
      <w:r>
        <w:tab/>
      </w:r>
      <w:r>
        <w:tab/>
      </w:r>
      <w:r>
        <w:tab/>
      </w:r>
      <w:r>
        <w:tab/>
      </w:r>
      <w:r>
        <w:tab/>
      </w:r>
      <w:r>
        <w:tab/>
      </w:r>
    </w:p>
    <w:p w14:paraId="1D583354" w14:textId="4AC911D2" w:rsidR="007D52C4" w:rsidRDefault="007D52C4" w:rsidP="00C07AEE">
      <w:pPr>
        <w:spacing w:after="0"/>
      </w:pPr>
      <w:r>
        <w:t>HL</w:t>
      </w:r>
      <w:r>
        <w:tab/>
      </w:r>
      <w:r>
        <w:tab/>
        <w:t>High Limit</w:t>
      </w:r>
    </w:p>
    <w:p w14:paraId="37970D29" w14:textId="1B0EAEE4" w:rsidR="00110DFC" w:rsidRDefault="00110DFC" w:rsidP="00C07AEE">
      <w:pPr>
        <w:spacing w:after="0"/>
      </w:pPr>
      <w:r>
        <w:t xml:space="preserve">H-O-A </w:t>
      </w:r>
      <w:r>
        <w:tab/>
      </w:r>
      <w:r>
        <w:tab/>
        <w:t>Hand-Off-Auto</w:t>
      </w:r>
    </w:p>
    <w:p w14:paraId="7E3C5869" w14:textId="47B9A260" w:rsidR="00C07AEE" w:rsidRDefault="00C07AEE" w:rsidP="00C07AEE">
      <w:pPr>
        <w:spacing w:after="0"/>
      </w:pPr>
      <w:r>
        <w:t>HP</w:t>
      </w:r>
      <w:r>
        <w:tab/>
      </w:r>
      <w:r w:rsidR="00194422">
        <w:tab/>
      </w:r>
      <w:r>
        <w:t>Horsepower</w:t>
      </w:r>
      <w:r>
        <w:tab/>
      </w:r>
      <w:r>
        <w:tab/>
      </w:r>
      <w:r>
        <w:tab/>
      </w:r>
      <w:r>
        <w:tab/>
      </w:r>
      <w:r>
        <w:tab/>
      </w:r>
      <w:r>
        <w:tab/>
      </w:r>
      <w:r>
        <w:tab/>
      </w:r>
      <w:r>
        <w:tab/>
      </w:r>
    </w:p>
    <w:p w14:paraId="1F8E357C" w14:textId="774B90F3" w:rsidR="008F66BA" w:rsidRDefault="008F66BA" w:rsidP="00C07AEE">
      <w:pPr>
        <w:spacing w:after="0"/>
      </w:pPr>
      <w:r>
        <w:t>HTG</w:t>
      </w:r>
      <w:r>
        <w:tab/>
      </w:r>
      <w:r>
        <w:tab/>
        <w:t>Heating</w:t>
      </w:r>
    </w:p>
    <w:p w14:paraId="6C18AB0E" w14:textId="6C7354EF" w:rsidR="00C07AEE" w:rsidRDefault="00C07AEE" w:rsidP="00C07AEE">
      <w:pPr>
        <w:spacing w:after="0"/>
      </w:pPr>
      <w:r>
        <w:t>HVAC</w:t>
      </w:r>
      <w:r>
        <w:tab/>
      </w:r>
      <w:r w:rsidR="00194422">
        <w:tab/>
      </w:r>
      <w:r>
        <w:t>Heating, Ventilating, and Air Conditioning</w:t>
      </w:r>
      <w:r>
        <w:tab/>
      </w:r>
      <w:r>
        <w:tab/>
      </w:r>
    </w:p>
    <w:p w14:paraId="1A25767C" w14:textId="77777777" w:rsidR="004514BD" w:rsidRDefault="00C07AEE" w:rsidP="00C07AEE">
      <w:pPr>
        <w:spacing w:after="0"/>
      </w:pPr>
      <w:r>
        <w:t>HW</w:t>
      </w:r>
      <w:r>
        <w:tab/>
      </w:r>
      <w:r w:rsidR="00194422">
        <w:tab/>
      </w:r>
      <w:r>
        <w:t>Hot Water</w:t>
      </w:r>
    </w:p>
    <w:p w14:paraId="1CD407D9" w14:textId="40184D75" w:rsidR="009B2F4A" w:rsidRDefault="009B2F4A" w:rsidP="00C07AEE">
      <w:pPr>
        <w:spacing w:after="0"/>
      </w:pPr>
      <w:r>
        <w:t>ICS</w:t>
      </w:r>
      <w:r>
        <w:tab/>
      </w:r>
      <w:r>
        <w:tab/>
        <w:t>Industrial Control and Systems</w:t>
      </w:r>
    </w:p>
    <w:p w14:paraId="1CB66636" w14:textId="6D854295" w:rsidR="00CD0A82" w:rsidRDefault="00CD0A82" w:rsidP="00C07AEE">
      <w:pPr>
        <w:spacing w:after="0"/>
      </w:pPr>
      <w:r>
        <w:t>ID</w:t>
      </w:r>
      <w:r>
        <w:tab/>
      </w:r>
      <w:r>
        <w:tab/>
        <w:t>Identification</w:t>
      </w:r>
    </w:p>
    <w:p w14:paraId="2E5FFF03" w14:textId="2A871ED4" w:rsidR="009B2F4A" w:rsidRDefault="009B2F4A" w:rsidP="00C07AEE">
      <w:pPr>
        <w:spacing w:after="0"/>
      </w:pPr>
      <w:r>
        <w:t>IEC</w:t>
      </w:r>
      <w:r>
        <w:tab/>
      </w:r>
      <w:r>
        <w:tab/>
        <w:t>International Electrotechnical Commission</w:t>
      </w:r>
    </w:p>
    <w:p w14:paraId="4237ED8C" w14:textId="1814A17B" w:rsidR="00CD0A82" w:rsidRDefault="00CD0A82" w:rsidP="00C07AEE">
      <w:pPr>
        <w:spacing w:after="0"/>
      </w:pPr>
      <w:r w:rsidRPr="007F6280">
        <w:t>IEEE</w:t>
      </w:r>
      <w:r>
        <w:tab/>
      </w:r>
      <w:r>
        <w:tab/>
      </w:r>
      <w:r w:rsidR="007F6280">
        <w:t>Institute of Electrical and Electronics Engineers</w:t>
      </w:r>
    </w:p>
    <w:p w14:paraId="7D292CCE" w14:textId="7233A46D" w:rsidR="00CD0A82" w:rsidRDefault="00CD0A82" w:rsidP="00C07AEE">
      <w:pPr>
        <w:spacing w:after="0"/>
      </w:pPr>
      <w:r>
        <w:t>IN</w:t>
      </w:r>
      <w:r>
        <w:tab/>
      </w:r>
      <w:r>
        <w:tab/>
        <w:t>Input</w:t>
      </w:r>
    </w:p>
    <w:p w14:paraId="3A9D9963" w14:textId="778370C4" w:rsidR="00CD0A82" w:rsidRDefault="00CD0A82" w:rsidP="00C07AEE">
      <w:pPr>
        <w:spacing w:after="0"/>
      </w:pPr>
      <w:r>
        <w:t>ICS</w:t>
      </w:r>
      <w:r>
        <w:tab/>
      </w:r>
      <w:r>
        <w:tab/>
        <w:t>Industrial Control System</w:t>
      </w:r>
    </w:p>
    <w:p w14:paraId="09671C1E" w14:textId="6325C258" w:rsidR="00C07AEE" w:rsidRDefault="004514BD" w:rsidP="00C07AEE">
      <w:pPr>
        <w:spacing w:after="0"/>
      </w:pPr>
      <w:r>
        <w:t>I/O</w:t>
      </w:r>
      <w:r w:rsidR="00C07AEE">
        <w:tab/>
      </w:r>
      <w:r w:rsidR="00C07AEE">
        <w:tab/>
      </w:r>
      <w:r>
        <w:t>Input/Output</w:t>
      </w:r>
      <w:r w:rsidR="00C07AEE">
        <w:tab/>
      </w:r>
      <w:r w:rsidR="00C07AEE">
        <w:tab/>
      </w:r>
      <w:r w:rsidR="00C07AEE">
        <w:tab/>
      </w:r>
      <w:r w:rsidR="00C07AEE">
        <w:tab/>
      </w:r>
      <w:r w:rsidR="00C07AEE">
        <w:tab/>
      </w:r>
      <w:r w:rsidR="00C07AEE">
        <w:tab/>
      </w:r>
    </w:p>
    <w:p w14:paraId="721098FB" w14:textId="2805D9D3" w:rsidR="00CD0A82" w:rsidRDefault="00CD0A82" w:rsidP="00C07AEE">
      <w:pPr>
        <w:spacing w:after="0"/>
      </w:pPr>
      <w:r w:rsidRPr="00072A5D">
        <w:t>ISO</w:t>
      </w:r>
      <w:r>
        <w:tab/>
      </w:r>
      <w:r>
        <w:tab/>
      </w:r>
      <w:r w:rsidR="00072A5D">
        <w:t>International Organization for Standardization</w:t>
      </w:r>
    </w:p>
    <w:p w14:paraId="14C7D261" w14:textId="6EDB6723" w:rsidR="00AD2B10" w:rsidRDefault="00AD2B10" w:rsidP="00C07AEE">
      <w:pPr>
        <w:spacing w:after="0"/>
      </w:pPr>
      <w:r>
        <w:t>kW</w:t>
      </w:r>
      <w:r>
        <w:tab/>
      </w:r>
      <w:r>
        <w:tab/>
      </w:r>
      <w:proofErr w:type="spellStart"/>
      <w:r>
        <w:t>Killowatt</w:t>
      </w:r>
      <w:proofErr w:type="spellEnd"/>
    </w:p>
    <w:p w14:paraId="74393654" w14:textId="69DE6B50" w:rsidR="000726C6" w:rsidRDefault="000726C6" w:rsidP="00C07AEE">
      <w:pPr>
        <w:spacing w:after="0"/>
      </w:pPr>
      <w:proofErr w:type="spellStart"/>
      <w:r>
        <w:t>k</w:t>
      </w:r>
      <w:r w:rsidR="00F17076">
        <w:t>W</w:t>
      </w:r>
      <w:r>
        <w:t>hr</w:t>
      </w:r>
      <w:proofErr w:type="spellEnd"/>
      <w:r>
        <w:tab/>
      </w:r>
      <w:r>
        <w:tab/>
        <w:t>Kil</w:t>
      </w:r>
      <w:r w:rsidR="00110DFC">
        <w:t>owatt-hour</w:t>
      </w:r>
    </w:p>
    <w:p w14:paraId="6BD12E71" w14:textId="60FCC721" w:rsidR="00552AB2" w:rsidRDefault="00552AB2" w:rsidP="00C07AEE">
      <w:pPr>
        <w:spacing w:after="0"/>
      </w:pPr>
      <w:r>
        <w:t>LCD</w:t>
      </w:r>
      <w:r>
        <w:tab/>
      </w:r>
      <w:r>
        <w:tab/>
        <w:t>Liquid Crystal Display</w:t>
      </w:r>
    </w:p>
    <w:p w14:paraId="20E928B5" w14:textId="56B4A956" w:rsidR="00110DFC" w:rsidRDefault="00110DFC" w:rsidP="00C07AEE">
      <w:pPr>
        <w:spacing w:after="0"/>
      </w:pPr>
      <w:r>
        <w:t>LDP</w:t>
      </w:r>
      <w:r>
        <w:tab/>
      </w:r>
      <w:r>
        <w:tab/>
        <w:t>Local Display Panel</w:t>
      </w:r>
    </w:p>
    <w:p w14:paraId="67893DBC" w14:textId="0B154287" w:rsidR="007D52C4" w:rsidRDefault="007D52C4" w:rsidP="00C07AEE">
      <w:pPr>
        <w:spacing w:after="0"/>
      </w:pPr>
      <w:r>
        <w:t>LL</w:t>
      </w:r>
      <w:r>
        <w:tab/>
      </w:r>
      <w:r>
        <w:tab/>
        <w:t>Low Limit</w:t>
      </w:r>
    </w:p>
    <w:p w14:paraId="53AE7141" w14:textId="1EBD844D" w:rsidR="00C07AEE" w:rsidRDefault="00C07AEE" w:rsidP="00C07AEE">
      <w:pPr>
        <w:spacing w:after="0"/>
      </w:pPr>
      <w:r>
        <w:t>LON</w:t>
      </w:r>
      <w:r>
        <w:tab/>
      </w:r>
      <w:r w:rsidR="00194422">
        <w:tab/>
      </w:r>
      <w:proofErr w:type="spellStart"/>
      <w:r>
        <w:t>LonWorks</w:t>
      </w:r>
      <w:proofErr w:type="spellEnd"/>
      <w:r>
        <w:t>. A DDC communications protocol/technology.</w:t>
      </w:r>
      <w:r>
        <w:tab/>
      </w:r>
      <w:r>
        <w:tab/>
      </w:r>
      <w:r>
        <w:tab/>
      </w:r>
    </w:p>
    <w:p w14:paraId="5265E8C3" w14:textId="0D6F3D0F" w:rsidR="00CD0A82" w:rsidRDefault="00CD0A82" w:rsidP="00C07AEE">
      <w:pPr>
        <w:spacing w:after="0"/>
      </w:pPr>
      <w:r w:rsidRPr="00D55FCE">
        <w:t>LNS</w:t>
      </w:r>
      <w:r w:rsidRPr="00D55FCE">
        <w:tab/>
      </w:r>
      <w:r w:rsidRPr="00D55FCE">
        <w:tab/>
      </w:r>
      <w:proofErr w:type="spellStart"/>
      <w:r w:rsidR="00A7435E" w:rsidRPr="00D55FCE">
        <w:t>LonWorks</w:t>
      </w:r>
      <w:proofErr w:type="spellEnd"/>
      <w:r w:rsidR="00A7435E" w:rsidRPr="00D55FCE">
        <w:t xml:space="preserve"> Network Services</w:t>
      </w:r>
    </w:p>
    <w:p w14:paraId="70AFCA81" w14:textId="41B99569" w:rsidR="00AF733C" w:rsidRDefault="00AF733C" w:rsidP="00C07AEE">
      <w:pPr>
        <w:spacing w:after="0"/>
      </w:pPr>
      <w:r>
        <w:t>MA</w:t>
      </w:r>
      <w:r>
        <w:tab/>
      </w:r>
      <w:r>
        <w:tab/>
        <w:t>Mixed Air</w:t>
      </w:r>
    </w:p>
    <w:p w14:paraId="6DE6676F" w14:textId="599CD54D" w:rsidR="00F17076" w:rsidRDefault="00F17076" w:rsidP="00C07AEE">
      <w:pPr>
        <w:spacing w:after="0"/>
      </w:pPr>
      <w:proofErr w:type="spellStart"/>
      <w:r>
        <w:t>mAdc</w:t>
      </w:r>
      <w:proofErr w:type="spellEnd"/>
      <w:r>
        <w:tab/>
      </w:r>
      <w:r>
        <w:tab/>
        <w:t>Milli-Amps Direct Current</w:t>
      </w:r>
    </w:p>
    <w:p w14:paraId="0CC372CF" w14:textId="77777777" w:rsidR="00C812C2" w:rsidRDefault="00C812C2" w:rsidP="00C07AEE">
      <w:pPr>
        <w:spacing w:after="0"/>
      </w:pPr>
      <w:r>
        <w:t>MAX</w:t>
      </w:r>
      <w:r>
        <w:tab/>
      </w:r>
      <w:r>
        <w:tab/>
        <w:t>Maximum</w:t>
      </w:r>
    </w:p>
    <w:p w14:paraId="553EFA95" w14:textId="153426DC" w:rsidR="00A90426" w:rsidRDefault="00A90426" w:rsidP="00C07AEE">
      <w:pPr>
        <w:spacing w:after="0"/>
      </w:pPr>
      <w:r>
        <w:t>MG</w:t>
      </w:r>
      <w:r>
        <w:tab/>
      </w:r>
      <w:r>
        <w:tab/>
        <w:t>Motors and Generators</w:t>
      </w:r>
    </w:p>
    <w:p w14:paraId="3DC045BB" w14:textId="24C0CE28" w:rsidR="00AF733C" w:rsidRDefault="00AF733C" w:rsidP="00C07AEE">
      <w:pPr>
        <w:spacing w:after="0"/>
      </w:pPr>
      <w:r>
        <w:t>MIN</w:t>
      </w:r>
      <w:r>
        <w:tab/>
      </w:r>
      <w:r>
        <w:tab/>
        <w:t>Minimum</w:t>
      </w:r>
    </w:p>
    <w:p w14:paraId="10E85420" w14:textId="0613B981" w:rsidR="00CD0A82" w:rsidRDefault="00CD0A82" w:rsidP="00C07AEE">
      <w:pPr>
        <w:spacing w:after="0"/>
        <w:rPr>
          <w:highlight w:val="yellow"/>
        </w:rPr>
      </w:pPr>
      <w:r w:rsidRPr="00CD0A82">
        <w:t>MM</w:t>
      </w:r>
      <w:r w:rsidRPr="00CD0A82">
        <w:tab/>
      </w:r>
      <w:r w:rsidRPr="00CD0A82">
        <w:tab/>
        <w:t>Millimeter</w:t>
      </w:r>
    </w:p>
    <w:p w14:paraId="20D100D6" w14:textId="0026783F" w:rsidR="005E7ACE" w:rsidRDefault="005E7ACE" w:rsidP="00C07AEE">
      <w:pPr>
        <w:spacing w:after="0"/>
      </w:pPr>
      <w:r w:rsidRPr="00D55FCE">
        <w:t>MSTP</w:t>
      </w:r>
      <w:r>
        <w:tab/>
      </w:r>
      <w:r>
        <w:tab/>
      </w:r>
      <w:r w:rsidR="00A7435E">
        <w:t>Master Slave Token Passing</w:t>
      </w:r>
    </w:p>
    <w:p w14:paraId="1C59C2B3" w14:textId="0E6A587A" w:rsidR="00C07AEE" w:rsidRDefault="00C07AEE" w:rsidP="00C07AEE">
      <w:pPr>
        <w:spacing w:after="0"/>
      </w:pPr>
      <w:r>
        <w:t xml:space="preserve">MZ </w:t>
      </w:r>
      <w:r>
        <w:tab/>
      </w:r>
      <w:r w:rsidR="00194422">
        <w:tab/>
      </w:r>
      <w:r>
        <w:t>Multizone</w:t>
      </w:r>
      <w:r>
        <w:tab/>
      </w:r>
      <w:r>
        <w:tab/>
      </w:r>
      <w:r>
        <w:tab/>
      </w:r>
      <w:r>
        <w:tab/>
      </w:r>
      <w:r>
        <w:tab/>
      </w:r>
      <w:r>
        <w:tab/>
      </w:r>
      <w:r>
        <w:tab/>
      </w:r>
      <w:r>
        <w:tab/>
      </w:r>
    </w:p>
    <w:p w14:paraId="69512488" w14:textId="77777777" w:rsidR="00CD0A82" w:rsidRDefault="00CD0A82" w:rsidP="00CD0A82">
      <w:pPr>
        <w:spacing w:after="0"/>
      </w:pPr>
      <w:r>
        <w:t>NC</w:t>
      </w:r>
      <w:r>
        <w:tab/>
      </w:r>
      <w:r>
        <w:tab/>
        <w:t>Normally Closed</w:t>
      </w:r>
    </w:p>
    <w:p w14:paraId="4D5A6D75" w14:textId="06FD8219" w:rsidR="005E7ACE" w:rsidRDefault="005E7ACE" w:rsidP="00C07AEE">
      <w:pPr>
        <w:spacing w:after="0"/>
      </w:pPr>
      <w:r>
        <w:t>NDIR</w:t>
      </w:r>
      <w:r>
        <w:tab/>
      </w:r>
      <w:r>
        <w:tab/>
        <w:t>Non-dispersive infrared</w:t>
      </w:r>
    </w:p>
    <w:p w14:paraId="4234822D" w14:textId="5202B805" w:rsidR="00110DFC" w:rsidRDefault="00110DFC" w:rsidP="00C07AEE">
      <w:pPr>
        <w:spacing w:after="0"/>
      </w:pPr>
      <w:r>
        <w:t>NEMA</w:t>
      </w:r>
      <w:r>
        <w:tab/>
      </w:r>
      <w:r>
        <w:tab/>
        <w:t>National Electrical Manufacturers Association</w:t>
      </w:r>
    </w:p>
    <w:p w14:paraId="3A8F0693" w14:textId="73D9753E" w:rsidR="00C07AEE" w:rsidRDefault="00C07AEE" w:rsidP="00C07AEE">
      <w:pPr>
        <w:spacing w:after="0"/>
      </w:pPr>
      <w:r>
        <w:t xml:space="preserve">Neutral </w:t>
      </w:r>
      <w:r>
        <w:tab/>
        <w:t>'Neutral  Deck'. A type of multizone system.</w:t>
      </w:r>
      <w:r>
        <w:tab/>
      </w:r>
    </w:p>
    <w:p w14:paraId="1B549D5B" w14:textId="35B547BA" w:rsidR="00CD0A82" w:rsidRDefault="00CD0A82" w:rsidP="00C07AEE">
      <w:pPr>
        <w:spacing w:after="0"/>
      </w:pPr>
      <w:r>
        <w:t>NET</w:t>
      </w:r>
      <w:r>
        <w:tab/>
      </w:r>
      <w:r>
        <w:tab/>
        <w:t>Network</w:t>
      </w:r>
    </w:p>
    <w:p w14:paraId="682F3BEF" w14:textId="62839D3A" w:rsidR="00CD0A82" w:rsidRDefault="00CD0A82" w:rsidP="00C07AEE">
      <w:pPr>
        <w:spacing w:after="0"/>
      </w:pPr>
      <w:r w:rsidRPr="00544C06">
        <w:t>NFPA</w:t>
      </w:r>
      <w:r w:rsidR="00544C06">
        <w:tab/>
      </w:r>
      <w:r w:rsidR="00544C06">
        <w:tab/>
        <w:t>National Fire Protection Association</w:t>
      </w:r>
    </w:p>
    <w:p w14:paraId="1BFBFC10" w14:textId="2EDCD049" w:rsidR="00C07AEE" w:rsidRDefault="00C07AEE" w:rsidP="00C07AEE">
      <w:pPr>
        <w:spacing w:after="0"/>
      </w:pPr>
      <w:r>
        <w:t>NG</w:t>
      </w:r>
      <w:r>
        <w:tab/>
      </w:r>
      <w:r w:rsidR="00194422">
        <w:tab/>
      </w:r>
      <w:r>
        <w:t>Natural Gas</w:t>
      </w:r>
      <w:r>
        <w:tab/>
      </w:r>
      <w:r>
        <w:tab/>
      </w:r>
      <w:r>
        <w:tab/>
      </w:r>
      <w:r>
        <w:tab/>
      </w:r>
      <w:r>
        <w:tab/>
      </w:r>
    </w:p>
    <w:p w14:paraId="2742FF6E" w14:textId="36B8A80A" w:rsidR="008B7810" w:rsidRDefault="008B7810" w:rsidP="00C07AEE">
      <w:pPr>
        <w:spacing w:after="0"/>
      </w:pPr>
      <w:r>
        <w:t>NO</w:t>
      </w:r>
      <w:r>
        <w:tab/>
      </w:r>
      <w:r>
        <w:tab/>
        <w:t>Normally Open</w:t>
      </w:r>
    </w:p>
    <w:p w14:paraId="62492E12" w14:textId="2C1FC51D" w:rsidR="00544C06" w:rsidRDefault="00544C06" w:rsidP="00C07AEE">
      <w:pPr>
        <w:spacing w:after="0"/>
      </w:pPr>
      <w:r>
        <w:t>NVI</w:t>
      </w:r>
      <w:r>
        <w:tab/>
      </w:r>
      <w:r>
        <w:tab/>
        <w:t>Network Variable Input</w:t>
      </w:r>
    </w:p>
    <w:p w14:paraId="6EA7F9BF" w14:textId="05DF4AE7" w:rsidR="00AD2B10" w:rsidRDefault="00AD2B10" w:rsidP="00C07AEE">
      <w:pPr>
        <w:spacing w:after="0"/>
      </w:pPr>
      <w:r>
        <w:t>N</w:t>
      </w:r>
      <w:r w:rsidR="005E7ACE">
        <w:t>VO</w:t>
      </w:r>
      <w:r>
        <w:tab/>
      </w:r>
      <w:r>
        <w:tab/>
        <w:t xml:space="preserve">Network </w:t>
      </w:r>
      <w:r w:rsidR="005E7ACE">
        <w:t>V</w:t>
      </w:r>
      <w:r>
        <w:t xml:space="preserve">ariable </w:t>
      </w:r>
      <w:r w:rsidR="005E7ACE">
        <w:t>O</w:t>
      </w:r>
      <w:r>
        <w:t>utput</w:t>
      </w:r>
    </w:p>
    <w:p w14:paraId="2D01B04E" w14:textId="4B1E90DB" w:rsidR="00C07AEE" w:rsidRDefault="00C07AEE" w:rsidP="00C07AEE">
      <w:pPr>
        <w:spacing w:after="0"/>
      </w:pPr>
      <w:r>
        <w:t>O&amp;M</w:t>
      </w:r>
      <w:r>
        <w:tab/>
      </w:r>
      <w:r w:rsidR="00194422">
        <w:tab/>
      </w:r>
      <w:r>
        <w:t>Operation and Maintenance</w:t>
      </w:r>
      <w:r>
        <w:tab/>
      </w:r>
      <w:r>
        <w:tab/>
      </w:r>
      <w:r>
        <w:tab/>
      </w:r>
      <w:r>
        <w:tab/>
      </w:r>
      <w:r>
        <w:tab/>
      </w:r>
      <w:r>
        <w:tab/>
      </w:r>
      <w:r>
        <w:tab/>
      </w:r>
      <w:r>
        <w:tab/>
      </w:r>
    </w:p>
    <w:p w14:paraId="0DF2249E" w14:textId="318590AB" w:rsidR="00194422" w:rsidRDefault="00C07AEE" w:rsidP="00C07AEE">
      <w:pPr>
        <w:spacing w:after="0"/>
      </w:pPr>
      <w:r>
        <w:lastRenderedPageBreak/>
        <w:t>OA</w:t>
      </w:r>
      <w:r>
        <w:tab/>
      </w:r>
      <w:r w:rsidR="00194422">
        <w:tab/>
      </w:r>
      <w:r>
        <w:t>Outside Air</w:t>
      </w:r>
    </w:p>
    <w:p w14:paraId="6C0BC7A3" w14:textId="55363C3C" w:rsidR="00194422" w:rsidRDefault="00194422" w:rsidP="00C07AEE">
      <w:pPr>
        <w:spacing w:after="0"/>
      </w:pPr>
      <w:r>
        <w:t>OCC</w:t>
      </w:r>
      <w:r>
        <w:tab/>
      </w:r>
      <w:r>
        <w:tab/>
        <w:t>Occupancy</w:t>
      </w:r>
    </w:p>
    <w:p w14:paraId="34D5668B" w14:textId="515048DE" w:rsidR="00C07AEE" w:rsidRDefault="00194422" w:rsidP="00C07AEE">
      <w:pPr>
        <w:spacing w:after="0"/>
      </w:pPr>
      <w:r>
        <w:t>OO</w:t>
      </w:r>
      <w:r>
        <w:tab/>
      </w:r>
      <w:r>
        <w:tab/>
        <w:t>On/Off</w:t>
      </w:r>
      <w:r w:rsidR="00C07AEE">
        <w:tab/>
      </w:r>
      <w:r w:rsidR="00C07AEE">
        <w:tab/>
      </w:r>
      <w:r w:rsidR="00C07AEE">
        <w:tab/>
      </w:r>
      <w:r w:rsidR="00C07AEE">
        <w:tab/>
      </w:r>
      <w:r w:rsidR="00C07AEE">
        <w:tab/>
      </w:r>
      <w:r w:rsidR="00C07AEE">
        <w:tab/>
      </w:r>
      <w:r w:rsidR="00C07AEE">
        <w:tab/>
      </w:r>
      <w:r w:rsidR="00C07AEE">
        <w:tab/>
      </w:r>
    </w:p>
    <w:p w14:paraId="79CBC3E6" w14:textId="6417A88A" w:rsidR="00C07AEE" w:rsidRDefault="00C07AEE" w:rsidP="00C07AEE">
      <w:pPr>
        <w:spacing w:after="0"/>
      </w:pPr>
      <w:r>
        <w:t>OMD</w:t>
      </w:r>
      <w:r>
        <w:tab/>
      </w:r>
      <w:r w:rsidR="00194422">
        <w:tab/>
      </w:r>
      <w:r>
        <w:t>Operations and Maintenance Division</w:t>
      </w:r>
      <w:r>
        <w:tab/>
      </w:r>
      <w:r>
        <w:tab/>
      </w:r>
      <w:r>
        <w:tab/>
      </w:r>
      <w:r>
        <w:tab/>
      </w:r>
      <w:r>
        <w:tab/>
      </w:r>
    </w:p>
    <w:p w14:paraId="51C91713" w14:textId="77777777" w:rsidR="00CD0A82" w:rsidRDefault="00CD0A82" w:rsidP="00C07AEE">
      <w:pPr>
        <w:spacing w:after="0"/>
      </w:pPr>
      <w:r>
        <w:t>OUT</w:t>
      </w:r>
      <w:r>
        <w:tab/>
      </w:r>
      <w:r>
        <w:tab/>
        <w:t>Output</w:t>
      </w:r>
    </w:p>
    <w:p w14:paraId="2B070FF3" w14:textId="72F59103" w:rsidR="00A757CE" w:rsidRDefault="00A757CE" w:rsidP="00C07AEE">
      <w:pPr>
        <w:spacing w:after="0"/>
      </w:pPr>
      <w:r>
        <w:t>P</w:t>
      </w:r>
      <w:r>
        <w:tab/>
      </w:r>
      <w:r>
        <w:tab/>
        <w:t>Position</w:t>
      </w:r>
    </w:p>
    <w:p w14:paraId="448DE269" w14:textId="3BD4815C" w:rsidR="00CD0A82" w:rsidRDefault="00CD0A82" w:rsidP="00C07AEE">
      <w:pPr>
        <w:spacing w:after="0"/>
      </w:pPr>
      <w:r>
        <w:t>PDF</w:t>
      </w:r>
      <w:r>
        <w:tab/>
      </w:r>
      <w:r>
        <w:tab/>
        <w:t>Portable Document Format</w:t>
      </w:r>
    </w:p>
    <w:p w14:paraId="78CB4C25" w14:textId="2C28F741" w:rsidR="008F66BA" w:rsidRDefault="008F66BA" w:rsidP="00C07AEE">
      <w:pPr>
        <w:spacing w:after="0"/>
      </w:pPr>
      <w:r>
        <w:t>PI</w:t>
      </w:r>
      <w:r>
        <w:tab/>
      </w:r>
      <w:r>
        <w:tab/>
        <w:t>Proportional-Integral</w:t>
      </w:r>
    </w:p>
    <w:p w14:paraId="48E1AB30" w14:textId="02EDD32E" w:rsidR="00B151B4" w:rsidRDefault="00B151B4" w:rsidP="00C07AEE">
      <w:pPr>
        <w:spacing w:after="0"/>
      </w:pPr>
      <w:r>
        <w:t>PIR</w:t>
      </w:r>
      <w:r>
        <w:tab/>
      </w:r>
      <w:r>
        <w:tab/>
        <w:t>Passive Infrared</w:t>
      </w:r>
    </w:p>
    <w:p w14:paraId="0EECE52F" w14:textId="799B0072" w:rsidR="004151D9" w:rsidRDefault="004151D9" w:rsidP="00C07AEE">
      <w:pPr>
        <w:spacing w:after="0"/>
      </w:pPr>
      <w:r>
        <w:t>POS</w:t>
      </w:r>
      <w:r>
        <w:tab/>
      </w:r>
      <w:r>
        <w:tab/>
        <w:t>Position</w:t>
      </w:r>
    </w:p>
    <w:p w14:paraId="4F3C4DFB" w14:textId="7116AFFC" w:rsidR="00B151B4" w:rsidRDefault="005E7ACE" w:rsidP="00C07AEE">
      <w:pPr>
        <w:spacing w:after="0"/>
      </w:pPr>
      <w:r>
        <w:t>PPM</w:t>
      </w:r>
      <w:r w:rsidR="00B151B4">
        <w:tab/>
      </w:r>
      <w:r w:rsidR="00B151B4">
        <w:tab/>
      </w:r>
      <w:r w:rsidR="004151D9">
        <w:t>P</w:t>
      </w:r>
      <w:r w:rsidR="00B151B4">
        <w:t xml:space="preserve">arts </w:t>
      </w:r>
      <w:r>
        <w:t>P</w:t>
      </w:r>
      <w:r w:rsidR="00B151B4">
        <w:t xml:space="preserve">er </w:t>
      </w:r>
      <w:r>
        <w:t>M</w:t>
      </w:r>
      <w:r w:rsidR="00B151B4">
        <w:t>illion</w:t>
      </w:r>
    </w:p>
    <w:p w14:paraId="36F254BC" w14:textId="77777777" w:rsidR="007020B7" w:rsidRDefault="00194422" w:rsidP="00C07AEE">
      <w:pPr>
        <w:spacing w:after="0"/>
      </w:pPr>
      <w:r>
        <w:t>PVT</w:t>
      </w:r>
      <w:r w:rsidR="00C07AEE">
        <w:tab/>
      </w:r>
      <w:r>
        <w:tab/>
        <w:t>Performance Verification Testing</w:t>
      </w:r>
    </w:p>
    <w:p w14:paraId="724B9DA1" w14:textId="299EF285" w:rsidR="00C07AEE" w:rsidRDefault="007020B7" w:rsidP="00C07AEE">
      <w:pPr>
        <w:spacing w:after="0"/>
      </w:pPr>
      <w:r>
        <w:t>PWS</w:t>
      </w:r>
      <w:r>
        <w:tab/>
      </w:r>
      <w:r>
        <w:tab/>
        <w:t>Performance Work Statement</w:t>
      </w:r>
      <w:r w:rsidR="00C07AEE">
        <w:tab/>
      </w:r>
      <w:r w:rsidR="00C07AEE">
        <w:tab/>
      </w:r>
      <w:r w:rsidR="00C07AEE">
        <w:tab/>
      </w:r>
      <w:r w:rsidR="00C07AEE">
        <w:tab/>
      </w:r>
      <w:r w:rsidR="00C07AEE">
        <w:tab/>
      </w:r>
      <w:r w:rsidR="00C07AEE">
        <w:tab/>
      </w:r>
      <w:r w:rsidR="00C07AEE">
        <w:tab/>
      </w:r>
    </w:p>
    <w:p w14:paraId="574E3134" w14:textId="56D06BF9" w:rsidR="000726C6" w:rsidRDefault="000726C6" w:rsidP="00C07AEE">
      <w:pPr>
        <w:spacing w:after="0"/>
      </w:pPr>
      <w:r>
        <w:t>PWM</w:t>
      </w:r>
      <w:r>
        <w:tab/>
      </w:r>
      <w:r>
        <w:tab/>
        <w:t>Pulse Width Modulation</w:t>
      </w:r>
    </w:p>
    <w:p w14:paraId="14CB05DA" w14:textId="3813F4EB" w:rsidR="00B151B4" w:rsidRDefault="00B151B4" w:rsidP="00C07AEE">
      <w:pPr>
        <w:spacing w:after="0"/>
      </w:pPr>
      <w:r>
        <w:t>QA</w:t>
      </w:r>
      <w:r>
        <w:tab/>
      </w:r>
      <w:r>
        <w:tab/>
        <w:t>Quality Assurance</w:t>
      </w:r>
    </w:p>
    <w:p w14:paraId="717DEC5D" w14:textId="3AE5294C" w:rsidR="00B26F62" w:rsidRDefault="00B26F62" w:rsidP="00C07AEE">
      <w:pPr>
        <w:spacing w:after="0"/>
      </w:pPr>
      <w:r>
        <w:t>QAR</w:t>
      </w:r>
      <w:r>
        <w:tab/>
      </w:r>
      <w:r>
        <w:tab/>
        <w:t>Quality Assurance Representative</w:t>
      </w:r>
    </w:p>
    <w:p w14:paraId="037B0E6B" w14:textId="476464DA" w:rsidR="00C4440D" w:rsidRDefault="00C07AEE" w:rsidP="00C07AEE">
      <w:pPr>
        <w:spacing w:after="0"/>
      </w:pPr>
      <w:r>
        <w:t>RA</w:t>
      </w:r>
      <w:r>
        <w:tab/>
      </w:r>
      <w:r w:rsidR="00194422">
        <w:tab/>
      </w:r>
      <w:r>
        <w:t>Return Air</w:t>
      </w:r>
    </w:p>
    <w:p w14:paraId="1601C8BA" w14:textId="77ADE43E" w:rsidR="008F66BA" w:rsidRPr="008F66BA" w:rsidRDefault="008F66BA" w:rsidP="00C07AEE">
      <w:pPr>
        <w:spacing w:after="0"/>
      </w:pPr>
      <w:r w:rsidRPr="008F66BA">
        <w:t>R</w:t>
      </w:r>
      <w:r>
        <w:t>C</w:t>
      </w:r>
      <w:r w:rsidRPr="008F66BA">
        <w:t>x</w:t>
      </w:r>
      <w:r w:rsidRPr="008F66BA">
        <w:tab/>
      </w:r>
      <w:r w:rsidRPr="008F66BA">
        <w:tab/>
      </w:r>
      <w:proofErr w:type="spellStart"/>
      <w:r w:rsidRPr="008F66BA">
        <w:t>Retrocommissioning</w:t>
      </w:r>
      <w:proofErr w:type="spellEnd"/>
    </w:p>
    <w:p w14:paraId="1C82C023" w14:textId="6914009F" w:rsidR="005E7ACE" w:rsidRDefault="005E7ACE" w:rsidP="00C07AEE">
      <w:pPr>
        <w:spacing w:after="0"/>
      </w:pPr>
      <w:r w:rsidRPr="00F41B39">
        <w:t>RFI</w:t>
      </w:r>
      <w:r>
        <w:tab/>
      </w:r>
      <w:r>
        <w:tab/>
      </w:r>
      <w:r w:rsidR="00F41B39">
        <w:t>Radio Frequency Interference</w:t>
      </w:r>
    </w:p>
    <w:p w14:paraId="59EB0D11" w14:textId="717E7CB3" w:rsidR="00C07AEE" w:rsidRDefault="00C4440D" w:rsidP="00C07AEE">
      <w:pPr>
        <w:spacing w:after="0"/>
      </w:pPr>
      <w:r>
        <w:t>RLA</w:t>
      </w:r>
      <w:r>
        <w:tab/>
      </w:r>
      <w:r>
        <w:tab/>
        <w:t>Relief Air</w:t>
      </w:r>
      <w:r w:rsidR="00C07AEE">
        <w:tab/>
      </w:r>
      <w:r w:rsidR="00C07AEE">
        <w:tab/>
      </w:r>
      <w:r w:rsidR="00C07AEE">
        <w:tab/>
      </w:r>
      <w:r w:rsidR="00C07AEE">
        <w:tab/>
      </w:r>
      <w:r w:rsidR="00C07AEE">
        <w:tab/>
      </w:r>
      <w:r w:rsidR="00C07AEE">
        <w:tab/>
      </w:r>
      <w:r w:rsidR="00C07AEE">
        <w:tab/>
      </w:r>
      <w:r w:rsidR="00C07AEE">
        <w:tab/>
      </w:r>
    </w:p>
    <w:p w14:paraId="06C40EBC" w14:textId="40C6B02D" w:rsidR="00194422" w:rsidRDefault="00194422" w:rsidP="00C07AEE">
      <w:pPr>
        <w:spacing w:after="0"/>
      </w:pPr>
      <w:r>
        <w:t>RF</w:t>
      </w:r>
      <w:r>
        <w:tab/>
      </w:r>
      <w:r>
        <w:tab/>
        <w:t>Return Fan</w:t>
      </w:r>
    </w:p>
    <w:p w14:paraId="29612E74" w14:textId="2E86DC74" w:rsidR="00C07AEE" w:rsidRDefault="00C07AEE" w:rsidP="00C07AEE">
      <w:pPr>
        <w:spacing w:after="0"/>
      </w:pPr>
      <w:r>
        <w:t>RH</w:t>
      </w:r>
      <w:r>
        <w:tab/>
      </w:r>
      <w:r w:rsidR="00194422">
        <w:tab/>
      </w:r>
      <w:r>
        <w:t>Relative Humidity</w:t>
      </w:r>
      <w:r>
        <w:tab/>
      </w:r>
      <w:r>
        <w:tab/>
      </w:r>
      <w:r>
        <w:tab/>
      </w:r>
      <w:r>
        <w:tab/>
      </w:r>
      <w:r>
        <w:tab/>
      </w:r>
      <w:r>
        <w:tab/>
      </w:r>
      <w:r>
        <w:tab/>
      </w:r>
      <w:r>
        <w:tab/>
      </w:r>
    </w:p>
    <w:p w14:paraId="07D65551" w14:textId="2138DEAE" w:rsidR="007344A9" w:rsidRDefault="007344A9" w:rsidP="00C07AEE">
      <w:pPr>
        <w:spacing w:after="0"/>
      </w:pPr>
      <w:r>
        <w:t>RLA</w:t>
      </w:r>
      <w:r>
        <w:tab/>
      </w:r>
      <w:r>
        <w:tab/>
        <w:t>Relief Air</w:t>
      </w:r>
    </w:p>
    <w:p w14:paraId="1DC383C4" w14:textId="37F72EEB" w:rsidR="00B151B4" w:rsidRDefault="00B151B4" w:rsidP="00C07AEE">
      <w:pPr>
        <w:spacing w:after="0"/>
      </w:pPr>
      <w:r>
        <w:t>ROI</w:t>
      </w:r>
      <w:r>
        <w:tab/>
      </w:r>
      <w:r>
        <w:tab/>
        <w:t>Return on Investment</w:t>
      </w:r>
    </w:p>
    <w:p w14:paraId="4F30831C" w14:textId="34F98310" w:rsidR="00CD0A82" w:rsidRDefault="00CD0A82" w:rsidP="00C07AEE">
      <w:pPr>
        <w:spacing w:after="0"/>
      </w:pPr>
      <w:r>
        <w:t>ROM</w:t>
      </w:r>
      <w:r>
        <w:tab/>
      </w:r>
      <w:r>
        <w:tab/>
        <w:t>Read Only Memory</w:t>
      </w:r>
    </w:p>
    <w:p w14:paraId="3DF59C81" w14:textId="4557B2E4" w:rsidR="00C812C2" w:rsidRDefault="00C812C2" w:rsidP="00C07AEE">
      <w:pPr>
        <w:spacing w:after="0"/>
      </w:pPr>
      <w:r>
        <w:t>RST</w:t>
      </w:r>
      <w:r>
        <w:tab/>
      </w:r>
      <w:r>
        <w:tab/>
        <w:t>Reset</w:t>
      </w:r>
    </w:p>
    <w:p w14:paraId="738DC9E2" w14:textId="5A104A0C" w:rsidR="005E7ACE" w:rsidRDefault="005E7ACE" w:rsidP="00C07AEE">
      <w:pPr>
        <w:spacing w:after="0"/>
      </w:pPr>
      <w:r>
        <w:t>RTD</w:t>
      </w:r>
      <w:r>
        <w:tab/>
      </w:r>
      <w:r>
        <w:tab/>
        <w:t>Resistance Temperature Detector</w:t>
      </w:r>
    </w:p>
    <w:p w14:paraId="19758330" w14:textId="4922FB7D" w:rsidR="00C812C2" w:rsidRDefault="00C812C2" w:rsidP="00C07AEE">
      <w:pPr>
        <w:spacing w:after="0"/>
      </w:pPr>
      <w:r>
        <w:t>S</w:t>
      </w:r>
      <w:r>
        <w:tab/>
      </w:r>
      <w:r>
        <w:tab/>
        <w:t>Status</w:t>
      </w:r>
    </w:p>
    <w:p w14:paraId="42CE8006" w14:textId="19D6718D" w:rsidR="004B52CF" w:rsidRDefault="004B52CF" w:rsidP="00C07AEE">
      <w:pPr>
        <w:spacing w:after="0"/>
      </w:pPr>
      <w:r>
        <w:t>SD</w:t>
      </w:r>
      <w:r>
        <w:tab/>
      </w:r>
      <w:r>
        <w:tab/>
        <w:t xml:space="preserve">Submittal </w:t>
      </w:r>
      <w:r w:rsidR="006D5C11">
        <w:t>Description</w:t>
      </w:r>
    </w:p>
    <w:p w14:paraId="36F73C7F" w14:textId="216535D2" w:rsidR="00194422" w:rsidRDefault="00194422" w:rsidP="00C07AEE">
      <w:pPr>
        <w:spacing w:after="0"/>
      </w:pPr>
      <w:r>
        <w:t>SF</w:t>
      </w:r>
      <w:r>
        <w:tab/>
      </w:r>
      <w:r>
        <w:tab/>
        <w:t>Supply Fan</w:t>
      </w:r>
    </w:p>
    <w:p w14:paraId="2EC91511" w14:textId="12E444DF" w:rsidR="00C812C2" w:rsidRDefault="00C812C2" w:rsidP="00C07AEE">
      <w:pPr>
        <w:spacing w:after="0"/>
      </w:pPr>
      <w:r>
        <w:t>SMK</w:t>
      </w:r>
      <w:r>
        <w:tab/>
      </w:r>
      <w:r>
        <w:tab/>
        <w:t>Smoke</w:t>
      </w:r>
    </w:p>
    <w:p w14:paraId="2EA608AF" w14:textId="6B441AE8" w:rsidR="005E7ACE" w:rsidRDefault="005E7ACE" w:rsidP="00C07AEE">
      <w:pPr>
        <w:spacing w:after="0"/>
      </w:pPr>
      <w:r>
        <w:t>SNVTs</w:t>
      </w:r>
      <w:r>
        <w:tab/>
        <w:t>Standard Network Variable Types</w:t>
      </w:r>
    </w:p>
    <w:p w14:paraId="0741000D" w14:textId="6A1009D0" w:rsidR="00AF733C" w:rsidRDefault="00AF733C" w:rsidP="00C07AEE">
      <w:pPr>
        <w:spacing w:after="0"/>
      </w:pPr>
      <w:r>
        <w:t>SP</w:t>
      </w:r>
      <w:r>
        <w:tab/>
      </w:r>
      <w:r>
        <w:tab/>
        <w:t>Set Point</w:t>
      </w:r>
    </w:p>
    <w:p w14:paraId="5256767C" w14:textId="70F522B2" w:rsidR="007D52C4" w:rsidRDefault="007D52C4" w:rsidP="00C07AEE">
      <w:pPr>
        <w:spacing w:after="0"/>
      </w:pPr>
      <w:r>
        <w:t>SS</w:t>
      </w:r>
      <w:r>
        <w:tab/>
      </w:r>
      <w:r>
        <w:tab/>
        <w:t>Start/Stop</w:t>
      </w:r>
    </w:p>
    <w:p w14:paraId="5BF50E58" w14:textId="7A3159FF" w:rsidR="00194422" w:rsidRDefault="00194422" w:rsidP="00C07AEE">
      <w:pPr>
        <w:spacing w:after="0"/>
      </w:pPr>
      <w:r>
        <w:t>SSM</w:t>
      </w:r>
      <w:r>
        <w:tab/>
      </w:r>
      <w:r>
        <w:tab/>
        <w:t>Space Sensor Module</w:t>
      </w:r>
    </w:p>
    <w:p w14:paraId="6A23E06A" w14:textId="69906EB7" w:rsidR="0059611C" w:rsidRDefault="0059611C" w:rsidP="00C07AEE">
      <w:pPr>
        <w:spacing w:after="0"/>
      </w:pPr>
      <w:r>
        <w:t>SSO</w:t>
      </w:r>
      <w:r>
        <w:tab/>
      </w:r>
      <w:r>
        <w:tab/>
        <w:t>Sequence of Operation</w:t>
      </w:r>
    </w:p>
    <w:p w14:paraId="64F4586A" w14:textId="5CDC040B" w:rsidR="00A90426" w:rsidRDefault="00A90426" w:rsidP="00C07AEE">
      <w:pPr>
        <w:spacing w:after="0"/>
      </w:pPr>
      <w:r>
        <w:t>STAT</w:t>
      </w:r>
      <w:r>
        <w:tab/>
      </w:r>
      <w:r>
        <w:tab/>
        <w:t>Thermostat</w:t>
      </w:r>
    </w:p>
    <w:p w14:paraId="0BD8D565" w14:textId="2C8D98F5" w:rsidR="0099733E" w:rsidRDefault="0099733E" w:rsidP="00C07AEE">
      <w:pPr>
        <w:spacing w:after="0"/>
      </w:pPr>
      <w:r>
        <w:t>T</w:t>
      </w:r>
      <w:r>
        <w:tab/>
      </w:r>
      <w:r>
        <w:tab/>
        <w:t>Thermostat or temperature</w:t>
      </w:r>
    </w:p>
    <w:p w14:paraId="7BA1107D" w14:textId="15698325" w:rsidR="00C07AEE" w:rsidRDefault="00C07AEE" w:rsidP="00C07AEE">
      <w:pPr>
        <w:spacing w:after="0"/>
      </w:pPr>
      <w:r>
        <w:t>TAB</w:t>
      </w:r>
      <w:r>
        <w:tab/>
      </w:r>
      <w:r w:rsidR="00194422">
        <w:tab/>
      </w:r>
      <w:r>
        <w:t>Test</w:t>
      </w:r>
      <w:r w:rsidR="00194422">
        <w:t>ing</w:t>
      </w:r>
      <w:r>
        <w:t xml:space="preserve">, </w:t>
      </w:r>
      <w:r w:rsidR="00194422">
        <w:t>A</w:t>
      </w:r>
      <w:r>
        <w:t>djust</w:t>
      </w:r>
      <w:r w:rsidR="00194422">
        <w:t>ing and</w:t>
      </w:r>
      <w:r>
        <w:t xml:space="preserve"> </w:t>
      </w:r>
      <w:r w:rsidR="00194422">
        <w:t>B</w:t>
      </w:r>
      <w:r>
        <w:t>alanc</w:t>
      </w:r>
      <w:r w:rsidR="00194422">
        <w:t>ing</w:t>
      </w:r>
      <w:r>
        <w:tab/>
      </w:r>
      <w:r>
        <w:tab/>
      </w:r>
      <w:r>
        <w:tab/>
      </w:r>
    </w:p>
    <w:p w14:paraId="65B77C0B" w14:textId="1F20C1BD" w:rsidR="00AD2B10" w:rsidRDefault="00AD2B10" w:rsidP="00C07AEE">
      <w:pPr>
        <w:spacing w:after="0"/>
      </w:pPr>
      <w:r w:rsidRPr="00D55FCE">
        <w:t>TP</w:t>
      </w:r>
      <w:r w:rsidR="00772188" w:rsidRPr="00D55FCE">
        <w:t>/</w:t>
      </w:r>
      <w:r w:rsidRPr="00D55FCE">
        <w:t>FT</w:t>
      </w:r>
      <w:r>
        <w:tab/>
      </w:r>
      <w:r>
        <w:tab/>
      </w:r>
      <w:r w:rsidR="00A7435E">
        <w:t>Twisted Pair / Free Topology</w:t>
      </w:r>
    </w:p>
    <w:p w14:paraId="0BDEEBBE" w14:textId="5BDDC410" w:rsidR="00BF7AC5" w:rsidRDefault="00BF7AC5" w:rsidP="00C07AEE">
      <w:pPr>
        <w:spacing w:after="0"/>
      </w:pPr>
      <w:r>
        <w:t>UFC</w:t>
      </w:r>
      <w:r>
        <w:tab/>
      </w:r>
      <w:r>
        <w:tab/>
        <w:t>Unified Facilities Criteria</w:t>
      </w:r>
    </w:p>
    <w:p w14:paraId="03A4798B" w14:textId="00E97CC6" w:rsidR="00BF7AC5" w:rsidRDefault="00BF7AC5" w:rsidP="00C07AEE">
      <w:pPr>
        <w:spacing w:after="0"/>
      </w:pPr>
      <w:r>
        <w:t>UFGS</w:t>
      </w:r>
      <w:r>
        <w:tab/>
      </w:r>
      <w:r>
        <w:tab/>
        <w:t>Unified Facilities Guide Specifications</w:t>
      </w:r>
    </w:p>
    <w:p w14:paraId="60A711E8" w14:textId="2C783557" w:rsidR="00AE0656" w:rsidRDefault="00AE0656" w:rsidP="00C07AEE">
      <w:pPr>
        <w:spacing w:after="0"/>
      </w:pPr>
      <w:r>
        <w:t>UL</w:t>
      </w:r>
      <w:r>
        <w:tab/>
      </w:r>
      <w:r>
        <w:tab/>
        <w:t>Underwriters Laboratory</w:t>
      </w:r>
    </w:p>
    <w:p w14:paraId="6D028072" w14:textId="467DBC21" w:rsidR="00C07AEE" w:rsidRDefault="00C07AEE" w:rsidP="00C07AEE">
      <w:pPr>
        <w:spacing w:after="0"/>
      </w:pPr>
      <w:r>
        <w:t>UMCS</w:t>
      </w:r>
      <w:r>
        <w:tab/>
      </w:r>
      <w:r w:rsidR="00194422">
        <w:tab/>
      </w:r>
      <w:r>
        <w:t>Utility Monitoring and Control System</w:t>
      </w:r>
      <w:r>
        <w:tab/>
      </w:r>
      <w:r>
        <w:tab/>
      </w:r>
      <w:r>
        <w:tab/>
      </w:r>
      <w:r>
        <w:tab/>
      </w:r>
      <w:r>
        <w:tab/>
      </w:r>
    </w:p>
    <w:p w14:paraId="02638657" w14:textId="74477607" w:rsidR="00996FDC" w:rsidRDefault="00996FDC" w:rsidP="00C07AEE">
      <w:pPr>
        <w:spacing w:after="0"/>
      </w:pPr>
      <w:r>
        <w:t>WBDG</w:t>
      </w:r>
      <w:r>
        <w:tab/>
      </w:r>
      <w:r>
        <w:tab/>
        <w:t>Whole Building Design Guide</w:t>
      </w:r>
    </w:p>
    <w:p w14:paraId="14068B21" w14:textId="121D200E" w:rsidR="00C07AEE" w:rsidRDefault="00C07AEE" w:rsidP="00C07AEE">
      <w:pPr>
        <w:spacing w:after="0"/>
      </w:pPr>
      <w:r>
        <w:lastRenderedPageBreak/>
        <w:t>VFD</w:t>
      </w:r>
      <w:r>
        <w:tab/>
      </w:r>
      <w:r w:rsidR="00194422">
        <w:tab/>
      </w:r>
      <w:r>
        <w:t>Variable Frequency Drive</w:t>
      </w:r>
      <w:r>
        <w:tab/>
      </w:r>
      <w:r>
        <w:tab/>
      </w:r>
      <w:r>
        <w:tab/>
      </w:r>
      <w:r>
        <w:tab/>
      </w:r>
      <w:r>
        <w:tab/>
      </w:r>
      <w:r>
        <w:tab/>
      </w:r>
      <w:r>
        <w:tab/>
      </w:r>
      <w:r>
        <w:tab/>
      </w:r>
    </w:p>
    <w:p w14:paraId="76D55C34" w14:textId="150A1ACB" w:rsidR="00A757CE" w:rsidRDefault="00A757CE" w:rsidP="000C60ED">
      <w:pPr>
        <w:spacing w:after="0"/>
      </w:pPr>
      <w:r>
        <w:t>V</w:t>
      </w:r>
      <w:r>
        <w:tab/>
      </w:r>
      <w:r>
        <w:tab/>
        <w:t>Valve</w:t>
      </w:r>
      <w:r w:rsidR="00AD2B10">
        <w:t>, Volt</w:t>
      </w:r>
      <w:r w:rsidR="005E7ACE">
        <w:t>s, Volt</w:t>
      </w:r>
      <w:r w:rsidR="00AD2B10">
        <w:t>age</w:t>
      </w:r>
    </w:p>
    <w:p w14:paraId="09442A3C" w14:textId="689359B6" w:rsidR="00F17076" w:rsidRDefault="00F17076" w:rsidP="000C60ED">
      <w:pPr>
        <w:spacing w:after="0"/>
      </w:pPr>
      <w:r>
        <w:t>Vdc</w:t>
      </w:r>
      <w:r>
        <w:tab/>
      </w:r>
      <w:r>
        <w:tab/>
        <w:t>Voltage Direct Current</w:t>
      </w:r>
    </w:p>
    <w:p w14:paraId="2D175130" w14:textId="48448F8F" w:rsidR="00A757CE" w:rsidRDefault="00C07AEE" w:rsidP="000C60ED">
      <w:pPr>
        <w:spacing w:after="0"/>
      </w:pPr>
      <w:r>
        <w:t xml:space="preserve">VV </w:t>
      </w:r>
      <w:r>
        <w:tab/>
      </w:r>
      <w:r w:rsidR="00194422">
        <w:tab/>
      </w:r>
      <w:r>
        <w:t>Variable Volume</w:t>
      </w:r>
    </w:p>
    <w:p w14:paraId="4F74DDD3" w14:textId="44408A6F" w:rsidR="008D4D2E" w:rsidRPr="008D4D2E" w:rsidRDefault="00A757CE" w:rsidP="000C60ED">
      <w:pPr>
        <w:spacing w:after="0"/>
      </w:pPr>
      <w:r>
        <w:t>ZN</w:t>
      </w:r>
      <w:r>
        <w:tab/>
      </w:r>
      <w:r>
        <w:tab/>
        <w:t>Zone</w:t>
      </w:r>
      <w:r w:rsidR="00C07AEE">
        <w:tab/>
      </w:r>
      <w:r w:rsidR="00C07AEE">
        <w:tab/>
      </w:r>
      <w:r w:rsidR="00C07AEE">
        <w:tab/>
      </w:r>
      <w:r w:rsidR="00C07AEE">
        <w:tab/>
      </w:r>
      <w:r w:rsidR="00C07AEE">
        <w:tab/>
      </w:r>
      <w:r w:rsidR="00C07AEE">
        <w:tab/>
      </w:r>
    </w:p>
    <w:sectPr w:rsidR="008D4D2E" w:rsidRPr="008D4D2E" w:rsidSect="003D2D5F">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66362" w14:textId="77777777" w:rsidR="00321C6D" w:rsidRDefault="00321C6D" w:rsidP="003F5AD3">
      <w:pPr>
        <w:spacing w:after="0" w:line="240" w:lineRule="auto"/>
      </w:pPr>
      <w:r>
        <w:separator/>
      </w:r>
    </w:p>
  </w:endnote>
  <w:endnote w:type="continuationSeparator" w:id="0">
    <w:p w14:paraId="3C660F17" w14:textId="77777777" w:rsidR="00321C6D" w:rsidRDefault="00321C6D" w:rsidP="003F5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Black"/>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2534212"/>
      <w:docPartObj>
        <w:docPartGallery w:val="Page Numbers (Bottom of Page)"/>
        <w:docPartUnique/>
      </w:docPartObj>
    </w:sdtPr>
    <w:sdtEndPr>
      <w:rPr>
        <w:noProof/>
      </w:rPr>
    </w:sdtEndPr>
    <w:sdtContent>
      <w:p w14:paraId="73C9470B" w14:textId="1695ADD4" w:rsidR="00294EF1" w:rsidRDefault="00294EF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AD3A99" w14:textId="77777777" w:rsidR="00294EF1" w:rsidRDefault="00294E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7B9D9" w14:textId="1DF0E00B" w:rsidR="00294EF1" w:rsidRDefault="00294EF1">
    <w:pPr>
      <w:pStyle w:val="Footer"/>
      <w:jc w:val="center"/>
    </w:pPr>
  </w:p>
  <w:p w14:paraId="3DE0B826" w14:textId="77777777" w:rsidR="00294EF1" w:rsidRDefault="00294E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527302"/>
      <w:docPartObj>
        <w:docPartGallery w:val="Page Numbers (Bottom of Page)"/>
        <w:docPartUnique/>
      </w:docPartObj>
    </w:sdtPr>
    <w:sdtEndPr>
      <w:rPr>
        <w:noProof/>
      </w:rPr>
    </w:sdtEndPr>
    <w:sdtContent>
      <w:p w14:paraId="0D52AA85" w14:textId="21F06D70" w:rsidR="00607724" w:rsidRDefault="006077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7DD646" w14:textId="0AB99EA1" w:rsidR="00294EF1" w:rsidRPr="00607724" w:rsidRDefault="00607724" w:rsidP="00607724">
    <w:pPr>
      <w:pStyle w:val="Footer"/>
      <w:jc w:val="center"/>
    </w:pPr>
    <w:r>
      <w:t>INSTRUCTIONS. DO NOT INCLUDE IN PWS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2166890"/>
      <w:docPartObj>
        <w:docPartGallery w:val="Page Numbers (Bottom of Page)"/>
        <w:docPartUnique/>
      </w:docPartObj>
    </w:sdtPr>
    <w:sdtEndPr>
      <w:rPr>
        <w:noProof/>
      </w:rPr>
    </w:sdtEndPr>
    <w:sdtContent>
      <w:p w14:paraId="4E08CC70" w14:textId="51DCB991" w:rsidR="00607724" w:rsidRDefault="006077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826986" w14:textId="62EEEC0A" w:rsidR="00607724" w:rsidRPr="00607724" w:rsidRDefault="00607724" w:rsidP="00607724">
    <w:pPr>
      <w:pStyle w:val="Footer"/>
      <w:jc w:val="center"/>
    </w:pPr>
    <w:r>
      <w:t>PWS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277286"/>
      <w:docPartObj>
        <w:docPartGallery w:val="Page Numbers (Bottom of Page)"/>
        <w:docPartUnique/>
      </w:docPartObj>
    </w:sdtPr>
    <w:sdtEndPr>
      <w:rPr>
        <w:noProof/>
      </w:rPr>
    </w:sdtEndPr>
    <w:sdtContent>
      <w:p w14:paraId="5FD64C87" w14:textId="0B20A1E7" w:rsidR="00607724" w:rsidRDefault="006077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1B1D77" w14:textId="27EA4C8F" w:rsidR="00607724" w:rsidRPr="00607724" w:rsidRDefault="00607724" w:rsidP="00607724">
    <w:pPr>
      <w:pStyle w:val="Footer"/>
      <w:jc w:val="center"/>
    </w:pPr>
    <w:r>
      <w:t>SPEC BOOK</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324AA" w14:textId="77777777" w:rsidR="00294EF1" w:rsidRDefault="00294EF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059593"/>
      <w:docPartObj>
        <w:docPartGallery w:val="Page Numbers (Bottom of Page)"/>
        <w:docPartUnique/>
      </w:docPartObj>
    </w:sdtPr>
    <w:sdtEndPr>
      <w:rPr>
        <w:noProof/>
      </w:rPr>
    </w:sdtEndPr>
    <w:sdtContent>
      <w:p w14:paraId="253A9F83" w14:textId="77777777" w:rsidR="005952A0" w:rsidRDefault="00294EF1" w:rsidP="00607724">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25817282" w14:textId="3B4A7BA6" w:rsidR="00294EF1" w:rsidRDefault="005952A0" w:rsidP="005952A0">
        <w:pPr>
          <w:pStyle w:val="Footer"/>
          <w:jc w:val="center"/>
        </w:pPr>
        <w:r>
          <w:rPr>
            <w:noProof/>
          </w:rPr>
          <w:t>SOO</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438B7" w14:textId="77777777" w:rsidR="00294EF1" w:rsidRDefault="00294EF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812396"/>
      <w:docPartObj>
        <w:docPartGallery w:val="Page Numbers (Bottom of Page)"/>
        <w:docPartUnique/>
      </w:docPartObj>
    </w:sdtPr>
    <w:sdtEndPr>
      <w:rPr>
        <w:noProof/>
      </w:rPr>
    </w:sdtEndPr>
    <w:sdtContent>
      <w:p w14:paraId="7F04C9C0" w14:textId="77777777" w:rsidR="005952A0" w:rsidRDefault="005952A0" w:rsidP="00607724">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75BCBA64" w14:textId="6447810B" w:rsidR="005952A0" w:rsidRDefault="00321C6D" w:rsidP="005952A0">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DFC83" w14:textId="77777777" w:rsidR="00321C6D" w:rsidRDefault="00321C6D" w:rsidP="003F5AD3">
      <w:pPr>
        <w:spacing w:after="0" w:line="240" w:lineRule="auto"/>
      </w:pPr>
      <w:r>
        <w:separator/>
      </w:r>
    </w:p>
  </w:footnote>
  <w:footnote w:type="continuationSeparator" w:id="0">
    <w:p w14:paraId="039836F5" w14:textId="77777777" w:rsidR="00321C6D" w:rsidRDefault="00321C6D" w:rsidP="003F5AD3">
      <w:pPr>
        <w:spacing w:after="0" w:line="240" w:lineRule="auto"/>
      </w:pPr>
      <w:r>
        <w:continuationSeparator/>
      </w:r>
    </w:p>
  </w:footnote>
  <w:footnote w:id="1">
    <w:p w14:paraId="485FDA20" w14:textId="4CA08BF5" w:rsidR="006E2FF0" w:rsidRDefault="006E2FF0">
      <w:pPr>
        <w:pStyle w:val="FootnoteText"/>
      </w:pPr>
      <w:r>
        <w:rPr>
          <w:rStyle w:val="FootnoteReference"/>
        </w:rPr>
        <w:footnoteRef/>
      </w:r>
      <w:r>
        <w:t xml:space="preserve"> </w:t>
      </w:r>
      <w:r w:rsidR="005300B9">
        <w:t xml:space="preserve">See the appendix </w:t>
      </w:r>
      <w:r w:rsidR="000A46C4">
        <w:t xml:space="preserve">and </w:t>
      </w:r>
      <w:hyperlink r:id="rId1" w:history="1">
        <w:r w:rsidR="000A46C4" w:rsidRPr="00A41723">
          <w:rPr>
            <w:rStyle w:val="Hyperlink"/>
          </w:rPr>
          <w:t>www.wbdg.org/ffc/army-coe/design-guides</w:t>
        </w:r>
      </w:hyperlink>
      <w:r w:rsidR="00D223C7" w:rsidRPr="00D223C7">
        <w:rPr>
          <w:rStyle w:val="Hyperlink"/>
        </w:rPr>
        <w:t>/mz-vv-hvac-controls-retrofit</w:t>
      </w:r>
      <w:r w:rsidR="008B153F">
        <w:t xml:space="preserve"> for accompanying files</w:t>
      </w:r>
      <w:r w:rsidR="005300B9">
        <w:t>.</w:t>
      </w:r>
    </w:p>
  </w:footnote>
  <w:footnote w:id="2">
    <w:p w14:paraId="4A826E44" w14:textId="2ECD9454" w:rsidR="008D6E09" w:rsidRDefault="008D6E09">
      <w:pPr>
        <w:pStyle w:val="FootnoteText"/>
      </w:pPr>
      <w:r>
        <w:rPr>
          <w:rStyle w:val="FootnoteReference"/>
        </w:rPr>
        <w:footnoteRef/>
      </w:r>
      <w:r>
        <w:t xml:space="preserve"> </w:t>
      </w:r>
      <w:r>
        <w:rPr>
          <w:rStyle w:val="FootnoteReference"/>
        </w:rPr>
        <w:footnoteRef/>
      </w:r>
      <w:r>
        <w:t xml:space="preserve"> See </w:t>
      </w:r>
      <w:hyperlink r:id="rId2" w:history="1">
        <w:r w:rsidRPr="00A25F2A">
          <w:rPr>
            <w:rStyle w:val="Hyperlink"/>
          </w:rPr>
          <w:t>www.wbdg.org/ffc/army-coe/design-guides</w:t>
        </w:r>
      </w:hyperlink>
      <w:r>
        <w:t xml:space="preserve"> for accompanying files</w:t>
      </w:r>
    </w:p>
  </w:footnote>
  <w:footnote w:id="3">
    <w:p w14:paraId="1819CD19" w14:textId="745E0535" w:rsidR="004B450D" w:rsidRDefault="004B450D">
      <w:pPr>
        <w:pStyle w:val="FootnoteText"/>
      </w:pPr>
      <w:r>
        <w:rPr>
          <w:rStyle w:val="FootnoteReference"/>
        </w:rPr>
        <w:footnoteRef/>
      </w:r>
      <w:r>
        <w:t xml:space="preserve"> </w:t>
      </w:r>
      <w:r>
        <w:rPr>
          <w:rStyle w:val="FootnoteReference"/>
        </w:rPr>
        <w:footnoteRef/>
      </w:r>
      <w:r>
        <w:t xml:space="preserve"> See </w:t>
      </w:r>
      <w:hyperlink r:id="rId3" w:history="1">
        <w:r w:rsidRPr="00A25F2A">
          <w:rPr>
            <w:rStyle w:val="Hyperlink"/>
          </w:rPr>
          <w:t>www.wbdg.org/ffc/army-coe/design-guides</w:t>
        </w:r>
      </w:hyperlink>
      <w:r>
        <w:t xml:space="preserve"> for accompanying files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271EB" w14:textId="2FAEE815" w:rsidR="00294EF1" w:rsidRPr="00BF241C" w:rsidRDefault="00294EF1">
    <w:pPr>
      <w:pStyle w:val="Header"/>
      <w:rPr>
        <w:u w:val="single"/>
      </w:rPr>
    </w:pPr>
    <w:r w:rsidRPr="00BF241C">
      <w:rPr>
        <w:u w:val="single"/>
      </w:rPr>
      <w:t xml:space="preserve">Multizone to Variable Volume </w:t>
    </w:r>
    <w:r w:rsidR="003836BE">
      <w:rPr>
        <w:u w:val="single"/>
      </w:rPr>
      <w:t xml:space="preserve">HVAC </w:t>
    </w:r>
    <w:r w:rsidRPr="00BF241C">
      <w:rPr>
        <w:u w:val="single"/>
      </w:rPr>
      <w:t>Control</w:t>
    </w:r>
    <w:r>
      <w:rPr>
        <w:u w:val="single"/>
      </w:rPr>
      <w:t>s</w:t>
    </w:r>
    <w:r w:rsidRPr="00BF241C">
      <w:rPr>
        <w:u w:val="single"/>
      </w:rPr>
      <w:t xml:space="preserve"> </w:t>
    </w:r>
    <w:r>
      <w:rPr>
        <w:u w:val="single"/>
      </w:rPr>
      <w:t>Retrofit</w:t>
    </w:r>
    <w:r w:rsidR="00E06A1E">
      <w:rPr>
        <w:u w:val="single"/>
      </w:rPr>
      <w:t xml:space="preserve"> Design Guide</w:t>
    </w:r>
    <w:r w:rsidRPr="00BF241C">
      <w:rPr>
        <w:u w:val="single"/>
      </w:rPr>
      <w:tab/>
    </w:r>
    <w:r w:rsidR="005E3713">
      <w:rPr>
        <w:u w:val="single"/>
      </w:rPr>
      <w:t>Oct</w:t>
    </w:r>
    <w:r w:rsidR="00951CF9">
      <w:rPr>
        <w:u w:val="single"/>
      </w:rPr>
      <w:t xml:space="preserve"> </w:t>
    </w:r>
    <w:r w:rsidR="00812DC5">
      <w:rPr>
        <w:u w:val="single"/>
      </w:rPr>
      <w:t>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D6CEC" w14:textId="6DBD3895" w:rsidR="00E06A1E" w:rsidRPr="00E06A1E" w:rsidRDefault="00E06A1E" w:rsidP="00E06A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F15F0" w14:textId="77777777" w:rsidR="00294EF1" w:rsidRDefault="00294E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11FA3" w14:textId="77777777" w:rsidR="00294EF1" w:rsidRDefault="00294EF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210F7" w14:textId="77777777" w:rsidR="00294EF1" w:rsidRDefault="00294E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3E91"/>
    <w:multiLevelType w:val="hybridMultilevel"/>
    <w:tmpl w:val="6C4896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76FA9"/>
    <w:multiLevelType w:val="hybridMultilevel"/>
    <w:tmpl w:val="5B9CDC3E"/>
    <w:lvl w:ilvl="0" w:tplc="FFFFFFFF">
      <w:start w:val="1"/>
      <w:numFmt w:val="upperLetter"/>
      <w:lvlText w:val="%1."/>
      <w:lvlJc w:val="left"/>
      <w:pPr>
        <w:ind w:left="720" w:hanging="360"/>
      </w:pPr>
      <w:rPr>
        <w:rFonts w:cs="Times New Roman" w:hint="default"/>
      </w:rPr>
    </w:lvl>
    <w:lvl w:ilvl="1" w:tplc="FFFFFFFF">
      <w:start w:val="1"/>
      <w:numFmt w:val="decimal"/>
      <w:lvlText w:val="(%2)"/>
      <w:lvlJc w:val="left"/>
      <w:pPr>
        <w:ind w:left="1800" w:hanging="720"/>
      </w:pPr>
      <w:rPr>
        <w:rFonts w:cs="Times New Roman" w:hint="default"/>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 w15:restartNumberingAfterBreak="0">
    <w:nsid w:val="01571654"/>
    <w:multiLevelType w:val="hybridMultilevel"/>
    <w:tmpl w:val="541620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4B008E"/>
    <w:multiLevelType w:val="hybridMultilevel"/>
    <w:tmpl w:val="76D42D8E"/>
    <w:lvl w:ilvl="0" w:tplc="65D8AFB6">
      <w:start w:val="1"/>
      <w:numFmt w:val="decimal"/>
      <w:lvlText w:val="(%1)"/>
      <w:lvlJc w:val="left"/>
      <w:pPr>
        <w:ind w:left="360" w:hanging="360"/>
      </w:pPr>
      <w:rPr>
        <w:rFonts w:cs="Times New Roman" w:hint="default"/>
      </w:rPr>
    </w:lvl>
    <w:lvl w:ilvl="1" w:tplc="04090019">
      <w:start w:val="1"/>
      <w:numFmt w:val="lowerLetter"/>
      <w:lvlText w:val="%2."/>
      <w:lvlJc w:val="left"/>
      <w:pPr>
        <w:ind w:left="720" w:hanging="360"/>
      </w:pPr>
      <w:rPr>
        <w:rFonts w:cs="Times New Roman"/>
      </w:rPr>
    </w:lvl>
    <w:lvl w:ilvl="2" w:tplc="0409001B">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4" w15:restartNumberingAfterBreak="0">
    <w:nsid w:val="03D77D05"/>
    <w:multiLevelType w:val="hybridMultilevel"/>
    <w:tmpl w:val="5052B872"/>
    <w:lvl w:ilvl="0" w:tplc="883C038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15:restartNumberingAfterBreak="0">
    <w:nsid w:val="049A3ABB"/>
    <w:multiLevelType w:val="multilevel"/>
    <w:tmpl w:val="3990D8DA"/>
    <w:lvl w:ilvl="0">
      <w:start w:val="1"/>
      <w:numFmt w:val="bullet"/>
      <w:lvlText w:val=""/>
      <w:lvlJc w:val="left"/>
      <w:pPr>
        <w:ind w:left="1062" w:hanging="432"/>
      </w:pPr>
      <w:rPr>
        <w:rFonts w:ascii="Symbol" w:hAnsi="Symbol" w:hint="default"/>
      </w:rPr>
    </w:lvl>
    <w:lvl w:ilvl="1">
      <w:start w:val="1"/>
      <w:numFmt w:val="bullet"/>
      <w:lvlText w:val="o"/>
      <w:lvlJc w:val="left"/>
      <w:pPr>
        <w:ind w:left="1368" w:hanging="216"/>
      </w:pPr>
      <w:rPr>
        <w:rFonts w:ascii="Courier New" w:hAnsi="Courier New" w:hint="default"/>
      </w:rPr>
    </w:lvl>
    <w:lvl w:ilvl="2">
      <w:start w:val="1"/>
      <w:numFmt w:val="bullet"/>
      <w:lvlText w:val=""/>
      <w:lvlJc w:val="left"/>
      <w:pPr>
        <w:ind w:left="2430" w:hanging="720"/>
      </w:pPr>
      <w:rPr>
        <w:rFonts w:ascii="Symbol" w:hAnsi="Symbol" w:hint="default"/>
      </w:rPr>
    </w:lvl>
    <w:lvl w:ilvl="3">
      <w:start w:val="1"/>
      <w:numFmt w:val="decimal"/>
      <w:lvlText w:val="%1.%2.%3.%4"/>
      <w:lvlJc w:val="left"/>
      <w:pPr>
        <w:ind w:left="1494" w:hanging="864"/>
      </w:pPr>
      <w:rPr>
        <w:rFonts w:hint="default"/>
      </w:rPr>
    </w:lvl>
    <w:lvl w:ilvl="4">
      <w:start w:val="1"/>
      <w:numFmt w:val="decimal"/>
      <w:lvlText w:val="%1.%2.%3.%4.%5"/>
      <w:lvlJc w:val="left"/>
      <w:pPr>
        <w:ind w:left="1638" w:hanging="1008"/>
      </w:pPr>
      <w:rPr>
        <w:rFonts w:hint="default"/>
      </w:rPr>
    </w:lvl>
    <w:lvl w:ilvl="5">
      <w:start w:val="1"/>
      <w:numFmt w:val="decimal"/>
      <w:lvlText w:val="%1.%2.%3.%4.%5.%6"/>
      <w:lvlJc w:val="left"/>
      <w:pPr>
        <w:ind w:left="1782" w:hanging="1152"/>
      </w:pPr>
      <w:rPr>
        <w:rFonts w:hint="default"/>
      </w:rPr>
    </w:lvl>
    <w:lvl w:ilvl="6">
      <w:start w:val="1"/>
      <w:numFmt w:val="decimal"/>
      <w:lvlText w:val="%1.%2.%3.%4.%5.%6.%7"/>
      <w:lvlJc w:val="left"/>
      <w:pPr>
        <w:ind w:left="1926" w:hanging="1296"/>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214" w:hanging="1584"/>
      </w:pPr>
      <w:rPr>
        <w:rFonts w:hint="default"/>
      </w:rPr>
    </w:lvl>
  </w:abstractNum>
  <w:abstractNum w:abstractNumId="6" w15:restartNumberingAfterBreak="0">
    <w:nsid w:val="06D8465A"/>
    <w:multiLevelType w:val="hybridMultilevel"/>
    <w:tmpl w:val="6C4896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DC560C"/>
    <w:multiLevelType w:val="hybridMultilevel"/>
    <w:tmpl w:val="541620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E06B12"/>
    <w:multiLevelType w:val="hybridMultilevel"/>
    <w:tmpl w:val="99CA88CC"/>
    <w:lvl w:ilvl="0" w:tplc="BDAE5B9C">
      <w:start w:val="1"/>
      <w:numFmt w:val="lowerRoman"/>
      <w:lvlText w:val="%1."/>
      <w:lvlJc w:val="left"/>
      <w:pPr>
        <w:ind w:left="216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0BF90CDE"/>
    <w:multiLevelType w:val="hybridMultilevel"/>
    <w:tmpl w:val="A55C3EA6"/>
    <w:lvl w:ilvl="0" w:tplc="AAC02B4A">
      <w:start w:val="1"/>
      <w:numFmt w:val="lowerRoman"/>
      <w:lvlText w:val="%1."/>
      <w:lvlJc w:val="left"/>
      <w:pPr>
        <w:ind w:left="216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0D1518E6"/>
    <w:multiLevelType w:val="hybridMultilevel"/>
    <w:tmpl w:val="A6325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C831D0"/>
    <w:multiLevelType w:val="hybridMultilevel"/>
    <w:tmpl w:val="E5E296FA"/>
    <w:lvl w:ilvl="0" w:tplc="2E12BD84">
      <w:start w:val="1"/>
      <w:numFmt w:val="lowerRoman"/>
      <w:lvlText w:val="%1."/>
      <w:lvlJc w:val="left"/>
      <w:pPr>
        <w:ind w:left="2160" w:hanging="72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15:restartNumberingAfterBreak="0">
    <w:nsid w:val="0FC233A6"/>
    <w:multiLevelType w:val="hybridMultilevel"/>
    <w:tmpl w:val="7A5C8046"/>
    <w:lvl w:ilvl="0" w:tplc="FFFFFFFF">
      <w:start w:val="1"/>
      <w:numFmt w:val="lowerRoman"/>
      <w:lvlText w:val="%1."/>
      <w:lvlJc w:val="left"/>
      <w:pPr>
        <w:ind w:left="2160" w:hanging="720"/>
      </w:pPr>
      <w:rPr>
        <w:rFonts w:cs="Times New Roman" w:hint="default"/>
      </w:rPr>
    </w:lvl>
    <w:lvl w:ilvl="1" w:tplc="FFFFFFFF">
      <w:start w:val="1"/>
      <w:numFmt w:val="decimal"/>
      <w:lvlText w:val="%2."/>
      <w:lvlJc w:val="left"/>
      <w:pPr>
        <w:ind w:left="1440" w:hanging="360"/>
      </w:pPr>
      <w:rPr>
        <w:rFonts w:cs="Times New Roman" w:hint="default"/>
      </w:rPr>
    </w:lvl>
    <w:lvl w:ilvl="2" w:tplc="FFFFFFFF">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3" w15:restartNumberingAfterBreak="0">
    <w:nsid w:val="119A02C2"/>
    <w:multiLevelType w:val="hybridMultilevel"/>
    <w:tmpl w:val="7A5C8046"/>
    <w:lvl w:ilvl="0" w:tplc="795892B0">
      <w:start w:val="1"/>
      <w:numFmt w:val="lowerRoman"/>
      <w:lvlText w:val="%1."/>
      <w:lvlJc w:val="left"/>
      <w:pPr>
        <w:ind w:left="2160" w:hanging="720"/>
      </w:pPr>
      <w:rPr>
        <w:rFonts w:cs="Times New Roman" w:hint="default"/>
      </w:rPr>
    </w:lvl>
    <w:lvl w:ilvl="1" w:tplc="85405B3A">
      <w:start w:val="1"/>
      <w:numFmt w:val="decimal"/>
      <w:lvlText w:val="%2."/>
      <w:lvlJc w:val="left"/>
      <w:pPr>
        <w:ind w:left="1440" w:hanging="360"/>
      </w:pPr>
      <w:rPr>
        <w:rFonts w:cs="Times New Roman"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227249D"/>
    <w:multiLevelType w:val="hybridMultilevel"/>
    <w:tmpl w:val="7A5C8046"/>
    <w:lvl w:ilvl="0" w:tplc="FFFFFFFF">
      <w:start w:val="1"/>
      <w:numFmt w:val="lowerRoman"/>
      <w:lvlText w:val="%1."/>
      <w:lvlJc w:val="left"/>
      <w:pPr>
        <w:ind w:left="2160" w:hanging="720"/>
      </w:pPr>
      <w:rPr>
        <w:rFonts w:cs="Times New Roman" w:hint="default"/>
      </w:rPr>
    </w:lvl>
    <w:lvl w:ilvl="1" w:tplc="FFFFFFFF">
      <w:start w:val="1"/>
      <w:numFmt w:val="decimal"/>
      <w:lvlText w:val="%2."/>
      <w:lvlJc w:val="left"/>
      <w:pPr>
        <w:ind w:left="1440" w:hanging="360"/>
      </w:pPr>
      <w:rPr>
        <w:rFonts w:cs="Times New Roman" w:hint="default"/>
      </w:rPr>
    </w:lvl>
    <w:lvl w:ilvl="2" w:tplc="FFFFFFFF">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5" w15:restartNumberingAfterBreak="0">
    <w:nsid w:val="1380406C"/>
    <w:multiLevelType w:val="hybridMultilevel"/>
    <w:tmpl w:val="541620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5C4279"/>
    <w:multiLevelType w:val="hybridMultilevel"/>
    <w:tmpl w:val="6C4896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6E6A05"/>
    <w:multiLevelType w:val="hybridMultilevel"/>
    <w:tmpl w:val="03EE2AF2"/>
    <w:lvl w:ilvl="0" w:tplc="C2CA603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15B90173"/>
    <w:multiLevelType w:val="hybridMultilevel"/>
    <w:tmpl w:val="A55C3EA6"/>
    <w:lvl w:ilvl="0" w:tplc="AAC02B4A">
      <w:start w:val="1"/>
      <w:numFmt w:val="lowerRoman"/>
      <w:lvlText w:val="%1."/>
      <w:lvlJc w:val="left"/>
      <w:pPr>
        <w:ind w:left="216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15C435F6"/>
    <w:multiLevelType w:val="multilevel"/>
    <w:tmpl w:val="754C5FFC"/>
    <w:lvl w:ilvl="0">
      <w:start w:val="1"/>
      <w:numFmt w:val="decimal"/>
      <w:pStyle w:val="Leveltop"/>
      <w:lvlText w:val="PART %1"/>
      <w:lvlJc w:val="left"/>
      <w:pPr>
        <w:tabs>
          <w:tab w:val="num" w:pos="1080"/>
        </w:tabs>
        <w:ind w:left="1080" w:hanging="1080"/>
      </w:pPr>
      <w:rPr>
        <w:rFonts w:ascii="Arial" w:hAnsi="Arial" w:cs="Times New Roman" w:hint="default"/>
        <w:b w:val="0"/>
        <w:i w:val="0"/>
        <w:sz w:val="22"/>
      </w:rPr>
    </w:lvl>
    <w:lvl w:ilvl="1">
      <w:start w:val="1"/>
      <w:numFmt w:val="decimalZero"/>
      <w:pStyle w:val="Level1"/>
      <w:lvlText w:val="%1.%2"/>
      <w:lvlJc w:val="left"/>
      <w:pPr>
        <w:tabs>
          <w:tab w:val="num" w:pos="720"/>
        </w:tabs>
        <w:ind w:left="720" w:hanging="720"/>
      </w:pPr>
      <w:rPr>
        <w:rFonts w:cs="Times New Roman" w:hint="default"/>
      </w:rPr>
    </w:lvl>
    <w:lvl w:ilvl="2">
      <w:start w:val="1"/>
      <w:numFmt w:val="upperLetter"/>
      <w:pStyle w:val="Level2"/>
      <w:lvlText w:val="%3."/>
      <w:lvlJc w:val="left"/>
      <w:pPr>
        <w:tabs>
          <w:tab w:val="num" w:pos="1080"/>
        </w:tabs>
        <w:ind w:left="1080" w:hanging="360"/>
      </w:pPr>
      <w:rPr>
        <w:rFonts w:cs="Times New Roman" w:hint="default"/>
      </w:rPr>
    </w:lvl>
    <w:lvl w:ilvl="3">
      <w:start w:val="1"/>
      <w:numFmt w:val="decimal"/>
      <w:pStyle w:val="Level3"/>
      <w:lvlText w:val="%4."/>
      <w:lvlJc w:val="right"/>
      <w:pPr>
        <w:tabs>
          <w:tab w:val="num" w:pos="1440"/>
        </w:tabs>
        <w:ind w:left="1440" w:hanging="144"/>
      </w:pPr>
      <w:rPr>
        <w:rFonts w:cs="Times New Roman" w:hint="default"/>
      </w:rPr>
    </w:lvl>
    <w:lvl w:ilvl="4">
      <w:start w:val="1"/>
      <w:numFmt w:val="lowerLetter"/>
      <w:pStyle w:val="Level4"/>
      <w:lvlText w:val="%5."/>
      <w:lvlJc w:val="left"/>
      <w:pPr>
        <w:tabs>
          <w:tab w:val="num" w:pos="1800"/>
        </w:tabs>
        <w:ind w:left="1800" w:hanging="360"/>
      </w:pPr>
      <w:rPr>
        <w:rFonts w:ascii="Arial" w:hAnsi="Arial" w:cs="Times New Roman" w:hint="default"/>
        <w:b w:val="0"/>
        <w:i w:val="0"/>
        <w:caps w:val="0"/>
        <w:strike w:val="0"/>
        <w:dstrike w:val="0"/>
        <w:vanish w:val="0"/>
        <w:color w:val="000000"/>
        <w:sz w:val="22"/>
        <w:vertAlign w:val="baseline"/>
      </w:rPr>
    </w:lvl>
    <w:lvl w:ilvl="5">
      <w:start w:val="1"/>
      <w:numFmt w:val="decimal"/>
      <w:pStyle w:val="Level5"/>
      <w:lvlText w:val="%6."/>
      <w:lvlJc w:val="right"/>
      <w:pPr>
        <w:tabs>
          <w:tab w:val="num" w:pos="2160"/>
        </w:tabs>
        <w:ind w:left="2160" w:hanging="144"/>
      </w:pPr>
      <w:rPr>
        <w:rFonts w:cs="Times New Roman" w:hint="default"/>
      </w:rPr>
    </w:lvl>
    <w:lvl w:ilvl="6">
      <w:start w:val="1"/>
      <w:numFmt w:val="lowerLetter"/>
      <w:lvlText w:val="%7."/>
      <w:lvlJc w:val="left"/>
      <w:pPr>
        <w:tabs>
          <w:tab w:val="num" w:pos="2520"/>
        </w:tabs>
        <w:ind w:left="2520" w:hanging="360"/>
      </w:pPr>
      <w:rPr>
        <w:rFonts w:cs="Times New Roman" w:hint="default"/>
      </w:rPr>
    </w:lvl>
    <w:lvl w:ilvl="7">
      <w:start w:val="1"/>
      <w:numFmt w:val="lowerRoman"/>
      <w:lvlText w:val="%8."/>
      <w:lvlJc w:val="left"/>
      <w:pPr>
        <w:tabs>
          <w:tab w:val="num" w:pos="3240"/>
        </w:tabs>
        <w:ind w:left="2880" w:hanging="360"/>
      </w:pPr>
      <w:rPr>
        <w:rFonts w:cs="Times New Roman"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20" w15:restartNumberingAfterBreak="0">
    <w:nsid w:val="19C602BC"/>
    <w:multiLevelType w:val="hybridMultilevel"/>
    <w:tmpl w:val="5052B872"/>
    <w:lvl w:ilvl="0" w:tplc="883C038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15:restartNumberingAfterBreak="0">
    <w:nsid w:val="1A457EC0"/>
    <w:multiLevelType w:val="hybridMultilevel"/>
    <w:tmpl w:val="6C4896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BF4C68"/>
    <w:multiLevelType w:val="hybridMultilevel"/>
    <w:tmpl w:val="8B502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E126F2"/>
    <w:multiLevelType w:val="hybridMultilevel"/>
    <w:tmpl w:val="F5E2A39E"/>
    <w:lvl w:ilvl="0" w:tplc="FFFFFFFF">
      <w:start w:val="1"/>
      <w:numFmt w:val="upperLetter"/>
      <w:lvlText w:val="%1."/>
      <w:lvlJc w:val="left"/>
      <w:pPr>
        <w:ind w:left="2520" w:hanging="360"/>
      </w:pPr>
      <w:rPr>
        <w:rFonts w:cs="Times New Roman"/>
      </w:rPr>
    </w:lvl>
    <w:lvl w:ilvl="1" w:tplc="FFFFFFFF" w:tentative="1">
      <w:start w:val="1"/>
      <w:numFmt w:val="lowerLetter"/>
      <w:lvlText w:val="%2."/>
      <w:lvlJc w:val="left"/>
      <w:pPr>
        <w:ind w:left="3240" w:hanging="360"/>
      </w:pPr>
      <w:rPr>
        <w:rFonts w:cs="Times New Roman"/>
      </w:rPr>
    </w:lvl>
    <w:lvl w:ilvl="2" w:tplc="FFFFFFFF" w:tentative="1">
      <w:start w:val="1"/>
      <w:numFmt w:val="lowerRoman"/>
      <w:lvlText w:val="%3."/>
      <w:lvlJc w:val="right"/>
      <w:pPr>
        <w:ind w:left="3960" w:hanging="180"/>
      </w:pPr>
      <w:rPr>
        <w:rFonts w:cs="Times New Roman"/>
      </w:rPr>
    </w:lvl>
    <w:lvl w:ilvl="3" w:tplc="FFFFFFFF" w:tentative="1">
      <w:start w:val="1"/>
      <w:numFmt w:val="decimal"/>
      <w:lvlText w:val="%4."/>
      <w:lvlJc w:val="left"/>
      <w:pPr>
        <w:ind w:left="4680" w:hanging="360"/>
      </w:pPr>
      <w:rPr>
        <w:rFonts w:cs="Times New Roman"/>
      </w:rPr>
    </w:lvl>
    <w:lvl w:ilvl="4" w:tplc="FFFFFFFF" w:tentative="1">
      <w:start w:val="1"/>
      <w:numFmt w:val="lowerLetter"/>
      <w:lvlText w:val="%5."/>
      <w:lvlJc w:val="left"/>
      <w:pPr>
        <w:ind w:left="5400" w:hanging="360"/>
      </w:pPr>
      <w:rPr>
        <w:rFonts w:cs="Times New Roman"/>
      </w:rPr>
    </w:lvl>
    <w:lvl w:ilvl="5" w:tplc="FFFFFFFF" w:tentative="1">
      <w:start w:val="1"/>
      <w:numFmt w:val="lowerRoman"/>
      <w:lvlText w:val="%6."/>
      <w:lvlJc w:val="right"/>
      <w:pPr>
        <w:ind w:left="6120" w:hanging="180"/>
      </w:pPr>
      <w:rPr>
        <w:rFonts w:cs="Times New Roman"/>
      </w:rPr>
    </w:lvl>
    <w:lvl w:ilvl="6" w:tplc="FFFFFFFF" w:tentative="1">
      <w:start w:val="1"/>
      <w:numFmt w:val="decimal"/>
      <w:lvlText w:val="%7."/>
      <w:lvlJc w:val="left"/>
      <w:pPr>
        <w:ind w:left="6840" w:hanging="360"/>
      </w:pPr>
      <w:rPr>
        <w:rFonts w:cs="Times New Roman"/>
      </w:rPr>
    </w:lvl>
    <w:lvl w:ilvl="7" w:tplc="FFFFFFFF" w:tentative="1">
      <w:start w:val="1"/>
      <w:numFmt w:val="lowerLetter"/>
      <w:lvlText w:val="%8."/>
      <w:lvlJc w:val="left"/>
      <w:pPr>
        <w:ind w:left="7560" w:hanging="360"/>
      </w:pPr>
      <w:rPr>
        <w:rFonts w:cs="Times New Roman"/>
      </w:rPr>
    </w:lvl>
    <w:lvl w:ilvl="8" w:tplc="FFFFFFFF" w:tentative="1">
      <w:start w:val="1"/>
      <w:numFmt w:val="lowerRoman"/>
      <w:lvlText w:val="%9."/>
      <w:lvlJc w:val="right"/>
      <w:pPr>
        <w:ind w:left="8280" w:hanging="180"/>
      </w:pPr>
      <w:rPr>
        <w:rFonts w:cs="Times New Roman"/>
      </w:rPr>
    </w:lvl>
  </w:abstractNum>
  <w:abstractNum w:abstractNumId="24" w15:restartNumberingAfterBreak="0">
    <w:nsid w:val="22B95917"/>
    <w:multiLevelType w:val="hybridMultilevel"/>
    <w:tmpl w:val="DF6A7D1A"/>
    <w:lvl w:ilvl="0" w:tplc="027486AA">
      <w:start w:val="1"/>
      <w:numFmt w:val="decimal"/>
      <w:lvlText w:val="(%1)"/>
      <w:lvlJc w:val="left"/>
      <w:pPr>
        <w:ind w:left="108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23B76368"/>
    <w:multiLevelType w:val="hybridMultilevel"/>
    <w:tmpl w:val="E5E296FA"/>
    <w:lvl w:ilvl="0" w:tplc="FFFFFFFF">
      <w:start w:val="1"/>
      <w:numFmt w:val="lowerRoman"/>
      <w:lvlText w:val="%1."/>
      <w:lvlJc w:val="left"/>
      <w:pPr>
        <w:ind w:left="2160" w:hanging="720"/>
      </w:pPr>
      <w:rPr>
        <w:rFonts w:cs="Times New Roman" w:hint="default"/>
      </w:rPr>
    </w:lvl>
    <w:lvl w:ilvl="1" w:tplc="FFFFFFFF" w:tentative="1">
      <w:start w:val="1"/>
      <w:numFmt w:val="lowerLetter"/>
      <w:lvlText w:val="%2."/>
      <w:lvlJc w:val="left"/>
      <w:pPr>
        <w:ind w:left="2520" w:hanging="360"/>
      </w:pPr>
      <w:rPr>
        <w:rFonts w:cs="Times New Roman"/>
      </w:rPr>
    </w:lvl>
    <w:lvl w:ilvl="2" w:tplc="FFFFFFFF" w:tentative="1">
      <w:start w:val="1"/>
      <w:numFmt w:val="lowerRoman"/>
      <w:lvlText w:val="%3."/>
      <w:lvlJc w:val="right"/>
      <w:pPr>
        <w:ind w:left="3240" w:hanging="180"/>
      </w:pPr>
      <w:rPr>
        <w:rFonts w:cs="Times New Roman"/>
      </w:rPr>
    </w:lvl>
    <w:lvl w:ilvl="3" w:tplc="FFFFFFFF" w:tentative="1">
      <w:start w:val="1"/>
      <w:numFmt w:val="decimal"/>
      <w:lvlText w:val="%4."/>
      <w:lvlJc w:val="left"/>
      <w:pPr>
        <w:ind w:left="3960" w:hanging="360"/>
      </w:pPr>
      <w:rPr>
        <w:rFonts w:cs="Times New Roman"/>
      </w:rPr>
    </w:lvl>
    <w:lvl w:ilvl="4" w:tplc="FFFFFFFF" w:tentative="1">
      <w:start w:val="1"/>
      <w:numFmt w:val="lowerLetter"/>
      <w:lvlText w:val="%5."/>
      <w:lvlJc w:val="left"/>
      <w:pPr>
        <w:ind w:left="4680" w:hanging="360"/>
      </w:pPr>
      <w:rPr>
        <w:rFonts w:cs="Times New Roman"/>
      </w:rPr>
    </w:lvl>
    <w:lvl w:ilvl="5" w:tplc="FFFFFFFF" w:tentative="1">
      <w:start w:val="1"/>
      <w:numFmt w:val="lowerRoman"/>
      <w:lvlText w:val="%6."/>
      <w:lvlJc w:val="right"/>
      <w:pPr>
        <w:ind w:left="5400" w:hanging="180"/>
      </w:pPr>
      <w:rPr>
        <w:rFonts w:cs="Times New Roman"/>
      </w:rPr>
    </w:lvl>
    <w:lvl w:ilvl="6" w:tplc="FFFFFFFF" w:tentative="1">
      <w:start w:val="1"/>
      <w:numFmt w:val="decimal"/>
      <w:lvlText w:val="%7."/>
      <w:lvlJc w:val="left"/>
      <w:pPr>
        <w:ind w:left="6120" w:hanging="360"/>
      </w:pPr>
      <w:rPr>
        <w:rFonts w:cs="Times New Roman"/>
      </w:rPr>
    </w:lvl>
    <w:lvl w:ilvl="7" w:tplc="FFFFFFFF" w:tentative="1">
      <w:start w:val="1"/>
      <w:numFmt w:val="lowerLetter"/>
      <w:lvlText w:val="%8."/>
      <w:lvlJc w:val="left"/>
      <w:pPr>
        <w:ind w:left="6840" w:hanging="360"/>
      </w:pPr>
      <w:rPr>
        <w:rFonts w:cs="Times New Roman"/>
      </w:rPr>
    </w:lvl>
    <w:lvl w:ilvl="8" w:tplc="FFFFFFFF" w:tentative="1">
      <w:start w:val="1"/>
      <w:numFmt w:val="lowerRoman"/>
      <w:lvlText w:val="%9."/>
      <w:lvlJc w:val="right"/>
      <w:pPr>
        <w:ind w:left="7560" w:hanging="180"/>
      </w:pPr>
      <w:rPr>
        <w:rFonts w:cs="Times New Roman"/>
      </w:rPr>
    </w:lvl>
  </w:abstractNum>
  <w:abstractNum w:abstractNumId="26" w15:restartNumberingAfterBreak="0">
    <w:nsid w:val="24A327F7"/>
    <w:multiLevelType w:val="hybridMultilevel"/>
    <w:tmpl w:val="C4521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CC6C70"/>
    <w:multiLevelType w:val="multilevel"/>
    <w:tmpl w:val="C32AB63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5346B97"/>
    <w:multiLevelType w:val="hybridMultilevel"/>
    <w:tmpl w:val="7A5C8046"/>
    <w:lvl w:ilvl="0" w:tplc="795892B0">
      <w:start w:val="1"/>
      <w:numFmt w:val="lowerRoman"/>
      <w:lvlText w:val="%1."/>
      <w:lvlJc w:val="left"/>
      <w:pPr>
        <w:ind w:left="2160" w:hanging="720"/>
      </w:pPr>
      <w:rPr>
        <w:rFonts w:cs="Times New Roman" w:hint="default"/>
      </w:rPr>
    </w:lvl>
    <w:lvl w:ilvl="1" w:tplc="85405B3A">
      <w:start w:val="1"/>
      <w:numFmt w:val="decimal"/>
      <w:lvlText w:val="%2."/>
      <w:lvlJc w:val="left"/>
      <w:pPr>
        <w:ind w:left="1440" w:hanging="360"/>
      </w:pPr>
      <w:rPr>
        <w:rFonts w:cs="Times New Roman"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26985796"/>
    <w:multiLevelType w:val="hybridMultilevel"/>
    <w:tmpl w:val="E5E296FA"/>
    <w:lvl w:ilvl="0" w:tplc="2E12BD84">
      <w:start w:val="1"/>
      <w:numFmt w:val="lowerRoman"/>
      <w:lvlText w:val="%1."/>
      <w:lvlJc w:val="left"/>
      <w:pPr>
        <w:ind w:left="2160" w:hanging="72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0" w15:restartNumberingAfterBreak="0">
    <w:nsid w:val="299E4F03"/>
    <w:multiLevelType w:val="hybridMultilevel"/>
    <w:tmpl w:val="483ECAEE"/>
    <w:lvl w:ilvl="0" w:tplc="D22EB5E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2A7A33FB"/>
    <w:multiLevelType w:val="hybridMultilevel"/>
    <w:tmpl w:val="C2A491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ADB59A9"/>
    <w:multiLevelType w:val="hybridMultilevel"/>
    <w:tmpl w:val="03EE2AF2"/>
    <w:lvl w:ilvl="0" w:tplc="C2CA603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2B521DA4"/>
    <w:multiLevelType w:val="multilevel"/>
    <w:tmpl w:val="2B84D4F6"/>
    <w:lvl w:ilvl="0">
      <w:start w:val="1"/>
      <w:numFmt w:val="bullet"/>
      <w:lvlText w:val=""/>
      <w:lvlJc w:val="left"/>
      <w:pPr>
        <w:ind w:left="1062" w:hanging="432"/>
      </w:pPr>
      <w:rPr>
        <w:rFonts w:ascii="Symbol" w:hAnsi="Symbol" w:hint="default"/>
      </w:rPr>
    </w:lvl>
    <w:lvl w:ilvl="1">
      <w:start w:val="1"/>
      <w:numFmt w:val="bullet"/>
      <w:lvlText w:val="o"/>
      <w:lvlJc w:val="left"/>
      <w:pPr>
        <w:ind w:left="1206" w:hanging="576"/>
      </w:pPr>
      <w:rPr>
        <w:rFonts w:ascii="Courier New" w:hAnsi="Courier New" w:cs="Courier New" w:hint="default"/>
      </w:rPr>
    </w:lvl>
    <w:lvl w:ilvl="2">
      <w:start w:val="1"/>
      <w:numFmt w:val="bullet"/>
      <w:lvlText w:val=""/>
      <w:lvlJc w:val="left"/>
      <w:pPr>
        <w:ind w:left="2430" w:hanging="720"/>
      </w:pPr>
      <w:rPr>
        <w:rFonts w:ascii="Symbol" w:hAnsi="Symbol" w:hint="default"/>
      </w:rPr>
    </w:lvl>
    <w:lvl w:ilvl="3">
      <w:start w:val="1"/>
      <w:numFmt w:val="decimal"/>
      <w:lvlText w:val="%1.%2.%3.%4"/>
      <w:lvlJc w:val="left"/>
      <w:pPr>
        <w:ind w:left="1494" w:hanging="864"/>
      </w:pPr>
    </w:lvl>
    <w:lvl w:ilvl="4">
      <w:start w:val="1"/>
      <w:numFmt w:val="decimal"/>
      <w:lvlText w:val="%1.%2.%3.%4.%5"/>
      <w:lvlJc w:val="left"/>
      <w:pPr>
        <w:ind w:left="1638" w:hanging="1008"/>
      </w:pPr>
    </w:lvl>
    <w:lvl w:ilvl="5">
      <w:start w:val="1"/>
      <w:numFmt w:val="decimal"/>
      <w:lvlText w:val="%1.%2.%3.%4.%5.%6"/>
      <w:lvlJc w:val="left"/>
      <w:pPr>
        <w:ind w:left="1782" w:hanging="1152"/>
      </w:pPr>
    </w:lvl>
    <w:lvl w:ilvl="6">
      <w:start w:val="1"/>
      <w:numFmt w:val="decimal"/>
      <w:lvlText w:val="%1.%2.%3.%4.%5.%6.%7"/>
      <w:lvlJc w:val="left"/>
      <w:pPr>
        <w:ind w:left="1926" w:hanging="1296"/>
      </w:pPr>
    </w:lvl>
    <w:lvl w:ilvl="7">
      <w:start w:val="1"/>
      <w:numFmt w:val="decimal"/>
      <w:lvlText w:val="%1.%2.%3.%4.%5.%6.%7.%8"/>
      <w:lvlJc w:val="left"/>
      <w:pPr>
        <w:ind w:left="2070" w:hanging="1440"/>
      </w:pPr>
    </w:lvl>
    <w:lvl w:ilvl="8">
      <w:start w:val="1"/>
      <w:numFmt w:val="decimal"/>
      <w:lvlText w:val="%1.%2.%3.%4.%5.%6.%7.%8.%9"/>
      <w:lvlJc w:val="left"/>
      <w:pPr>
        <w:ind w:left="2214" w:hanging="1584"/>
      </w:pPr>
    </w:lvl>
  </w:abstractNum>
  <w:abstractNum w:abstractNumId="34" w15:restartNumberingAfterBreak="0">
    <w:nsid w:val="2BB50772"/>
    <w:multiLevelType w:val="hybridMultilevel"/>
    <w:tmpl w:val="DF6A7D1A"/>
    <w:lvl w:ilvl="0" w:tplc="027486AA">
      <w:start w:val="1"/>
      <w:numFmt w:val="decimal"/>
      <w:lvlText w:val="(%1)"/>
      <w:lvlJc w:val="left"/>
      <w:pPr>
        <w:ind w:left="108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2BE82365"/>
    <w:multiLevelType w:val="hybridMultilevel"/>
    <w:tmpl w:val="7A5C8046"/>
    <w:lvl w:ilvl="0" w:tplc="795892B0">
      <w:start w:val="1"/>
      <w:numFmt w:val="lowerRoman"/>
      <w:lvlText w:val="%1."/>
      <w:lvlJc w:val="left"/>
      <w:pPr>
        <w:ind w:left="2160" w:hanging="720"/>
      </w:pPr>
      <w:rPr>
        <w:rFonts w:cs="Times New Roman" w:hint="default"/>
      </w:rPr>
    </w:lvl>
    <w:lvl w:ilvl="1" w:tplc="85405B3A">
      <w:start w:val="1"/>
      <w:numFmt w:val="decimal"/>
      <w:lvlText w:val="%2."/>
      <w:lvlJc w:val="left"/>
      <w:pPr>
        <w:ind w:left="1440" w:hanging="360"/>
      </w:pPr>
      <w:rPr>
        <w:rFonts w:cs="Times New Roman"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2E082822"/>
    <w:multiLevelType w:val="hybridMultilevel"/>
    <w:tmpl w:val="43A43D08"/>
    <w:lvl w:ilvl="0" w:tplc="D8C8133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30586C74"/>
    <w:multiLevelType w:val="hybridMultilevel"/>
    <w:tmpl w:val="685E5E0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15:restartNumberingAfterBreak="0">
    <w:nsid w:val="308401F4"/>
    <w:multiLevelType w:val="hybridMultilevel"/>
    <w:tmpl w:val="43A43D08"/>
    <w:lvl w:ilvl="0" w:tplc="D8C8133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30A2609C"/>
    <w:multiLevelType w:val="hybridMultilevel"/>
    <w:tmpl w:val="F5E2A39E"/>
    <w:lvl w:ilvl="0" w:tplc="04090015">
      <w:start w:val="1"/>
      <w:numFmt w:val="upperLetter"/>
      <w:lvlText w:val="%1."/>
      <w:lvlJc w:val="left"/>
      <w:pPr>
        <w:ind w:left="2520" w:hanging="360"/>
      </w:pPr>
      <w:rPr>
        <w:rFonts w:cs="Times New Roman"/>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40" w15:restartNumberingAfterBreak="0">
    <w:nsid w:val="30E152D1"/>
    <w:multiLevelType w:val="hybridMultilevel"/>
    <w:tmpl w:val="7D7A22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40D12C9"/>
    <w:multiLevelType w:val="hybridMultilevel"/>
    <w:tmpl w:val="3904DA80"/>
    <w:lvl w:ilvl="0" w:tplc="FFFFFFFF">
      <w:start w:val="1"/>
      <w:numFmt w:val="decimal"/>
      <w:lvlText w:val="(%1)"/>
      <w:lvlJc w:val="left"/>
      <w:pPr>
        <w:ind w:left="108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2" w15:restartNumberingAfterBreak="0">
    <w:nsid w:val="36BA4D2C"/>
    <w:multiLevelType w:val="hybridMultilevel"/>
    <w:tmpl w:val="5052B872"/>
    <w:lvl w:ilvl="0" w:tplc="FFFFFFFF">
      <w:start w:val="1"/>
      <w:numFmt w:val="decimal"/>
      <w:lvlText w:val="(%1)"/>
      <w:lvlJc w:val="left"/>
      <w:pPr>
        <w:ind w:left="1080" w:hanging="360"/>
      </w:pPr>
      <w:rPr>
        <w:rFonts w:cs="Times New Roman" w:hint="default"/>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43" w15:restartNumberingAfterBreak="0">
    <w:nsid w:val="3978014A"/>
    <w:multiLevelType w:val="hybridMultilevel"/>
    <w:tmpl w:val="76D42D8E"/>
    <w:lvl w:ilvl="0" w:tplc="65D8AFB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3BFF5DDA"/>
    <w:multiLevelType w:val="hybridMultilevel"/>
    <w:tmpl w:val="E5E296FA"/>
    <w:lvl w:ilvl="0" w:tplc="2E12BD84">
      <w:start w:val="1"/>
      <w:numFmt w:val="lowerRoman"/>
      <w:lvlText w:val="%1."/>
      <w:lvlJc w:val="left"/>
      <w:pPr>
        <w:ind w:left="2160" w:hanging="72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5" w15:restartNumberingAfterBreak="0">
    <w:nsid w:val="3DD14783"/>
    <w:multiLevelType w:val="hybridMultilevel"/>
    <w:tmpl w:val="6C4896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F682C74"/>
    <w:multiLevelType w:val="hybridMultilevel"/>
    <w:tmpl w:val="1D5A7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FD355F2"/>
    <w:multiLevelType w:val="hybridMultilevel"/>
    <w:tmpl w:val="A55C3EA6"/>
    <w:lvl w:ilvl="0" w:tplc="AAC02B4A">
      <w:start w:val="1"/>
      <w:numFmt w:val="lowerRoman"/>
      <w:lvlText w:val="%1."/>
      <w:lvlJc w:val="left"/>
      <w:pPr>
        <w:ind w:left="216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415B7E70"/>
    <w:multiLevelType w:val="hybridMultilevel"/>
    <w:tmpl w:val="E5E296FA"/>
    <w:lvl w:ilvl="0" w:tplc="FFFFFFFF">
      <w:start w:val="1"/>
      <w:numFmt w:val="lowerRoman"/>
      <w:lvlText w:val="%1."/>
      <w:lvlJc w:val="left"/>
      <w:pPr>
        <w:ind w:left="2160" w:hanging="720"/>
      </w:pPr>
      <w:rPr>
        <w:rFonts w:cs="Times New Roman" w:hint="default"/>
      </w:rPr>
    </w:lvl>
    <w:lvl w:ilvl="1" w:tplc="FFFFFFFF" w:tentative="1">
      <w:start w:val="1"/>
      <w:numFmt w:val="lowerLetter"/>
      <w:lvlText w:val="%2."/>
      <w:lvlJc w:val="left"/>
      <w:pPr>
        <w:ind w:left="2520" w:hanging="360"/>
      </w:pPr>
      <w:rPr>
        <w:rFonts w:cs="Times New Roman"/>
      </w:rPr>
    </w:lvl>
    <w:lvl w:ilvl="2" w:tplc="FFFFFFFF" w:tentative="1">
      <w:start w:val="1"/>
      <w:numFmt w:val="lowerRoman"/>
      <w:lvlText w:val="%3."/>
      <w:lvlJc w:val="right"/>
      <w:pPr>
        <w:ind w:left="3240" w:hanging="180"/>
      </w:pPr>
      <w:rPr>
        <w:rFonts w:cs="Times New Roman"/>
      </w:rPr>
    </w:lvl>
    <w:lvl w:ilvl="3" w:tplc="FFFFFFFF" w:tentative="1">
      <w:start w:val="1"/>
      <w:numFmt w:val="decimal"/>
      <w:lvlText w:val="%4."/>
      <w:lvlJc w:val="left"/>
      <w:pPr>
        <w:ind w:left="3960" w:hanging="360"/>
      </w:pPr>
      <w:rPr>
        <w:rFonts w:cs="Times New Roman"/>
      </w:rPr>
    </w:lvl>
    <w:lvl w:ilvl="4" w:tplc="FFFFFFFF" w:tentative="1">
      <w:start w:val="1"/>
      <w:numFmt w:val="lowerLetter"/>
      <w:lvlText w:val="%5."/>
      <w:lvlJc w:val="left"/>
      <w:pPr>
        <w:ind w:left="4680" w:hanging="360"/>
      </w:pPr>
      <w:rPr>
        <w:rFonts w:cs="Times New Roman"/>
      </w:rPr>
    </w:lvl>
    <w:lvl w:ilvl="5" w:tplc="FFFFFFFF" w:tentative="1">
      <w:start w:val="1"/>
      <w:numFmt w:val="lowerRoman"/>
      <w:lvlText w:val="%6."/>
      <w:lvlJc w:val="right"/>
      <w:pPr>
        <w:ind w:left="5400" w:hanging="180"/>
      </w:pPr>
      <w:rPr>
        <w:rFonts w:cs="Times New Roman"/>
      </w:rPr>
    </w:lvl>
    <w:lvl w:ilvl="6" w:tplc="FFFFFFFF" w:tentative="1">
      <w:start w:val="1"/>
      <w:numFmt w:val="decimal"/>
      <w:lvlText w:val="%7."/>
      <w:lvlJc w:val="left"/>
      <w:pPr>
        <w:ind w:left="6120" w:hanging="360"/>
      </w:pPr>
      <w:rPr>
        <w:rFonts w:cs="Times New Roman"/>
      </w:rPr>
    </w:lvl>
    <w:lvl w:ilvl="7" w:tplc="FFFFFFFF" w:tentative="1">
      <w:start w:val="1"/>
      <w:numFmt w:val="lowerLetter"/>
      <w:lvlText w:val="%8."/>
      <w:lvlJc w:val="left"/>
      <w:pPr>
        <w:ind w:left="6840" w:hanging="360"/>
      </w:pPr>
      <w:rPr>
        <w:rFonts w:cs="Times New Roman"/>
      </w:rPr>
    </w:lvl>
    <w:lvl w:ilvl="8" w:tplc="FFFFFFFF" w:tentative="1">
      <w:start w:val="1"/>
      <w:numFmt w:val="lowerRoman"/>
      <w:lvlText w:val="%9."/>
      <w:lvlJc w:val="right"/>
      <w:pPr>
        <w:ind w:left="7560" w:hanging="180"/>
      </w:pPr>
      <w:rPr>
        <w:rFonts w:cs="Times New Roman"/>
      </w:rPr>
    </w:lvl>
  </w:abstractNum>
  <w:abstractNum w:abstractNumId="49" w15:restartNumberingAfterBreak="0">
    <w:nsid w:val="4668358F"/>
    <w:multiLevelType w:val="hybridMultilevel"/>
    <w:tmpl w:val="76D42D8E"/>
    <w:lvl w:ilvl="0" w:tplc="65D8AFB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15:restartNumberingAfterBreak="0">
    <w:nsid w:val="47636703"/>
    <w:multiLevelType w:val="hybridMultilevel"/>
    <w:tmpl w:val="76D42D8E"/>
    <w:lvl w:ilvl="0" w:tplc="65D8AFB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15:restartNumberingAfterBreak="0">
    <w:nsid w:val="48F76820"/>
    <w:multiLevelType w:val="hybridMultilevel"/>
    <w:tmpl w:val="76D42D8E"/>
    <w:lvl w:ilvl="0" w:tplc="FFFFFFFF">
      <w:start w:val="1"/>
      <w:numFmt w:val="decimal"/>
      <w:lvlText w:val="(%1)"/>
      <w:lvlJc w:val="left"/>
      <w:pPr>
        <w:ind w:left="108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2" w15:restartNumberingAfterBreak="0">
    <w:nsid w:val="4CFC1960"/>
    <w:multiLevelType w:val="hybridMultilevel"/>
    <w:tmpl w:val="A11E809E"/>
    <w:lvl w:ilvl="0" w:tplc="FFFFFFFF">
      <w:start w:val="1"/>
      <w:numFmt w:val="decimal"/>
      <w:lvlText w:val="(%1)"/>
      <w:lvlJc w:val="left"/>
      <w:pPr>
        <w:ind w:left="108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3" w15:restartNumberingAfterBreak="0">
    <w:nsid w:val="4DCD7301"/>
    <w:multiLevelType w:val="multilevel"/>
    <w:tmpl w:val="A972F6A2"/>
    <w:lvl w:ilvl="0">
      <w:start w:val="1"/>
      <w:numFmt w:val="decimal"/>
      <w:lvlText w:val="%1."/>
      <w:lvlJc w:val="left"/>
      <w:pPr>
        <w:ind w:left="360" w:hanging="360"/>
      </w:pPr>
    </w:lvl>
    <w:lvl w:ilvl="1">
      <w:start w:val="1"/>
      <w:numFmt w:val="decimal"/>
      <w:pStyle w:val="Heading2"/>
      <w:lvlText w:val="%1.%2."/>
      <w:lvlJc w:val="left"/>
      <w:pPr>
        <w:ind w:left="115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4E803795"/>
    <w:multiLevelType w:val="hybridMultilevel"/>
    <w:tmpl w:val="6C4896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EA55EBE"/>
    <w:multiLevelType w:val="hybridMultilevel"/>
    <w:tmpl w:val="7A5C8046"/>
    <w:lvl w:ilvl="0" w:tplc="795892B0">
      <w:start w:val="1"/>
      <w:numFmt w:val="lowerRoman"/>
      <w:lvlText w:val="%1."/>
      <w:lvlJc w:val="left"/>
      <w:pPr>
        <w:ind w:left="2160" w:hanging="720"/>
      </w:pPr>
      <w:rPr>
        <w:rFonts w:cs="Times New Roman" w:hint="default"/>
      </w:rPr>
    </w:lvl>
    <w:lvl w:ilvl="1" w:tplc="85405B3A">
      <w:start w:val="1"/>
      <w:numFmt w:val="decimal"/>
      <w:lvlText w:val="%2."/>
      <w:lvlJc w:val="left"/>
      <w:pPr>
        <w:ind w:left="1440" w:hanging="360"/>
      </w:pPr>
      <w:rPr>
        <w:rFonts w:cs="Times New Roman"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15:restartNumberingAfterBreak="0">
    <w:nsid w:val="54003B7E"/>
    <w:multiLevelType w:val="hybridMultilevel"/>
    <w:tmpl w:val="03EE2AF2"/>
    <w:lvl w:ilvl="0" w:tplc="FFFFFFFF">
      <w:start w:val="1"/>
      <w:numFmt w:val="decimal"/>
      <w:lvlText w:val="(%1)"/>
      <w:lvlJc w:val="left"/>
      <w:pPr>
        <w:ind w:left="108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7" w15:restartNumberingAfterBreak="0">
    <w:nsid w:val="544A65C4"/>
    <w:multiLevelType w:val="hybridMultilevel"/>
    <w:tmpl w:val="DF6A7D1A"/>
    <w:lvl w:ilvl="0" w:tplc="027486AA">
      <w:start w:val="1"/>
      <w:numFmt w:val="decimal"/>
      <w:lvlText w:val="(%1)"/>
      <w:lvlJc w:val="left"/>
      <w:pPr>
        <w:ind w:left="108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15:restartNumberingAfterBreak="0">
    <w:nsid w:val="56A24D2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56E43D38"/>
    <w:multiLevelType w:val="hybridMultilevel"/>
    <w:tmpl w:val="5052B872"/>
    <w:lvl w:ilvl="0" w:tplc="FFFFFFFF">
      <w:start w:val="1"/>
      <w:numFmt w:val="decimal"/>
      <w:lvlText w:val="(%1)"/>
      <w:lvlJc w:val="left"/>
      <w:pPr>
        <w:ind w:left="1080" w:hanging="360"/>
      </w:pPr>
      <w:rPr>
        <w:rFonts w:cs="Times New Roman" w:hint="default"/>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60" w15:restartNumberingAfterBreak="0">
    <w:nsid w:val="5A787774"/>
    <w:multiLevelType w:val="multilevel"/>
    <w:tmpl w:val="3CF04912"/>
    <w:lvl w:ilvl="0">
      <w:start w:val="1"/>
      <w:numFmt w:val="bullet"/>
      <w:lvlText w:val=""/>
      <w:lvlJc w:val="left"/>
      <w:pPr>
        <w:ind w:left="1062" w:hanging="432"/>
      </w:pPr>
      <w:rPr>
        <w:rFonts w:ascii="Symbol" w:hAnsi="Symbol" w:hint="default"/>
      </w:rPr>
    </w:lvl>
    <w:lvl w:ilvl="1">
      <w:start w:val="1"/>
      <w:numFmt w:val="bullet"/>
      <w:lvlText w:val="o"/>
      <w:lvlJc w:val="left"/>
      <w:pPr>
        <w:ind w:left="1512" w:hanging="360"/>
      </w:pPr>
      <w:rPr>
        <w:rFonts w:ascii="Courier New" w:hAnsi="Courier New" w:hint="default"/>
      </w:rPr>
    </w:lvl>
    <w:lvl w:ilvl="2">
      <w:start w:val="1"/>
      <w:numFmt w:val="bullet"/>
      <w:lvlText w:val=""/>
      <w:lvlJc w:val="left"/>
      <w:pPr>
        <w:ind w:left="2160" w:hanging="450"/>
      </w:pPr>
      <w:rPr>
        <w:rFonts w:ascii="Symbol" w:hAnsi="Symbol" w:hint="default"/>
      </w:rPr>
    </w:lvl>
    <w:lvl w:ilvl="3">
      <w:start w:val="1"/>
      <w:numFmt w:val="decimal"/>
      <w:lvlText w:val="%1.%2.%3.%4"/>
      <w:lvlJc w:val="left"/>
      <w:pPr>
        <w:ind w:left="1494" w:hanging="864"/>
      </w:pPr>
      <w:rPr>
        <w:rFonts w:hint="default"/>
      </w:rPr>
    </w:lvl>
    <w:lvl w:ilvl="4">
      <w:start w:val="1"/>
      <w:numFmt w:val="decimal"/>
      <w:lvlText w:val="%1.%2.%3.%4.%5"/>
      <w:lvlJc w:val="left"/>
      <w:pPr>
        <w:ind w:left="1638" w:hanging="1008"/>
      </w:pPr>
      <w:rPr>
        <w:rFonts w:hint="default"/>
      </w:rPr>
    </w:lvl>
    <w:lvl w:ilvl="5">
      <w:start w:val="1"/>
      <w:numFmt w:val="decimal"/>
      <w:lvlText w:val="%1.%2.%3.%4.%5.%6"/>
      <w:lvlJc w:val="left"/>
      <w:pPr>
        <w:ind w:left="1782" w:hanging="1152"/>
      </w:pPr>
      <w:rPr>
        <w:rFonts w:hint="default"/>
      </w:rPr>
    </w:lvl>
    <w:lvl w:ilvl="6">
      <w:start w:val="1"/>
      <w:numFmt w:val="decimal"/>
      <w:lvlText w:val="%1.%2.%3.%4.%5.%6.%7"/>
      <w:lvlJc w:val="left"/>
      <w:pPr>
        <w:ind w:left="1926" w:hanging="1296"/>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214" w:hanging="1584"/>
      </w:pPr>
      <w:rPr>
        <w:rFonts w:hint="default"/>
      </w:rPr>
    </w:lvl>
  </w:abstractNum>
  <w:abstractNum w:abstractNumId="61" w15:restartNumberingAfterBreak="0">
    <w:nsid w:val="5BEB1EE2"/>
    <w:multiLevelType w:val="hybridMultilevel"/>
    <w:tmpl w:val="6C4896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DDE59C1"/>
    <w:multiLevelType w:val="multilevel"/>
    <w:tmpl w:val="F5D0BE90"/>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15:restartNumberingAfterBreak="0">
    <w:nsid w:val="5E547A42"/>
    <w:multiLevelType w:val="hybridMultilevel"/>
    <w:tmpl w:val="7276AF0A"/>
    <w:lvl w:ilvl="0" w:tplc="04090015">
      <w:start w:val="1"/>
      <w:numFmt w:val="upperLetter"/>
      <w:lvlText w:val="%1."/>
      <w:lvlJc w:val="left"/>
      <w:pPr>
        <w:ind w:left="720" w:hanging="360"/>
      </w:pPr>
      <w:rPr>
        <w:rFonts w:cs="Times New Roman" w:hint="default"/>
      </w:rPr>
    </w:lvl>
    <w:lvl w:ilvl="1" w:tplc="91782E44">
      <w:start w:val="1"/>
      <w:numFmt w:val="decimal"/>
      <w:lvlText w:val="(%2)"/>
      <w:lvlJc w:val="left"/>
      <w:pPr>
        <w:ind w:left="1800" w:hanging="72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15:restartNumberingAfterBreak="0">
    <w:nsid w:val="5E604722"/>
    <w:multiLevelType w:val="multilevel"/>
    <w:tmpl w:val="5808C3F4"/>
    <w:lvl w:ilvl="0">
      <w:start w:val="2"/>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F2255B8"/>
    <w:multiLevelType w:val="hybridMultilevel"/>
    <w:tmpl w:val="7A5C8046"/>
    <w:lvl w:ilvl="0" w:tplc="795892B0">
      <w:start w:val="1"/>
      <w:numFmt w:val="lowerRoman"/>
      <w:lvlText w:val="%1."/>
      <w:lvlJc w:val="left"/>
      <w:pPr>
        <w:ind w:left="2160" w:hanging="720"/>
      </w:pPr>
      <w:rPr>
        <w:rFonts w:cs="Times New Roman" w:hint="default"/>
      </w:rPr>
    </w:lvl>
    <w:lvl w:ilvl="1" w:tplc="85405B3A">
      <w:start w:val="1"/>
      <w:numFmt w:val="decimal"/>
      <w:lvlText w:val="%2."/>
      <w:lvlJc w:val="left"/>
      <w:pPr>
        <w:ind w:left="1440" w:hanging="360"/>
      </w:pPr>
      <w:rPr>
        <w:rFonts w:cs="Times New Roman"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15:restartNumberingAfterBreak="0">
    <w:nsid w:val="5F95188E"/>
    <w:multiLevelType w:val="hybridMultilevel"/>
    <w:tmpl w:val="F5E2A39E"/>
    <w:lvl w:ilvl="0" w:tplc="04090015">
      <w:start w:val="1"/>
      <w:numFmt w:val="upperLetter"/>
      <w:lvlText w:val="%1."/>
      <w:lvlJc w:val="left"/>
      <w:pPr>
        <w:ind w:left="2520" w:hanging="360"/>
      </w:pPr>
      <w:rPr>
        <w:rFonts w:cs="Times New Roman"/>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67" w15:restartNumberingAfterBreak="0">
    <w:nsid w:val="5FC9766B"/>
    <w:multiLevelType w:val="hybridMultilevel"/>
    <w:tmpl w:val="6C4896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0735D33"/>
    <w:multiLevelType w:val="hybridMultilevel"/>
    <w:tmpl w:val="7A5C8046"/>
    <w:lvl w:ilvl="0" w:tplc="FFFFFFFF">
      <w:start w:val="1"/>
      <w:numFmt w:val="lowerRoman"/>
      <w:lvlText w:val="%1."/>
      <w:lvlJc w:val="left"/>
      <w:pPr>
        <w:ind w:left="2160" w:hanging="720"/>
      </w:pPr>
      <w:rPr>
        <w:rFonts w:cs="Times New Roman" w:hint="default"/>
      </w:rPr>
    </w:lvl>
    <w:lvl w:ilvl="1" w:tplc="FFFFFFFF">
      <w:start w:val="1"/>
      <w:numFmt w:val="decimal"/>
      <w:lvlText w:val="%2."/>
      <w:lvlJc w:val="left"/>
      <w:pPr>
        <w:ind w:left="1440" w:hanging="360"/>
      </w:pPr>
      <w:rPr>
        <w:rFonts w:cs="Times New Roman" w:hint="default"/>
      </w:rPr>
    </w:lvl>
    <w:lvl w:ilvl="2" w:tplc="FFFFFFFF">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9" w15:restartNumberingAfterBreak="0">
    <w:nsid w:val="612228CB"/>
    <w:multiLevelType w:val="hybridMultilevel"/>
    <w:tmpl w:val="99CA88CC"/>
    <w:lvl w:ilvl="0" w:tplc="BDAE5B9C">
      <w:start w:val="1"/>
      <w:numFmt w:val="lowerRoman"/>
      <w:lvlText w:val="%1."/>
      <w:lvlJc w:val="left"/>
      <w:pPr>
        <w:ind w:left="216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15:restartNumberingAfterBreak="0">
    <w:nsid w:val="62C433DA"/>
    <w:multiLevelType w:val="hybridMultilevel"/>
    <w:tmpl w:val="6C4896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4BB3457"/>
    <w:multiLevelType w:val="hybridMultilevel"/>
    <w:tmpl w:val="45821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51C3131"/>
    <w:multiLevelType w:val="hybridMultilevel"/>
    <w:tmpl w:val="3440C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65DB49EC"/>
    <w:multiLevelType w:val="hybridMultilevel"/>
    <w:tmpl w:val="483ECAEE"/>
    <w:lvl w:ilvl="0" w:tplc="D22EB5E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350" w:hanging="360"/>
      </w:pPr>
      <w:rPr>
        <w:rFonts w:cs="Times New Roman"/>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74" w15:restartNumberingAfterBreak="0">
    <w:nsid w:val="65EF473C"/>
    <w:multiLevelType w:val="hybridMultilevel"/>
    <w:tmpl w:val="3904DA80"/>
    <w:lvl w:ilvl="0" w:tplc="7C3EEC7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15:restartNumberingAfterBreak="0">
    <w:nsid w:val="67086DEE"/>
    <w:multiLevelType w:val="multilevel"/>
    <w:tmpl w:val="5B507AD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79E762B"/>
    <w:multiLevelType w:val="hybridMultilevel"/>
    <w:tmpl w:val="99CA88CC"/>
    <w:lvl w:ilvl="0" w:tplc="FFFFFFFF">
      <w:start w:val="1"/>
      <w:numFmt w:val="lowerRoman"/>
      <w:lvlText w:val="%1."/>
      <w:lvlJc w:val="left"/>
      <w:pPr>
        <w:ind w:left="2160" w:hanging="72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7" w15:restartNumberingAfterBreak="0">
    <w:nsid w:val="6B2F34FF"/>
    <w:multiLevelType w:val="hybridMultilevel"/>
    <w:tmpl w:val="541620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B5265F3"/>
    <w:multiLevelType w:val="hybridMultilevel"/>
    <w:tmpl w:val="A11E809E"/>
    <w:lvl w:ilvl="0" w:tplc="F0DCD8C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15:restartNumberingAfterBreak="0">
    <w:nsid w:val="6DE06D62"/>
    <w:multiLevelType w:val="hybridMultilevel"/>
    <w:tmpl w:val="76D42D8E"/>
    <w:lvl w:ilvl="0" w:tplc="65D8AFB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0" w15:restartNumberingAfterBreak="0">
    <w:nsid w:val="6E1C087F"/>
    <w:multiLevelType w:val="hybridMultilevel"/>
    <w:tmpl w:val="DF6A7D1A"/>
    <w:lvl w:ilvl="0" w:tplc="FFFFFFFF">
      <w:start w:val="1"/>
      <w:numFmt w:val="decimal"/>
      <w:lvlText w:val="(%1)"/>
      <w:lvlJc w:val="left"/>
      <w:pPr>
        <w:ind w:left="108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1" w15:restartNumberingAfterBreak="0">
    <w:nsid w:val="710D48F5"/>
    <w:multiLevelType w:val="hybridMultilevel"/>
    <w:tmpl w:val="541620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1481C1C"/>
    <w:multiLevelType w:val="hybridMultilevel"/>
    <w:tmpl w:val="6C4896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2C71EE7"/>
    <w:multiLevelType w:val="hybridMultilevel"/>
    <w:tmpl w:val="E5E296FA"/>
    <w:lvl w:ilvl="0" w:tplc="FFFFFFFF">
      <w:start w:val="1"/>
      <w:numFmt w:val="lowerRoman"/>
      <w:lvlText w:val="%1."/>
      <w:lvlJc w:val="left"/>
      <w:pPr>
        <w:ind w:left="2160" w:hanging="720"/>
      </w:pPr>
      <w:rPr>
        <w:rFonts w:cs="Times New Roman" w:hint="default"/>
      </w:rPr>
    </w:lvl>
    <w:lvl w:ilvl="1" w:tplc="FFFFFFFF" w:tentative="1">
      <w:start w:val="1"/>
      <w:numFmt w:val="lowerLetter"/>
      <w:lvlText w:val="%2."/>
      <w:lvlJc w:val="left"/>
      <w:pPr>
        <w:ind w:left="2520" w:hanging="360"/>
      </w:pPr>
      <w:rPr>
        <w:rFonts w:cs="Times New Roman"/>
      </w:rPr>
    </w:lvl>
    <w:lvl w:ilvl="2" w:tplc="FFFFFFFF" w:tentative="1">
      <w:start w:val="1"/>
      <w:numFmt w:val="lowerRoman"/>
      <w:lvlText w:val="%3."/>
      <w:lvlJc w:val="right"/>
      <w:pPr>
        <w:ind w:left="3240" w:hanging="180"/>
      </w:pPr>
      <w:rPr>
        <w:rFonts w:cs="Times New Roman"/>
      </w:rPr>
    </w:lvl>
    <w:lvl w:ilvl="3" w:tplc="FFFFFFFF" w:tentative="1">
      <w:start w:val="1"/>
      <w:numFmt w:val="decimal"/>
      <w:lvlText w:val="%4."/>
      <w:lvlJc w:val="left"/>
      <w:pPr>
        <w:ind w:left="3960" w:hanging="360"/>
      </w:pPr>
      <w:rPr>
        <w:rFonts w:cs="Times New Roman"/>
      </w:rPr>
    </w:lvl>
    <w:lvl w:ilvl="4" w:tplc="FFFFFFFF" w:tentative="1">
      <w:start w:val="1"/>
      <w:numFmt w:val="lowerLetter"/>
      <w:lvlText w:val="%5."/>
      <w:lvlJc w:val="left"/>
      <w:pPr>
        <w:ind w:left="4680" w:hanging="360"/>
      </w:pPr>
      <w:rPr>
        <w:rFonts w:cs="Times New Roman"/>
      </w:rPr>
    </w:lvl>
    <w:lvl w:ilvl="5" w:tplc="FFFFFFFF" w:tentative="1">
      <w:start w:val="1"/>
      <w:numFmt w:val="lowerRoman"/>
      <w:lvlText w:val="%6."/>
      <w:lvlJc w:val="right"/>
      <w:pPr>
        <w:ind w:left="5400" w:hanging="180"/>
      </w:pPr>
      <w:rPr>
        <w:rFonts w:cs="Times New Roman"/>
      </w:rPr>
    </w:lvl>
    <w:lvl w:ilvl="6" w:tplc="FFFFFFFF" w:tentative="1">
      <w:start w:val="1"/>
      <w:numFmt w:val="decimal"/>
      <w:lvlText w:val="%7."/>
      <w:lvlJc w:val="left"/>
      <w:pPr>
        <w:ind w:left="6120" w:hanging="360"/>
      </w:pPr>
      <w:rPr>
        <w:rFonts w:cs="Times New Roman"/>
      </w:rPr>
    </w:lvl>
    <w:lvl w:ilvl="7" w:tplc="FFFFFFFF" w:tentative="1">
      <w:start w:val="1"/>
      <w:numFmt w:val="lowerLetter"/>
      <w:lvlText w:val="%8."/>
      <w:lvlJc w:val="left"/>
      <w:pPr>
        <w:ind w:left="6840" w:hanging="360"/>
      </w:pPr>
      <w:rPr>
        <w:rFonts w:cs="Times New Roman"/>
      </w:rPr>
    </w:lvl>
    <w:lvl w:ilvl="8" w:tplc="FFFFFFFF" w:tentative="1">
      <w:start w:val="1"/>
      <w:numFmt w:val="lowerRoman"/>
      <w:lvlText w:val="%9."/>
      <w:lvlJc w:val="right"/>
      <w:pPr>
        <w:ind w:left="7560" w:hanging="180"/>
      </w:pPr>
      <w:rPr>
        <w:rFonts w:cs="Times New Roman"/>
      </w:rPr>
    </w:lvl>
  </w:abstractNum>
  <w:abstractNum w:abstractNumId="84" w15:restartNumberingAfterBreak="0">
    <w:nsid w:val="731129B1"/>
    <w:multiLevelType w:val="hybridMultilevel"/>
    <w:tmpl w:val="7A5C8046"/>
    <w:lvl w:ilvl="0" w:tplc="795892B0">
      <w:start w:val="1"/>
      <w:numFmt w:val="lowerRoman"/>
      <w:lvlText w:val="%1."/>
      <w:lvlJc w:val="left"/>
      <w:pPr>
        <w:ind w:left="2160" w:hanging="720"/>
      </w:pPr>
      <w:rPr>
        <w:rFonts w:cs="Times New Roman" w:hint="default"/>
      </w:rPr>
    </w:lvl>
    <w:lvl w:ilvl="1" w:tplc="85405B3A">
      <w:start w:val="1"/>
      <w:numFmt w:val="decimal"/>
      <w:lvlText w:val="%2."/>
      <w:lvlJc w:val="left"/>
      <w:pPr>
        <w:ind w:left="1440" w:hanging="360"/>
      </w:pPr>
      <w:rPr>
        <w:rFonts w:cs="Times New Roman"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15:restartNumberingAfterBreak="0">
    <w:nsid w:val="74885E3A"/>
    <w:multiLevelType w:val="hybridMultilevel"/>
    <w:tmpl w:val="7A5C8046"/>
    <w:lvl w:ilvl="0" w:tplc="795892B0">
      <w:start w:val="1"/>
      <w:numFmt w:val="lowerRoman"/>
      <w:lvlText w:val="%1."/>
      <w:lvlJc w:val="left"/>
      <w:pPr>
        <w:ind w:left="2160" w:hanging="720"/>
      </w:pPr>
      <w:rPr>
        <w:rFonts w:cs="Times New Roman" w:hint="default"/>
      </w:rPr>
    </w:lvl>
    <w:lvl w:ilvl="1" w:tplc="85405B3A">
      <w:start w:val="1"/>
      <w:numFmt w:val="decimal"/>
      <w:lvlText w:val="%2."/>
      <w:lvlJc w:val="left"/>
      <w:pPr>
        <w:ind w:left="1440" w:hanging="360"/>
      </w:pPr>
      <w:rPr>
        <w:rFonts w:cs="Times New Roman"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6" w15:restartNumberingAfterBreak="0">
    <w:nsid w:val="749E194C"/>
    <w:multiLevelType w:val="hybridMultilevel"/>
    <w:tmpl w:val="43A43D08"/>
    <w:lvl w:ilvl="0" w:tplc="FFFFFFFF">
      <w:start w:val="1"/>
      <w:numFmt w:val="decimal"/>
      <w:lvlText w:val="(%1)"/>
      <w:lvlJc w:val="left"/>
      <w:pPr>
        <w:ind w:left="108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7" w15:restartNumberingAfterBreak="0">
    <w:nsid w:val="74A9518A"/>
    <w:multiLevelType w:val="hybridMultilevel"/>
    <w:tmpl w:val="5B9CDC3E"/>
    <w:lvl w:ilvl="0" w:tplc="04090015">
      <w:start w:val="1"/>
      <w:numFmt w:val="upperLetter"/>
      <w:lvlText w:val="%1."/>
      <w:lvlJc w:val="left"/>
      <w:pPr>
        <w:ind w:left="720" w:hanging="360"/>
      </w:pPr>
      <w:rPr>
        <w:rFonts w:cs="Times New Roman" w:hint="default"/>
      </w:rPr>
    </w:lvl>
    <w:lvl w:ilvl="1" w:tplc="91782E44">
      <w:start w:val="1"/>
      <w:numFmt w:val="decimal"/>
      <w:lvlText w:val="(%2)"/>
      <w:lvlJc w:val="left"/>
      <w:pPr>
        <w:ind w:left="1800" w:hanging="72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15:restartNumberingAfterBreak="0">
    <w:nsid w:val="74DA0E7F"/>
    <w:multiLevelType w:val="hybridMultilevel"/>
    <w:tmpl w:val="A55C3EA6"/>
    <w:lvl w:ilvl="0" w:tplc="AAC02B4A">
      <w:start w:val="1"/>
      <w:numFmt w:val="lowerRoman"/>
      <w:lvlText w:val="%1."/>
      <w:lvlJc w:val="left"/>
      <w:pPr>
        <w:ind w:left="216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9" w15:restartNumberingAfterBreak="0">
    <w:nsid w:val="7BC04C17"/>
    <w:multiLevelType w:val="hybridMultilevel"/>
    <w:tmpl w:val="483ECAEE"/>
    <w:lvl w:ilvl="0" w:tplc="FFFFFFFF">
      <w:start w:val="1"/>
      <w:numFmt w:val="decimal"/>
      <w:lvlText w:val="(%1)"/>
      <w:lvlJc w:val="left"/>
      <w:pPr>
        <w:ind w:left="108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0" w15:restartNumberingAfterBreak="0">
    <w:nsid w:val="7C8D6F96"/>
    <w:multiLevelType w:val="hybridMultilevel"/>
    <w:tmpl w:val="7A5C8046"/>
    <w:lvl w:ilvl="0" w:tplc="FFFFFFFF">
      <w:start w:val="1"/>
      <w:numFmt w:val="lowerRoman"/>
      <w:lvlText w:val="%1."/>
      <w:lvlJc w:val="left"/>
      <w:pPr>
        <w:ind w:left="2160" w:hanging="720"/>
      </w:pPr>
      <w:rPr>
        <w:rFonts w:cs="Times New Roman" w:hint="default"/>
      </w:rPr>
    </w:lvl>
    <w:lvl w:ilvl="1" w:tplc="FFFFFFFF">
      <w:start w:val="1"/>
      <w:numFmt w:val="decimal"/>
      <w:lvlText w:val="%2."/>
      <w:lvlJc w:val="left"/>
      <w:pPr>
        <w:ind w:left="1440" w:hanging="360"/>
      </w:pPr>
      <w:rPr>
        <w:rFonts w:cs="Times New Roman" w:hint="default"/>
      </w:rPr>
    </w:lvl>
    <w:lvl w:ilvl="2" w:tplc="FFFFFFFF">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1" w15:restartNumberingAfterBreak="0">
    <w:nsid w:val="7D5A2E60"/>
    <w:multiLevelType w:val="hybridMultilevel"/>
    <w:tmpl w:val="76D42D8E"/>
    <w:lvl w:ilvl="0" w:tplc="FFFFFFFF">
      <w:start w:val="1"/>
      <w:numFmt w:val="decimal"/>
      <w:lvlText w:val="(%1)"/>
      <w:lvlJc w:val="left"/>
      <w:pPr>
        <w:ind w:left="108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2" w15:restartNumberingAfterBreak="0">
    <w:nsid w:val="7D6A1DE2"/>
    <w:multiLevelType w:val="hybridMultilevel"/>
    <w:tmpl w:val="5052B872"/>
    <w:lvl w:ilvl="0" w:tplc="883C038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3" w15:restartNumberingAfterBreak="0">
    <w:nsid w:val="7D6F6E2C"/>
    <w:multiLevelType w:val="multilevel"/>
    <w:tmpl w:val="3F1809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DC7074D"/>
    <w:multiLevelType w:val="hybridMultilevel"/>
    <w:tmpl w:val="A6EC4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7FBD4FB4"/>
    <w:multiLevelType w:val="multilevel"/>
    <w:tmpl w:val="3990D8DA"/>
    <w:lvl w:ilvl="0">
      <w:start w:val="1"/>
      <w:numFmt w:val="bullet"/>
      <w:lvlText w:val=""/>
      <w:lvlJc w:val="left"/>
      <w:pPr>
        <w:ind w:left="1062" w:hanging="432"/>
      </w:pPr>
      <w:rPr>
        <w:rFonts w:ascii="Symbol" w:hAnsi="Symbol" w:hint="default"/>
      </w:rPr>
    </w:lvl>
    <w:lvl w:ilvl="1">
      <w:start w:val="1"/>
      <w:numFmt w:val="bullet"/>
      <w:lvlText w:val="o"/>
      <w:lvlJc w:val="left"/>
      <w:pPr>
        <w:ind w:left="1368" w:hanging="216"/>
      </w:pPr>
      <w:rPr>
        <w:rFonts w:ascii="Courier New" w:hAnsi="Courier New" w:hint="default"/>
      </w:rPr>
    </w:lvl>
    <w:lvl w:ilvl="2">
      <w:start w:val="1"/>
      <w:numFmt w:val="bullet"/>
      <w:lvlText w:val=""/>
      <w:lvlJc w:val="left"/>
      <w:pPr>
        <w:ind w:left="2430" w:hanging="720"/>
      </w:pPr>
      <w:rPr>
        <w:rFonts w:ascii="Symbol" w:hAnsi="Symbol" w:hint="default"/>
      </w:rPr>
    </w:lvl>
    <w:lvl w:ilvl="3">
      <w:start w:val="1"/>
      <w:numFmt w:val="decimal"/>
      <w:lvlText w:val="%1.%2.%3.%4"/>
      <w:lvlJc w:val="left"/>
      <w:pPr>
        <w:ind w:left="1494" w:hanging="864"/>
      </w:pPr>
      <w:rPr>
        <w:rFonts w:hint="default"/>
      </w:rPr>
    </w:lvl>
    <w:lvl w:ilvl="4">
      <w:start w:val="1"/>
      <w:numFmt w:val="decimal"/>
      <w:lvlText w:val="%1.%2.%3.%4.%5"/>
      <w:lvlJc w:val="left"/>
      <w:pPr>
        <w:ind w:left="1638" w:hanging="1008"/>
      </w:pPr>
      <w:rPr>
        <w:rFonts w:hint="default"/>
      </w:rPr>
    </w:lvl>
    <w:lvl w:ilvl="5">
      <w:start w:val="1"/>
      <w:numFmt w:val="decimal"/>
      <w:lvlText w:val="%1.%2.%3.%4.%5.%6"/>
      <w:lvlJc w:val="left"/>
      <w:pPr>
        <w:ind w:left="1782" w:hanging="1152"/>
      </w:pPr>
      <w:rPr>
        <w:rFonts w:hint="default"/>
      </w:rPr>
    </w:lvl>
    <w:lvl w:ilvl="6">
      <w:start w:val="1"/>
      <w:numFmt w:val="decimal"/>
      <w:lvlText w:val="%1.%2.%3.%4.%5.%6.%7"/>
      <w:lvlJc w:val="left"/>
      <w:pPr>
        <w:ind w:left="1926" w:hanging="1296"/>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214" w:hanging="1584"/>
      </w:pPr>
      <w:rPr>
        <w:rFonts w:hint="default"/>
      </w:rPr>
    </w:lvl>
  </w:abstractNum>
  <w:num w:numId="1">
    <w:abstractNumId w:val="53"/>
  </w:num>
  <w:num w:numId="2">
    <w:abstractNumId w:val="71"/>
  </w:num>
  <w:num w:numId="3">
    <w:abstractNumId w:val="19"/>
  </w:num>
  <w:num w:numId="4">
    <w:abstractNumId w:val="62"/>
  </w:num>
  <w:num w:numId="5">
    <w:abstractNumId w:val="22"/>
  </w:num>
  <w:num w:numId="6">
    <w:abstractNumId w:val="72"/>
  </w:num>
  <w:num w:numId="7">
    <w:abstractNumId w:val="94"/>
  </w:num>
  <w:num w:numId="8">
    <w:abstractNumId w:val="39"/>
  </w:num>
  <w:num w:numId="9">
    <w:abstractNumId w:val="63"/>
  </w:num>
  <w:num w:numId="10">
    <w:abstractNumId w:val="20"/>
  </w:num>
  <w:num w:numId="11">
    <w:abstractNumId w:val="38"/>
  </w:num>
  <w:num w:numId="12">
    <w:abstractNumId w:val="73"/>
  </w:num>
  <w:num w:numId="13">
    <w:abstractNumId w:val="29"/>
  </w:num>
  <w:num w:numId="14">
    <w:abstractNumId w:val="8"/>
  </w:num>
  <w:num w:numId="15">
    <w:abstractNumId w:val="17"/>
  </w:num>
  <w:num w:numId="16">
    <w:abstractNumId w:val="18"/>
  </w:num>
  <w:num w:numId="17">
    <w:abstractNumId w:val="84"/>
  </w:num>
  <w:num w:numId="18">
    <w:abstractNumId w:val="50"/>
  </w:num>
  <w:num w:numId="19">
    <w:abstractNumId w:val="43"/>
  </w:num>
  <w:num w:numId="20">
    <w:abstractNumId w:val="35"/>
  </w:num>
  <w:num w:numId="21">
    <w:abstractNumId w:val="3"/>
  </w:num>
  <w:num w:numId="22">
    <w:abstractNumId w:val="74"/>
  </w:num>
  <w:num w:numId="23">
    <w:abstractNumId w:val="87"/>
  </w:num>
  <w:num w:numId="24">
    <w:abstractNumId w:val="36"/>
  </w:num>
  <w:num w:numId="25">
    <w:abstractNumId w:val="78"/>
  </w:num>
  <w:num w:numId="26">
    <w:abstractNumId w:val="57"/>
  </w:num>
  <w:num w:numId="27">
    <w:abstractNumId w:val="11"/>
  </w:num>
  <w:num w:numId="28">
    <w:abstractNumId w:val="30"/>
  </w:num>
  <w:num w:numId="29">
    <w:abstractNumId w:val="88"/>
  </w:num>
  <w:num w:numId="30">
    <w:abstractNumId w:val="9"/>
  </w:num>
  <w:num w:numId="31">
    <w:abstractNumId w:val="47"/>
  </w:num>
  <w:num w:numId="32">
    <w:abstractNumId w:val="34"/>
  </w:num>
  <w:num w:numId="33">
    <w:abstractNumId w:val="69"/>
  </w:num>
  <w:num w:numId="34">
    <w:abstractNumId w:val="32"/>
  </w:num>
  <w:num w:numId="35">
    <w:abstractNumId w:val="24"/>
  </w:num>
  <w:num w:numId="36">
    <w:abstractNumId w:val="44"/>
  </w:num>
  <w:num w:numId="37">
    <w:abstractNumId w:val="49"/>
  </w:num>
  <w:num w:numId="38">
    <w:abstractNumId w:val="55"/>
  </w:num>
  <w:num w:numId="39">
    <w:abstractNumId w:val="13"/>
  </w:num>
  <w:num w:numId="40">
    <w:abstractNumId w:val="65"/>
  </w:num>
  <w:num w:numId="41">
    <w:abstractNumId w:val="79"/>
  </w:num>
  <w:num w:numId="42">
    <w:abstractNumId w:val="85"/>
  </w:num>
  <w:num w:numId="43">
    <w:abstractNumId w:val="28"/>
  </w:num>
  <w:num w:numId="44">
    <w:abstractNumId w:val="66"/>
  </w:num>
  <w:num w:numId="45">
    <w:abstractNumId w:val="46"/>
  </w:num>
  <w:num w:numId="46">
    <w:abstractNumId w:val="4"/>
  </w:num>
  <w:num w:numId="47">
    <w:abstractNumId w:val="92"/>
  </w:num>
  <w:num w:numId="48">
    <w:abstractNumId w:val="58"/>
  </w:num>
  <w:num w:numId="49">
    <w:abstractNumId w:val="15"/>
  </w:num>
  <w:num w:numId="50">
    <w:abstractNumId w:val="37"/>
  </w:num>
  <w:num w:numId="51">
    <w:abstractNumId w:val="7"/>
  </w:num>
  <w:num w:numId="52">
    <w:abstractNumId w:val="2"/>
  </w:num>
  <w:num w:numId="53">
    <w:abstractNumId w:val="93"/>
  </w:num>
  <w:num w:numId="54">
    <w:abstractNumId w:val="77"/>
  </w:num>
  <w:num w:numId="55">
    <w:abstractNumId w:val="45"/>
  </w:num>
  <w:num w:numId="56">
    <w:abstractNumId w:val="67"/>
  </w:num>
  <w:num w:numId="57">
    <w:abstractNumId w:val="16"/>
  </w:num>
  <w:num w:numId="58">
    <w:abstractNumId w:val="61"/>
  </w:num>
  <w:num w:numId="59">
    <w:abstractNumId w:val="64"/>
  </w:num>
  <w:num w:numId="60">
    <w:abstractNumId w:val="0"/>
  </w:num>
  <w:num w:numId="61">
    <w:abstractNumId w:val="21"/>
  </w:num>
  <w:num w:numId="62">
    <w:abstractNumId w:val="6"/>
  </w:num>
  <w:num w:numId="63">
    <w:abstractNumId w:val="54"/>
  </w:num>
  <w:num w:numId="64">
    <w:abstractNumId w:val="70"/>
  </w:num>
  <w:num w:numId="65">
    <w:abstractNumId w:val="82"/>
  </w:num>
  <w:num w:numId="66">
    <w:abstractNumId w:val="81"/>
  </w:num>
  <w:num w:numId="67">
    <w:abstractNumId w:val="75"/>
  </w:num>
  <w:num w:numId="68">
    <w:abstractNumId w:val="27"/>
  </w:num>
  <w:num w:numId="69">
    <w:abstractNumId w:val="60"/>
  </w:num>
  <w:num w:numId="70">
    <w:abstractNumId w:val="33"/>
  </w:num>
  <w:num w:numId="71">
    <w:abstractNumId w:val="5"/>
  </w:num>
  <w:num w:numId="72">
    <w:abstractNumId w:val="95"/>
  </w:num>
  <w:num w:numId="7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1"/>
  </w:num>
  <w:num w:numId="75">
    <w:abstractNumId w:val="51"/>
  </w:num>
  <w:num w:numId="76">
    <w:abstractNumId w:val="41"/>
  </w:num>
  <w:num w:numId="77">
    <w:abstractNumId w:val="56"/>
  </w:num>
  <w:num w:numId="78">
    <w:abstractNumId w:val="89"/>
  </w:num>
  <w:num w:numId="79">
    <w:abstractNumId w:val="86"/>
  </w:num>
  <w:num w:numId="80">
    <w:abstractNumId w:val="25"/>
  </w:num>
  <w:num w:numId="81">
    <w:abstractNumId w:val="80"/>
  </w:num>
  <w:num w:numId="82">
    <w:abstractNumId w:val="1"/>
  </w:num>
  <w:num w:numId="83">
    <w:abstractNumId w:val="76"/>
  </w:num>
  <w:num w:numId="84">
    <w:abstractNumId w:val="42"/>
  </w:num>
  <w:num w:numId="85">
    <w:abstractNumId w:val="59"/>
  </w:num>
  <w:num w:numId="86">
    <w:abstractNumId w:val="83"/>
  </w:num>
  <w:num w:numId="87">
    <w:abstractNumId w:val="48"/>
  </w:num>
  <w:num w:numId="88">
    <w:abstractNumId w:val="52"/>
  </w:num>
  <w:num w:numId="89">
    <w:abstractNumId w:val="12"/>
  </w:num>
  <w:num w:numId="90">
    <w:abstractNumId w:val="68"/>
  </w:num>
  <w:num w:numId="91">
    <w:abstractNumId w:val="14"/>
  </w:num>
  <w:num w:numId="92">
    <w:abstractNumId w:val="90"/>
  </w:num>
  <w:num w:numId="93">
    <w:abstractNumId w:val="23"/>
  </w:num>
  <w:num w:numId="94">
    <w:abstractNumId w:val="10"/>
  </w:num>
  <w:num w:numId="95">
    <w:abstractNumId w:val="31"/>
  </w:num>
  <w:num w:numId="96">
    <w:abstractNumId w:val="40"/>
  </w:num>
  <w:num w:numId="97">
    <w:abstractNumId w:val="2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839"/>
    <w:rsid w:val="0000235E"/>
    <w:rsid w:val="0000272B"/>
    <w:rsid w:val="000067D6"/>
    <w:rsid w:val="00006A18"/>
    <w:rsid w:val="00006BD8"/>
    <w:rsid w:val="00006D78"/>
    <w:rsid w:val="00011579"/>
    <w:rsid w:val="00012DC9"/>
    <w:rsid w:val="00014612"/>
    <w:rsid w:val="000146C4"/>
    <w:rsid w:val="0001646C"/>
    <w:rsid w:val="00020692"/>
    <w:rsid w:val="000229B2"/>
    <w:rsid w:val="00022B88"/>
    <w:rsid w:val="000240BB"/>
    <w:rsid w:val="00026AA5"/>
    <w:rsid w:val="00030145"/>
    <w:rsid w:val="000305E4"/>
    <w:rsid w:val="000308BF"/>
    <w:rsid w:val="00032970"/>
    <w:rsid w:val="00035238"/>
    <w:rsid w:val="00036797"/>
    <w:rsid w:val="000377B5"/>
    <w:rsid w:val="00041F04"/>
    <w:rsid w:val="00041FCA"/>
    <w:rsid w:val="00047250"/>
    <w:rsid w:val="00047658"/>
    <w:rsid w:val="00054659"/>
    <w:rsid w:val="0005531A"/>
    <w:rsid w:val="00065FBF"/>
    <w:rsid w:val="000706DD"/>
    <w:rsid w:val="000726C6"/>
    <w:rsid w:val="00072A5D"/>
    <w:rsid w:val="00073406"/>
    <w:rsid w:val="00074719"/>
    <w:rsid w:val="0007525A"/>
    <w:rsid w:val="0008099C"/>
    <w:rsid w:val="00083ACA"/>
    <w:rsid w:val="000845E0"/>
    <w:rsid w:val="00084FEC"/>
    <w:rsid w:val="000853B2"/>
    <w:rsid w:val="00085AC1"/>
    <w:rsid w:val="00086D47"/>
    <w:rsid w:val="000935A5"/>
    <w:rsid w:val="00093AFD"/>
    <w:rsid w:val="000952CE"/>
    <w:rsid w:val="00095F47"/>
    <w:rsid w:val="00097AC9"/>
    <w:rsid w:val="000A1DA7"/>
    <w:rsid w:val="000A3456"/>
    <w:rsid w:val="000A4167"/>
    <w:rsid w:val="000A46C4"/>
    <w:rsid w:val="000A64CD"/>
    <w:rsid w:val="000A66F1"/>
    <w:rsid w:val="000B0DF1"/>
    <w:rsid w:val="000B1D74"/>
    <w:rsid w:val="000B28D4"/>
    <w:rsid w:val="000B3185"/>
    <w:rsid w:val="000B5D7A"/>
    <w:rsid w:val="000C152E"/>
    <w:rsid w:val="000C1A4B"/>
    <w:rsid w:val="000C224C"/>
    <w:rsid w:val="000C2ACA"/>
    <w:rsid w:val="000C45B6"/>
    <w:rsid w:val="000C60ED"/>
    <w:rsid w:val="000C7D9B"/>
    <w:rsid w:val="000C7E79"/>
    <w:rsid w:val="000D2067"/>
    <w:rsid w:val="000D7A54"/>
    <w:rsid w:val="000E024E"/>
    <w:rsid w:val="000E0B61"/>
    <w:rsid w:val="000E0EA0"/>
    <w:rsid w:val="000E134B"/>
    <w:rsid w:val="000E2411"/>
    <w:rsid w:val="000E25BA"/>
    <w:rsid w:val="000E2900"/>
    <w:rsid w:val="000E5C2F"/>
    <w:rsid w:val="000F0181"/>
    <w:rsid w:val="000F0C39"/>
    <w:rsid w:val="000F2523"/>
    <w:rsid w:val="000F28EB"/>
    <w:rsid w:val="000F390F"/>
    <w:rsid w:val="000F7B4B"/>
    <w:rsid w:val="000F7E3F"/>
    <w:rsid w:val="00100986"/>
    <w:rsid w:val="00102120"/>
    <w:rsid w:val="001024AB"/>
    <w:rsid w:val="0010536D"/>
    <w:rsid w:val="00110DFC"/>
    <w:rsid w:val="00121784"/>
    <w:rsid w:val="00125072"/>
    <w:rsid w:val="00125A25"/>
    <w:rsid w:val="00133158"/>
    <w:rsid w:val="00135311"/>
    <w:rsid w:val="00137AA4"/>
    <w:rsid w:val="001420E8"/>
    <w:rsid w:val="001434E4"/>
    <w:rsid w:val="00145FCF"/>
    <w:rsid w:val="00146A06"/>
    <w:rsid w:val="0015084E"/>
    <w:rsid w:val="0015104B"/>
    <w:rsid w:val="00153F49"/>
    <w:rsid w:val="00154F43"/>
    <w:rsid w:val="0015585E"/>
    <w:rsid w:val="00160E8C"/>
    <w:rsid w:val="00166217"/>
    <w:rsid w:val="00166AC0"/>
    <w:rsid w:val="0017176E"/>
    <w:rsid w:val="00173373"/>
    <w:rsid w:val="00175271"/>
    <w:rsid w:val="00175C4B"/>
    <w:rsid w:val="00184350"/>
    <w:rsid w:val="00185401"/>
    <w:rsid w:val="0018707E"/>
    <w:rsid w:val="00191C61"/>
    <w:rsid w:val="001929B1"/>
    <w:rsid w:val="00192E2C"/>
    <w:rsid w:val="00194422"/>
    <w:rsid w:val="001948C8"/>
    <w:rsid w:val="00194AB3"/>
    <w:rsid w:val="0019536A"/>
    <w:rsid w:val="00196313"/>
    <w:rsid w:val="00196FA4"/>
    <w:rsid w:val="00197BC5"/>
    <w:rsid w:val="001A08C4"/>
    <w:rsid w:val="001A3C3F"/>
    <w:rsid w:val="001A3C6F"/>
    <w:rsid w:val="001A5ADC"/>
    <w:rsid w:val="001A64B7"/>
    <w:rsid w:val="001A65CE"/>
    <w:rsid w:val="001A65EB"/>
    <w:rsid w:val="001B0660"/>
    <w:rsid w:val="001B2181"/>
    <w:rsid w:val="001B4661"/>
    <w:rsid w:val="001B7A11"/>
    <w:rsid w:val="001C1443"/>
    <w:rsid w:val="001C22D4"/>
    <w:rsid w:val="001C2AAB"/>
    <w:rsid w:val="001C49CD"/>
    <w:rsid w:val="001C52DB"/>
    <w:rsid w:val="001C64BE"/>
    <w:rsid w:val="001C68BB"/>
    <w:rsid w:val="001D1B27"/>
    <w:rsid w:val="001D3503"/>
    <w:rsid w:val="001D5D3A"/>
    <w:rsid w:val="001E10BE"/>
    <w:rsid w:val="001E15B8"/>
    <w:rsid w:val="001E4F89"/>
    <w:rsid w:val="001E6F11"/>
    <w:rsid w:val="001E72E0"/>
    <w:rsid w:val="001E7B2C"/>
    <w:rsid w:val="001F037F"/>
    <w:rsid w:val="001F1CAA"/>
    <w:rsid w:val="001F596C"/>
    <w:rsid w:val="002001E3"/>
    <w:rsid w:val="002001F5"/>
    <w:rsid w:val="00200D5F"/>
    <w:rsid w:val="00202035"/>
    <w:rsid w:val="002065C7"/>
    <w:rsid w:val="00207CDA"/>
    <w:rsid w:val="0021053C"/>
    <w:rsid w:val="00210902"/>
    <w:rsid w:val="00211078"/>
    <w:rsid w:val="00212716"/>
    <w:rsid w:val="0021371C"/>
    <w:rsid w:val="00214D2A"/>
    <w:rsid w:val="002168DE"/>
    <w:rsid w:val="002173C2"/>
    <w:rsid w:val="002222B5"/>
    <w:rsid w:val="00223FCD"/>
    <w:rsid w:val="002251DA"/>
    <w:rsid w:val="002258E7"/>
    <w:rsid w:val="002260A4"/>
    <w:rsid w:val="002266DF"/>
    <w:rsid w:val="00226A02"/>
    <w:rsid w:val="00230E4D"/>
    <w:rsid w:val="0023416A"/>
    <w:rsid w:val="00234724"/>
    <w:rsid w:val="00235A18"/>
    <w:rsid w:val="0023694D"/>
    <w:rsid w:val="00237140"/>
    <w:rsid w:val="002404D8"/>
    <w:rsid w:val="00243AC0"/>
    <w:rsid w:val="00244DD8"/>
    <w:rsid w:val="002456E2"/>
    <w:rsid w:val="002459C4"/>
    <w:rsid w:val="002462DB"/>
    <w:rsid w:val="00246CAC"/>
    <w:rsid w:val="00250A0B"/>
    <w:rsid w:val="00254D83"/>
    <w:rsid w:val="00255D21"/>
    <w:rsid w:val="00260451"/>
    <w:rsid w:val="00262EEB"/>
    <w:rsid w:val="00263A78"/>
    <w:rsid w:val="00265732"/>
    <w:rsid w:val="00266206"/>
    <w:rsid w:val="002678E2"/>
    <w:rsid w:val="00267A39"/>
    <w:rsid w:val="00267F2A"/>
    <w:rsid w:val="002743F1"/>
    <w:rsid w:val="00276A00"/>
    <w:rsid w:val="002858B1"/>
    <w:rsid w:val="0028607E"/>
    <w:rsid w:val="002929C4"/>
    <w:rsid w:val="002935F4"/>
    <w:rsid w:val="00294073"/>
    <w:rsid w:val="00294309"/>
    <w:rsid w:val="00294EF1"/>
    <w:rsid w:val="00295D96"/>
    <w:rsid w:val="0029742F"/>
    <w:rsid w:val="002A1133"/>
    <w:rsid w:val="002A2389"/>
    <w:rsid w:val="002A3ED1"/>
    <w:rsid w:val="002A43C0"/>
    <w:rsid w:val="002A6295"/>
    <w:rsid w:val="002B1A12"/>
    <w:rsid w:val="002B36C9"/>
    <w:rsid w:val="002B3EB1"/>
    <w:rsid w:val="002B47D7"/>
    <w:rsid w:val="002B534C"/>
    <w:rsid w:val="002B59D9"/>
    <w:rsid w:val="002B6A9D"/>
    <w:rsid w:val="002B78EC"/>
    <w:rsid w:val="002B7C36"/>
    <w:rsid w:val="002C379D"/>
    <w:rsid w:val="002C381F"/>
    <w:rsid w:val="002C5BBF"/>
    <w:rsid w:val="002C5CB2"/>
    <w:rsid w:val="002D1632"/>
    <w:rsid w:val="002D6108"/>
    <w:rsid w:val="002D722E"/>
    <w:rsid w:val="002E3378"/>
    <w:rsid w:val="002E39AF"/>
    <w:rsid w:val="002E4545"/>
    <w:rsid w:val="002E5F75"/>
    <w:rsid w:val="002E7833"/>
    <w:rsid w:val="002F047E"/>
    <w:rsid w:val="002F0B51"/>
    <w:rsid w:val="002F45E4"/>
    <w:rsid w:val="002F48B5"/>
    <w:rsid w:val="002F51BD"/>
    <w:rsid w:val="002F6E95"/>
    <w:rsid w:val="00300C15"/>
    <w:rsid w:val="0030138E"/>
    <w:rsid w:val="00301F2E"/>
    <w:rsid w:val="00302DC7"/>
    <w:rsid w:val="00306FFB"/>
    <w:rsid w:val="00307A85"/>
    <w:rsid w:val="00307BF3"/>
    <w:rsid w:val="003101AF"/>
    <w:rsid w:val="00321C6D"/>
    <w:rsid w:val="00322041"/>
    <w:rsid w:val="003223E2"/>
    <w:rsid w:val="00322775"/>
    <w:rsid w:val="003228F6"/>
    <w:rsid w:val="0032326E"/>
    <w:rsid w:val="00323631"/>
    <w:rsid w:val="00327BD0"/>
    <w:rsid w:val="0033000A"/>
    <w:rsid w:val="00330815"/>
    <w:rsid w:val="00331470"/>
    <w:rsid w:val="003344A1"/>
    <w:rsid w:val="00335425"/>
    <w:rsid w:val="00342370"/>
    <w:rsid w:val="00342C7E"/>
    <w:rsid w:val="003432D1"/>
    <w:rsid w:val="0034480E"/>
    <w:rsid w:val="0034606F"/>
    <w:rsid w:val="003468D4"/>
    <w:rsid w:val="00350DF8"/>
    <w:rsid w:val="00355FD4"/>
    <w:rsid w:val="00357E84"/>
    <w:rsid w:val="0036045D"/>
    <w:rsid w:val="003616AB"/>
    <w:rsid w:val="00362EB0"/>
    <w:rsid w:val="00364800"/>
    <w:rsid w:val="00365BA2"/>
    <w:rsid w:val="003660DB"/>
    <w:rsid w:val="0036655C"/>
    <w:rsid w:val="003708EC"/>
    <w:rsid w:val="00373439"/>
    <w:rsid w:val="00376BDC"/>
    <w:rsid w:val="00380260"/>
    <w:rsid w:val="00381E14"/>
    <w:rsid w:val="003836BE"/>
    <w:rsid w:val="00383E09"/>
    <w:rsid w:val="0039040D"/>
    <w:rsid w:val="00391D96"/>
    <w:rsid w:val="00391E36"/>
    <w:rsid w:val="00396495"/>
    <w:rsid w:val="0039787E"/>
    <w:rsid w:val="003A0BEC"/>
    <w:rsid w:val="003A2897"/>
    <w:rsid w:val="003A4785"/>
    <w:rsid w:val="003A771E"/>
    <w:rsid w:val="003B4A67"/>
    <w:rsid w:val="003B636F"/>
    <w:rsid w:val="003B7A15"/>
    <w:rsid w:val="003C0513"/>
    <w:rsid w:val="003C1479"/>
    <w:rsid w:val="003C2D99"/>
    <w:rsid w:val="003C7675"/>
    <w:rsid w:val="003D1256"/>
    <w:rsid w:val="003D23F3"/>
    <w:rsid w:val="003D2D5F"/>
    <w:rsid w:val="003D2F73"/>
    <w:rsid w:val="003D4E18"/>
    <w:rsid w:val="003D6156"/>
    <w:rsid w:val="003D6528"/>
    <w:rsid w:val="003E1406"/>
    <w:rsid w:val="003E47D0"/>
    <w:rsid w:val="003E5F57"/>
    <w:rsid w:val="003F2C07"/>
    <w:rsid w:val="003F552E"/>
    <w:rsid w:val="003F5A52"/>
    <w:rsid w:val="003F5AD3"/>
    <w:rsid w:val="003F60DE"/>
    <w:rsid w:val="00401350"/>
    <w:rsid w:val="0040154C"/>
    <w:rsid w:val="00402B56"/>
    <w:rsid w:val="004033B4"/>
    <w:rsid w:val="00404DF6"/>
    <w:rsid w:val="004065B9"/>
    <w:rsid w:val="004151D9"/>
    <w:rsid w:val="00420119"/>
    <w:rsid w:val="00420685"/>
    <w:rsid w:val="00422382"/>
    <w:rsid w:val="004226B4"/>
    <w:rsid w:val="00424B8A"/>
    <w:rsid w:val="00426EC5"/>
    <w:rsid w:val="00427E68"/>
    <w:rsid w:val="004322BE"/>
    <w:rsid w:val="0043317B"/>
    <w:rsid w:val="00433980"/>
    <w:rsid w:val="00435505"/>
    <w:rsid w:val="00440AF7"/>
    <w:rsid w:val="00441CF0"/>
    <w:rsid w:val="004421B7"/>
    <w:rsid w:val="00443314"/>
    <w:rsid w:val="00443537"/>
    <w:rsid w:val="00443694"/>
    <w:rsid w:val="00443AED"/>
    <w:rsid w:val="00445C40"/>
    <w:rsid w:val="00446A4A"/>
    <w:rsid w:val="004514BD"/>
    <w:rsid w:val="00456818"/>
    <w:rsid w:val="00460D4A"/>
    <w:rsid w:val="00465CAE"/>
    <w:rsid w:val="00466718"/>
    <w:rsid w:val="004667DC"/>
    <w:rsid w:val="00473B99"/>
    <w:rsid w:val="00474AD2"/>
    <w:rsid w:val="00474F27"/>
    <w:rsid w:val="00475CA8"/>
    <w:rsid w:val="00475E99"/>
    <w:rsid w:val="004761A7"/>
    <w:rsid w:val="0047671B"/>
    <w:rsid w:val="0047688E"/>
    <w:rsid w:val="004777BB"/>
    <w:rsid w:val="004817F9"/>
    <w:rsid w:val="00486E74"/>
    <w:rsid w:val="0048740F"/>
    <w:rsid w:val="004900FD"/>
    <w:rsid w:val="0049040B"/>
    <w:rsid w:val="004909A4"/>
    <w:rsid w:val="00490FA1"/>
    <w:rsid w:val="00492C3F"/>
    <w:rsid w:val="00494788"/>
    <w:rsid w:val="00495676"/>
    <w:rsid w:val="004957F8"/>
    <w:rsid w:val="004961B9"/>
    <w:rsid w:val="0049671C"/>
    <w:rsid w:val="004978F3"/>
    <w:rsid w:val="004A0826"/>
    <w:rsid w:val="004A263E"/>
    <w:rsid w:val="004A4C31"/>
    <w:rsid w:val="004B2484"/>
    <w:rsid w:val="004B450D"/>
    <w:rsid w:val="004B49D3"/>
    <w:rsid w:val="004B52CF"/>
    <w:rsid w:val="004B6DB9"/>
    <w:rsid w:val="004B73E7"/>
    <w:rsid w:val="004B79EE"/>
    <w:rsid w:val="004C1997"/>
    <w:rsid w:val="004C1A80"/>
    <w:rsid w:val="004C1FA3"/>
    <w:rsid w:val="004C51C2"/>
    <w:rsid w:val="004C7325"/>
    <w:rsid w:val="004C7680"/>
    <w:rsid w:val="004D09F1"/>
    <w:rsid w:val="004D1ECE"/>
    <w:rsid w:val="004D760D"/>
    <w:rsid w:val="004E150D"/>
    <w:rsid w:val="004E2026"/>
    <w:rsid w:val="004E2D2F"/>
    <w:rsid w:val="004E69C0"/>
    <w:rsid w:val="004F1486"/>
    <w:rsid w:val="004F418A"/>
    <w:rsid w:val="004F4939"/>
    <w:rsid w:val="004F529C"/>
    <w:rsid w:val="004F7260"/>
    <w:rsid w:val="00502AE3"/>
    <w:rsid w:val="00505974"/>
    <w:rsid w:val="00510D2C"/>
    <w:rsid w:val="005116FB"/>
    <w:rsid w:val="00514692"/>
    <w:rsid w:val="00514CB9"/>
    <w:rsid w:val="00520A95"/>
    <w:rsid w:val="00523F3C"/>
    <w:rsid w:val="00524295"/>
    <w:rsid w:val="00524BA8"/>
    <w:rsid w:val="005300B9"/>
    <w:rsid w:val="00531192"/>
    <w:rsid w:val="005315D2"/>
    <w:rsid w:val="00531ACB"/>
    <w:rsid w:val="00531C8C"/>
    <w:rsid w:val="005331BC"/>
    <w:rsid w:val="00533A27"/>
    <w:rsid w:val="005346B6"/>
    <w:rsid w:val="00536CAC"/>
    <w:rsid w:val="00540893"/>
    <w:rsid w:val="005410CA"/>
    <w:rsid w:val="005413EF"/>
    <w:rsid w:val="0054170B"/>
    <w:rsid w:val="00543422"/>
    <w:rsid w:val="00544C06"/>
    <w:rsid w:val="00546F73"/>
    <w:rsid w:val="005503FB"/>
    <w:rsid w:val="0055056E"/>
    <w:rsid w:val="00551118"/>
    <w:rsid w:val="00551915"/>
    <w:rsid w:val="00552AB2"/>
    <w:rsid w:val="005531A0"/>
    <w:rsid w:val="00554EAD"/>
    <w:rsid w:val="005614CD"/>
    <w:rsid w:val="00564F91"/>
    <w:rsid w:val="0056617B"/>
    <w:rsid w:val="00567420"/>
    <w:rsid w:val="0056742D"/>
    <w:rsid w:val="005674C2"/>
    <w:rsid w:val="005714E3"/>
    <w:rsid w:val="00574C0D"/>
    <w:rsid w:val="0057546D"/>
    <w:rsid w:val="00576D3E"/>
    <w:rsid w:val="00581536"/>
    <w:rsid w:val="0058155F"/>
    <w:rsid w:val="00581C6A"/>
    <w:rsid w:val="00581F9E"/>
    <w:rsid w:val="005824CA"/>
    <w:rsid w:val="00584FED"/>
    <w:rsid w:val="00585ACD"/>
    <w:rsid w:val="0058605E"/>
    <w:rsid w:val="0059105B"/>
    <w:rsid w:val="005913D1"/>
    <w:rsid w:val="005952A0"/>
    <w:rsid w:val="005952BF"/>
    <w:rsid w:val="0059611C"/>
    <w:rsid w:val="005A0DAB"/>
    <w:rsid w:val="005A1199"/>
    <w:rsid w:val="005A3B56"/>
    <w:rsid w:val="005A4385"/>
    <w:rsid w:val="005A5B6E"/>
    <w:rsid w:val="005A5EBC"/>
    <w:rsid w:val="005A6B62"/>
    <w:rsid w:val="005B3A25"/>
    <w:rsid w:val="005B55F0"/>
    <w:rsid w:val="005B57D2"/>
    <w:rsid w:val="005C0229"/>
    <w:rsid w:val="005C68DB"/>
    <w:rsid w:val="005C6B27"/>
    <w:rsid w:val="005C7624"/>
    <w:rsid w:val="005D08C8"/>
    <w:rsid w:val="005D0AF2"/>
    <w:rsid w:val="005D37D6"/>
    <w:rsid w:val="005D4B24"/>
    <w:rsid w:val="005D4BA3"/>
    <w:rsid w:val="005E0BB0"/>
    <w:rsid w:val="005E2BFD"/>
    <w:rsid w:val="005E3713"/>
    <w:rsid w:val="005E48DE"/>
    <w:rsid w:val="005E6819"/>
    <w:rsid w:val="005E759F"/>
    <w:rsid w:val="005E7ACE"/>
    <w:rsid w:val="005F0255"/>
    <w:rsid w:val="005F52CC"/>
    <w:rsid w:val="005F6BB8"/>
    <w:rsid w:val="005F7080"/>
    <w:rsid w:val="005F7FBD"/>
    <w:rsid w:val="0060299C"/>
    <w:rsid w:val="00602A9F"/>
    <w:rsid w:val="00604E68"/>
    <w:rsid w:val="00605642"/>
    <w:rsid w:val="00607724"/>
    <w:rsid w:val="0061346A"/>
    <w:rsid w:val="00616D85"/>
    <w:rsid w:val="00620AF4"/>
    <w:rsid w:val="006226B1"/>
    <w:rsid w:val="006300B6"/>
    <w:rsid w:val="00630E85"/>
    <w:rsid w:val="006350ED"/>
    <w:rsid w:val="0063567B"/>
    <w:rsid w:val="00636945"/>
    <w:rsid w:val="00636DC1"/>
    <w:rsid w:val="0063740F"/>
    <w:rsid w:val="0063742A"/>
    <w:rsid w:val="006416A7"/>
    <w:rsid w:val="0064317B"/>
    <w:rsid w:val="00644911"/>
    <w:rsid w:val="006459E6"/>
    <w:rsid w:val="00646728"/>
    <w:rsid w:val="0064675A"/>
    <w:rsid w:val="00647BC9"/>
    <w:rsid w:val="0065013B"/>
    <w:rsid w:val="00653BBC"/>
    <w:rsid w:val="0065449C"/>
    <w:rsid w:val="0065515B"/>
    <w:rsid w:val="006556D8"/>
    <w:rsid w:val="00656EE5"/>
    <w:rsid w:val="00660151"/>
    <w:rsid w:val="00663403"/>
    <w:rsid w:val="0066534C"/>
    <w:rsid w:val="00670A5E"/>
    <w:rsid w:val="0067312A"/>
    <w:rsid w:val="00676041"/>
    <w:rsid w:val="00684EEE"/>
    <w:rsid w:val="00685D71"/>
    <w:rsid w:val="00686C35"/>
    <w:rsid w:val="00687418"/>
    <w:rsid w:val="00687785"/>
    <w:rsid w:val="00687D48"/>
    <w:rsid w:val="00694983"/>
    <w:rsid w:val="0069578C"/>
    <w:rsid w:val="006957D5"/>
    <w:rsid w:val="006973BD"/>
    <w:rsid w:val="006A1A38"/>
    <w:rsid w:val="006A1DA1"/>
    <w:rsid w:val="006A5288"/>
    <w:rsid w:val="006B1120"/>
    <w:rsid w:val="006B1B54"/>
    <w:rsid w:val="006B2F27"/>
    <w:rsid w:val="006B47F4"/>
    <w:rsid w:val="006B57C4"/>
    <w:rsid w:val="006B6444"/>
    <w:rsid w:val="006B7EE3"/>
    <w:rsid w:val="006C2737"/>
    <w:rsid w:val="006C2A2E"/>
    <w:rsid w:val="006C4D72"/>
    <w:rsid w:val="006C5BB3"/>
    <w:rsid w:val="006C67B5"/>
    <w:rsid w:val="006C68C6"/>
    <w:rsid w:val="006C7F11"/>
    <w:rsid w:val="006D05AF"/>
    <w:rsid w:val="006D0FCC"/>
    <w:rsid w:val="006D3F99"/>
    <w:rsid w:val="006D5C11"/>
    <w:rsid w:val="006E157D"/>
    <w:rsid w:val="006E17BC"/>
    <w:rsid w:val="006E204F"/>
    <w:rsid w:val="006E2FF0"/>
    <w:rsid w:val="006E3751"/>
    <w:rsid w:val="006E55BF"/>
    <w:rsid w:val="006E7EB2"/>
    <w:rsid w:val="006E7EEE"/>
    <w:rsid w:val="006F212F"/>
    <w:rsid w:val="006F2C32"/>
    <w:rsid w:val="006F2D0C"/>
    <w:rsid w:val="006F2DC1"/>
    <w:rsid w:val="006F332E"/>
    <w:rsid w:val="006F361C"/>
    <w:rsid w:val="006F5834"/>
    <w:rsid w:val="006F7D6C"/>
    <w:rsid w:val="007020B7"/>
    <w:rsid w:val="0070266C"/>
    <w:rsid w:val="0070357E"/>
    <w:rsid w:val="007044E2"/>
    <w:rsid w:val="00704EF2"/>
    <w:rsid w:val="00705C98"/>
    <w:rsid w:val="00707B99"/>
    <w:rsid w:val="007115AB"/>
    <w:rsid w:val="00714425"/>
    <w:rsid w:val="007171A9"/>
    <w:rsid w:val="00720B22"/>
    <w:rsid w:val="007269FE"/>
    <w:rsid w:val="00730F30"/>
    <w:rsid w:val="0073306B"/>
    <w:rsid w:val="007344A9"/>
    <w:rsid w:val="0073564A"/>
    <w:rsid w:val="0073722E"/>
    <w:rsid w:val="00741AB2"/>
    <w:rsid w:val="00741F33"/>
    <w:rsid w:val="00744D8D"/>
    <w:rsid w:val="0074780F"/>
    <w:rsid w:val="00754FF6"/>
    <w:rsid w:val="00760CFD"/>
    <w:rsid w:val="00772188"/>
    <w:rsid w:val="0077481B"/>
    <w:rsid w:val="007802E7"/>
    <w:rsid w:val="00784EC7"/>
    <w:rsid w:val="00787B2D"/>
    <w:rsid w:val="007900E2"/>
    <w:rsid w:val="00790425"/>
    <w:rsid w:val="0079452F"/>
    <w:rsid w:val="00796E95"/>
    <w:rsid w:val="00797DA4"/>
    <w:rsid w:val="007A046D"/>
    <w:rsid w:val="007A496E"/>
    <w:rsid w:val="007A77EB"/>
    <w:rsid w:val="007A793D"/>
    <w:rsid w:val="007B02CE"/>
    <w:rsid w:val="007B1152"/>
    <w:rsid w:val="007B1615"/>
    <w:rsid w:val="007B300A"/>
    <w:rsid w:val="007B78E0"/>
    <w:rsid w:val="007B7EEF"/>
    <w:rsid w:val="007C0733"/>
    <w:rsid w:val="007C1374"/>
    <w:rsid w:val="007C21FA"/>
    <w:rsid w:val="007C29D3"/>
    <w:rsid w:val="007C5E52"/>
    <w:rsid w:val="007C5FAB"/>
    <w:rsid w:val="007D0803"/>
    <w:rsid w:val="007D0B22"/>
    <w:rsid w:val="007D221A"/>
    <w:rsid w:val="007D24C1"/>
    <w:rsid w:val="007D27CA"/>
    <w:rsid w:val="007D2C9C"/>
    <w:rsid w:val="007D2E60"/>
    <w:rsid w:val="007D3860"/>
    <w:rsid w:val="007D52B2"/>
    <w:rsid w:val="007D52C4"/>
    <w:rsid w:val="007D52CD"/>
    <w:rsid w:val="007D5503"/>
    <w:rsid w:val="007D5BAA"/>
    <w:rsid w:val="007E0260"/>
    <w:rsid w:val="007E3F3A"/>
    <w:rsid w:val="007E6870"/>
    <w:rsid w:val="007E6B10"/>
    <w:rsid w:val="007E7A7B"/>
    <w:rsid w:val="007F0B3A"/>
    <w:rsid w:val="007F4728"/>
    <w:rsid w:val="007F53DB"/>
    <w:rsid w:val="007F6280"/>
    <w:rsid w:val="008010BC"/>
    <w:rsid w:val="008017B7"/>
    <w:rsid w:val="0080259A"/>
    <w:rsid w:val="008030E3"/>
    <w:rsid w:val="008036AA"/>
    <w:rsid w:val="00803D48"/>
    <w:rsid w:val="008041D8"/>
    <w:rsid w:val="0080438C"/>
    <w:rsid w:val="00804648"/>
    <w:rsid w:val="008054C6"/>
    <w:rsid w:val="0080578A"/>
    <w:rsid w:val="008058E3"/>
    <w:rsid w:val="00810D17"/>
    <w:rsid w:val="00812DC5"/>
    <w:rsid w:val="00814506"/>
    <w:rsid w:val="00816731"/>
    <w:rsid w:val="008170E6"/>
    <w:rsid w:val="00821449"/>
    <w:rsid w:val="0082182A"/>
    <w:rsid w:val="00822344"/>
    <w:rsid w:val="00822A3A"/>
    <w:rsid w:val="00823066"/>
    <w:rsid w:val="00823698"/>
    <w:rsid w:val="00823705"/>
    <w:rsid w:val="0082644F"/>
    <w:rsid w:val="008305CE"/>
    <w:rsid w:val="00831E94"/>
    <w:rsid w:val="00835321"/>
    <w:rsid w:val="00835410"/>
    <w:rsid w:val="00836441"/>
    <w:rsid w:val="00836746"/>
    <w:rsid w:val="00837024"/>
    <w:rsid w:val="0083727A"/>
    <w:rsid w:val="00837CC8"/>
    <w:rsid w:val="0084187D"/>
    <w:rsid w:val="00841CA7"/>
    <w:rsid w:val="008462FF"/>
    <w:rsid w:val="00853484"/>
    <w:rsid w:val="00853D2A"/>
    <w:rsid w:val="008554E9"/>
    <w:rsid w:val="00856297"/>
    <w:rsid w:val="00856A4E"/>
    <w:rsid w:val="00856C25"/>
    <w:rsid w:val="00864CC3"/>
    <w:rsid w:val="00865484"/>
    <w:rsid w:val="00865520"/>
    <w:rsid w:val="0086719A"/>
    <w:rsid w:val="00867530"/>
    <w:rsid w:val="00870740"/>
    <w:rsid w:val="0087453E"/>
    <w:rsid w:val="00874849"/>
    <w:rsid w:val="008753D9"/>
    <w:rsid w:val="008755A3"/>
    <w:rsid w:val="00876AAE"/>
    <w:rsid w:val="00883321"/>
    <w:rsid w:val="00884522"/>
    <w:rsid w:val="00884DC8"/>
    <w:rsid w:val="00884FBC"/>
    <w:rsid w:val="00886E02"/>
    <w:rsid w:val="00890A76"/>
    <w:rsid w:val="00891A99"/>
    <w:rsid w:val="00894B6E"/>
    <w:rsid w:val="008A3C65"/>
    <w:rsid w:val="008A7CBB"/>
    <w:rsid w:val="008B0238"/>
    <w:rsid w:val="008B03A6"/>
    <w:rsid w:val="008B153F"/>
    <w:rsid w:val="008B2E43"/>
    <w:rsid w:val="008B4472"/>
    <w:rsid w:val="008B5111"/>
    <w:rsid w:val="008B5973"/>
    <w:rsid w:val="008B7810"/>
    <w:rsid w:val="008B7B74"/>
    <w:rsid w:val="008C18D0"/>
    <w:rsid w:val="008C348B"/>
    <w:rsid w:val="008C5538"/>
    <w:rsid w:val="008C63BC"/>
    <w:rsid w:val="008C63D4"/>
    <w:rsid w:val="008C657D"/>
    <w:rsid w:val="008D24B1"/>
    <w:rsid w:val="008D4D2E"/>
    <w:rsid w:val="008D6D11"/>
    <w:rsid w:val="008D6E09"/>
    <w:rsid w:val="008D6E48"/>
    <w:rsid w:val="008D7A45"/>
    <w:rsid w:val="008E0FC3"/>
    <w:rsid w:val="008E179C"/>
    <w:rsid w:val="008E2BBA"/>
    <w:rsid w:val="008E2E97"/>
    <w:rsid w:val="008E507B"/>
    <w:rsid w:val="008E7944"/>
    <w:rsid w:val="008E7A68"/>
    <w:rsid w:val="008F6246"/>
    <w:rsid w:val="008F66BA"/>
    <w:rsid w:val="00901166"/>
    <w:rsid w:val="00901AFF"/>
    <w:rsid w:val="00901DAB"/>
    <w:rsid w:val="00903568"/>
    <w:rsid w:val="00904146"/>
    <w:rsid w:val="00906334"/>
    <w:rsid w:val="00906D1E"/>
    <w:rsid w:val="00906DAB"/>
    <w:rsid w:val="0091060B"/>
    <w:rsid w:val="00910DE5"/>
    <w:rsid w:val="0091794C"/>
    <w:rsid w:val="00920125"/>
    <w:rsid w:val="00926F36"/>
    <w:rsid w:val="009309C3"/>
    <w:rsid w:val="00935189"/>
    <w:rsid w:val="00936CAB"/>
    <w:rsid w:val="00942547"/>
    <w:rsid w:val="009439CF"/>
    <w:rsid w:val="00947B2B"/>
    <w:rsid w:val="00950266"/>
    <w:rsid w:val="009518A3"/>
    <w:rsid w:val="00951CF9"/>
    <w:rsid w:val="009525DB"/>
    <w:rsid w:val="00953233"/>
    <w:rsid w:val="00955452"/>
    <w:rsid w:val="00957A7B"/>
    <w:rsid w:val="009603A0"/>
    <w:rsid w:val="009611ED"/>
    <w:rsid w:val="0096129D"/>
    <w:rsid w:val="0096167F"/>
    <w:rsid w:val="009624F5"/>
    <w:rsid w:val="00962CC3"/>
    <w:rsid w:val="00963BD2"/>
    <w:rsid w:val="00966429"/>
    <w:rsid w:val="009666E6"/>
    <w:rsid w:val="00967285"/>
    <w:rsid w:val="00975312"/>
    <w:rsid w:val="0097537A"/>
    <w:rsid w:val="0097623E"/>
    <w:rsid w:val="009772F2"/>
    <w:rsid w:val="00977E20"/>
    <w:rsid w:val="009806DA"/>
    <w:rsid w:val="00983870"/>
    <w:rsid w:val="009855F4"/>
    <w:rsid w:val="00990655"/>
    <w:rsid w:val="009941CA"/>
    <w:rsid w:val="00994282"/>
    <w:rsid w:val="009954A4"/>
    <w:rsid w:val="009958F8"/>
    <w:rsid w:val="00996FDC"/>
    <w:rsid w:val="0099733E"/>
    <w:rsid w:val="00997ACC"/>
    <w:rsid w:val="00997DF4"/>
    <w:rsid w:val="009A07A9"/>
    <w:rsid w:val="009A22AC"/>
    <w:rsid w:val="009A24E1"/>
    <w:rsid w:val="009A2FB1"/>
    <w:rsid w:val="009A62DE"/>
    <w:rsid w:val="009A6EB7"/>
    <w:rsid w:val="009A7CD2"/>
    <w:rsid w:val="009B2F4A"/>
    <w:rsid w:val="009B5505"/>
    <w:rsid w:val="009B6AF8"/>
    <w:rsid w:val="009B6FB7"/>
    <w:rsid w:val="009B7559"/>
    <w:rsid w:val="009B7D66"/>
    <w:rsid w:val="009C0FDE"/>
    <w:rsid w:val="009C2377"/>
    <w:rsid w:val="009C3897"/>
    <w:rsid w:val="009C7C45"/>
    <w:rsid w:val="009C7D20"/>
    <w:rsid w:val="009D0891"/>
    <w:rsid w:val="009D3426"/>
    <w:rsid w:val="009D3727"/>
    <w:rsid w:val="009E0769"/>
    <w:rsid w:val="009E524C"/>
    <w:rsid w:val="009E596E"/>
    <w:rsid w:val="009E6EA8"/>
    <w:rsid w:val="009F0CF2"/>
    <w:rsid w:val="009F1E94"/>
    <w:rsid w:val="009F25BD"/>
    <w:rsid w:val="009F2C61"/>
    <w:rsid w:val="009F7642"/>
    <w:rsid w:val="00A0121A"/>
    <w:rsid w:val="00A022BE"/>
    <w:rsid w:val="00A0365E"/>
    <w:rsid w:val="00A03CC2"/>
    <w:rsid w:val="00A07922"/>
    <w:rsid w:val="00A100AC"/>
    <w:rsid w:val="00A10FCA"/>
    <w:rsid w:val="00A11484"/>
    <w:rsid w:val="00A128D1"/>
    <w:rsid w:val="00A16BC5"/>
    <w:rsid w:val="00A176BA"/>
    <w:rsid w:val="00A216F6"/>
    <w:rsid w:val="00A21F58"/>
    <w:rsid w:val="00A2270C"/>
    <w:rsid w:val="00A272DB"/>
    <w:rsid w:val="00A27623"/>
    <w:rsid w:val="00A27AA1"/>
    <w:rsid w:val="00A31AB5"/>
    <w:rsid w:val="00A34C10"/>
    <w:rsid w:val="00A34F04"/>
    <w:rsid w:val="00A3679A"/>
    <w:rsid w:val="00A37024"/>
    <w:rsid w:val="00A3776F"/>
    <w:rsid w:val="00A40F64"/>
    <w:rsid w:val="00A412CA"/>
    <w:rsid w:val="00A41FF5"/>
    <w:rsid w:val="00A4233E"/>
    <w:rsid w:val="00A438BB"/>
    <w:rsid w:val="00A43FDC"/>
    <w:rsid w:val="00A44690"/>
    <w:rsid w:val="00A513A5"/>
    <w:rsid w:val="00A54FD6"/>
    <w:rsid w:val="00A571A7"/>
    <w:rsid w:val="00A60A25"/>
    <w:rsid w:val="00A617E6"/>
    <w:rsid w:val="00A6182B"/>
    <w:rsid w:val="00A6233A"/>
    <w:rsid w:val="00A65503"/>
    <w:rsid w:val="00A67204"/>
    <w:rsid w:val="00A71051"/>
    <w:rsid w:val="00A7120B"/>
    <w:rsid w:val="00A71E00"/>
    <w:rsid w:val="00A7219C"/>
    <w:rsid w:val="00A72FAB"/>
    <w:rsid w:val="00A7435E"/>
    <w:rsid w:val="00A757CE"/>
    <w:rsid w:val="00A75875"/>
    <w:rsid w:val="00A77442"/>
    <w:rsid w:val="00A8318B"/>
    <w:rsid w:val="00A83975"/>
    <w:rsid w:val="00A84206"/>
    <w:rsid w:val="00A86020"/>
    <w:rsid w:val="00A86416"/>
    <w:rsid w:val="00A87740"/>
    <w:rsid w:val="00A90426"/>
    <w:rsid w:val="00A9242B"/>
    <w:rsid w:val="00A931D2"/>
    <w:rsid w:val="00A94FD7"/>
    <w:rsid w:val="00A95034"/>
    <w:rsid w:val="00A95B69"/>
    <w:rsid w:val="00AA0218"/>
    <w:rsid w:val="00AA0FED"/>
    <w:rsid w:val="00AA10B1"/>
    <w:rsid w:val="00AA29D0"/>
    <w:rsid w:val="00AA2F04"/>
    <w:rsid w:val="00AA3112"/>
    <w:rsid w:val="00AA3AAD"/>
    <w:rsid w:val="00AA455B"/>
    <w:rsid w:val="00AA5CF7"/>
    <w:rsid w:val="00AA7A1D"/>
    <w:rsid w:val="00AB0D21"/>
    <w:rsid w:val="00AB1250"/>
    <w:rsid w:val="00AB1B89"/>
    <w:rsid w:val="00AB2B72"/>
    <w:rsid w:val="00AB3A4B"/>
    <w:rsid w:val="00AB5A9E"/>
    <w:rsid w:val="00AB5BEE"/>
    <w:rsid w:val="00AB70D4"/>
    <w:rsid w:val="00AC14A5"/>
    <w:rsid w:val="00AC2601"/>
    <w:rsid w:val="00AC3162"/>
    <w:rsid w:val="00AC346D"/>
    <w:rsid w:val="00AC51C6"/>
    <w:rsid w:val="00AD027A"/>
    <w:rsid w:val="00AD0EC3"/>
    <w:rsid w:val="00AD21EF"/>
    <w:rsid w:val="00AD2487"/>
    <w:rsid w:val="00AD248C"/>
    <w:rsid w:val="00AD29D3"/>
    <w:rsid w:val="00AD2B10"/>
    <w:rsid w:val="00AD4215"/>
    <w:rsid w:val="00AD4255"/>
    <w:rsid w:val="00AD7C90"/>
    <w:rsid w:val="00AE0656"/>
    <w:rsid w:val="00AE2081"/>
    <w:rsid w:val="00AE23AB"/>
    <w:rsid w:val="00AF1F32"/>
    <w:rsid w:val="00AF733C"/>
    <w:rsid w:val="00B0125D"/>
    <w:rsid w:val="00B01501"/>
    <w:rsid w:val="00B07C6B"/>
    <w:rsid w:val="00B11AA2"/>
    <w:rsid w:val="00B11F61"/>
    <w:rsid w:val="00B142EA"/>
    <w:rsid w:val="00B14877"/>
    <w:rsid w:val="00B151B4"/>
    <w:rsid w:val="00B25A77"/>
    <w:rsid w:val="00B26F62"/>
    <w:rsid w:val="00B300C0"/>
    <w:rsid w:val="00B30B58"/>
    <w:rsid w:val="00B3136F"/>
    <w:rsid w:val="00B31CF4"/>
    <w:rsid w:val="00B33C87"/>
    <w:rsid w:val="00B374A9"/>
    <w:rsid w:val="00B422E5"/>
    <w:rsid w:val="00B45AB1"/>
    <w:rsid w:val="00B4685C"/>
    <w:rsid w:val="00B51EFC"/>
    <w:rsid w:val="00B53048"/>
    <w:rsid w:val="00B539F2"/>
    <w:rsid w:val="00B56033"/>
    <w:rsid w:val="00B56455"/>
    <w:rsid w:val="00B60610"/>
    <w:rsid w:val="00B619F9"/>
    <w:rsid w:val="00B63111"/>
    <w:rsid w:val="00B6485B"/>
    <w:rsid w:val="00B663E2"/>
    <w:rsid w:val="00B67019"/>
    <w:rsid w:val="00B67413"/>
    <w:rsid w:val="00B73E90"/>
    <w:rsid w:val="00B74AA4"/>
    <w:rsid w:val="00B74DE1"/>
    <w:rsid w:val="00B74E44"/>
    <w:rsid w:val="00B75177"/>
    <w:rsid w:val="00B81805"/>
    <w:rsid w:val="00B84DB7"/>
    <w:rsid w:val="00B85708"/>
    <w:rsid w:val="00B92BBE"/>
    <w:rsid w:val="00B939F1"/>
    <w:rsid w:val="00B94B4A"/>
    <w:rsid w:val="00BA1A22"/>
    <w:rsid w:val="00BA348E"/>
    <w:rsid w:val="00BA5B5F"/>
    <w:rsid w:val="00BB1606"/>
    <w:rsid w:val="00BB50E3"/>
    <w:rsid w:val="00BB583C"/>
    <w:rsid w:val="00BB60CC"/>
    <w:rsid w:val="00BC01D1"/>
    <w:rsid w:val="00BC0F93"/>
    <w:rsid w:val="00BC2C38"/>
    <w:rsid w:val="00BD0AFD"/>
    <w:rsid w:val="00BD2C63"/>
    <w:rsid w:val="00BD4F27"/>
    <w:rsid w:val="00BD5046"/>
    <w:rsid w:val="00BE2357"/>
    <w:rsid w:val="00BE567E"/>
    <w:rsid w:val="00BF0A4C"/>
    <w:rsid w:val="00BF161B"/>
    <w:rsid w:val="00BF241C"/>
    <w:rsid w:val="00BF42D0"/>
    <w:rsid w:val="00BF5A89"/>
    <w:rsid w:val="00BF63A8"/>
    <w:rsid w:val="00BF7AC5"/>
    <w:rsid w:val="00C00975"/>
    <w:rsid w:val="00C00A42"/>
    <w:rsid w:val="00C00B6A"/>
    <w:rsid w:val="00C011B7"/>
    <w:rsid w:val="00C02A93"/>
    <w:rsid w:val="00C037AA"/>
    <w:rsid w:val="00C06700"/>
    <w:rsid w:val="00C07AEE"/>
    <w:rsid w:val="00C10E7A"/>
    <w:rsid w:val="00C11AB0"/>
    <w:rsid w:val="00C136A0"/>
    <w:rsid w:val="00C15F15"/>
    <w:rsid w:val="00C17350"/>
    <w:rsid w:val="00C20FD2"/>
    <w:rsid w:val="00C23F9A"/>
    <w:rsid w:val="00C24ADA"/>
    <w:rsid w:val="00C24E12"/>
    <w:rsid w:val="00C25504"/>
    <w:rsid w:val="00C30D34"/>
    <w:rsid w:val="00C315A6"/>
    <w:rsid w:val="00C31D7F"/>
    <w:rsid w:val="00C33635"/>
    <w:rsid w:val="00C342DE"/>
    <w:rsid w:val="00C34A35"/>
    <w:rsid w:val="00C35434"/>
    <w:rsid w:val="00C401E9"/>
    <w:rsid w:val="00C42723"/>
    <w:rsid w:val="00C42F08"/>
    <w:rsid w:val="00C4440D"/>
    <w:rsid w:val="00C44743"/>
    <w:rsid w:val="00C4653A"/>
    <w:rsid w:val="00C46A44"/>
    <w:rsid w:val="00C50409"/>
    <w:rsid w:val="00C51D20"/>
    <w:rsid w:val="00C52AC5"/>
    <w:rsid w:val="00C546B0"/>
    <w:rsid w:val="00C5477F"/>
    <w:rsid w:val="00C6209E"/>
    <w:rsid w:val="00C623D6"/>
    <w:rsid w:val="00C648F8"/>
    <w:rsid w:val="00C6630E"/>
    <w:rsid w:val="00C701F1"/>
    <w:rsid w:val="00C741BD"/>
    <w:rsid w:val="00C75B94"/>
    <w:rsid w:val="00C75D2C"/>
    <w:rsid w:val="00C80151"/>
    <w:rsid w:val="00C812C2"/>
    <w:rsid w:val="00C81751"/>
    <w:rsid w:val="00C82C13"/>
    <w:rsid w:val="00C8437B"/>
    <w:rsid w:val="00C86B1C"/>
    <w:rsid w:val="00C91334"/>
    <w:rsid w:val="00C91665"/>
    <w:rsid w:val="00C95248"/>
    <w:rsid w:val="00C95661"/>
    <w:rsid w:val="00C9604F"/>
    <w:rsid w:val="00C9664F"/>
    <w:rsid w:val="00C9779F"/>
    <w:rsid w:val="00CA1D90"/>
    <w:rsid w:val="00CA1E98"/>
    <w:rsid w:val="00CA2A35"/>
    <w:rsid w:val="00CA5348"/>
    <w:rsid w:val="00CB056A"/>
    <w:rsid w:val="00CB270D"/>
    <w:rsid w:val="00CB7629"/>
    <w:rsid w:val="00CC061F"/>
    <w:rsid w:val="00CC15DD"/>
    <w:rsid w:val="00CC1DDA"/>
    <w:rsid w:val="00CC72A6"/>
    <w:rsid w:val="00CD0A82"/>
    <w:rsid w:val="00CD0D92"/>
    <w:rsid w:val="00CD128D"/>
    <w:rsid w:val="00CD1339"/>
    <w:rsid w:val="00CD2746"/>
    <w:rsid w:val="00CD31C2"/>
    <w:rsid w:val="00CD4B96"/>
    <w:rsid w:val="00CD716F"/>
    <w:rsid w:val="00CD7D73"/>
    <w:rsid w:val="00CE2697"/>
    <w:rsid w:val="00CE2979"/>
    <w:rsid w:val="00CE35FB"/>
    <w:rsid w:val="00CE50D0"/>
    <w:rsid w:val="00CE74B2"/>
    <w:rsid w:val="00CF144B"/>
    <w:rsid w:val="00CF2010"/>
    <w:rsid w:val="00CF2F38"/>
    <w:rsid w:val="00CF33AB"/>
    <w:rsid w:val="00D00A8D"/>
    <w:rsid w:val="00D04968"/>
    <w:rsid w:val="00D05A0B"/>
    <w:rsid w:val="00D14985"/>
    <w:rsid w:val="00D169B9"/>
    <w:rsid w:val="00D17AC7"/>
    <w:rsid w:val="00D209A9"/>
    <w:rsid w:val="00D20BDC"/>
    <w:rsid w:val="00D223C7"/>
    <w:rsid w:val="00D228F2"/>
    <w:rsid w:val="00D23CE9"/>
    <w:rsid w:val="00D25142"/>
    <w:rsid w:val="00D272C5"/>
    <w:rsid w:val="00D31642"/>
    <w:rsid w:val="00D330A6"/>
    <w:rsid w:val="00D369A8"/>
    <w:rsid w:val="00D4027D"/>
    <w:rsid w:val="00D40E9B"/>
    <w:rsid w:val="00D429C9"/>
    <w:rsid w:val="00D42F7D"/>
    <w:rsid w:val="00D43155"/>
    <w:rsid w:val="00D51536"/>
    <w:rsid w:val="00D53621"/>
    <w:rsid w:val="00D54C74"/>
    <w:rsid w:val="00D55FCE"/>
    <w:rsid w:val="00D604CC"/>
    <w:rsid w:val="00D6076A"/>
    <w:rsid w:val="00D6354C"/>
    <w:rsid w:val="00D63F70"/>
    <w:rsid w:val="00D64263"/>
    <w:rsid w:val="00D67D53"/>
    <w:rsid w:val="00D70692"/>
    <w:rsid w:val="00D70C3E"/>
    <w:rsid w:val="00D735AA"/>
    <w:rsid w:val="00D74547"/>
    <w:rsid w:val="00D7505E"/>
    <w:rsid w:val="00D76991"/>
    <w:rsid w:val="00D81FF8"/>
    <w:rsid w:val="00D82B95"/>
    <w:rsid w:val="00D83A76"/>
    <w:rsid w:val="00D85953"/>
    <w:rsid w:val="00D93495"/>
    <w:rsid w:val="00D97E7E"/>
    <w:rsid w:val="00DA0774"/>
    <w:rsid w:val="00DA1E18"/>
    <w:rsid w:val="00DA23C7"/>
    <w:rsid w:val="00DA3F1E"/>
    <w:rsid w:val="00DA5C6D"/>
    <w:rsid w:val="00DB0BE3"/>
    <w:rsid w:val="00DB17FF"/>
    <w:rsid w:val="00DB2878"/>
    <w:rsid w:val="00DB3F48"/>
    <w:rsid w:val="00DB67DA"/>
    <w:rsid w:val="00DB751E"/>
    <w:rsid w:val="00DC111D"/>
    <w:rsid w:val="00DC2663"/>
    <w:rsid w:val="00DC42BF"/>
    <w:rsid w:val="00DC6E49"/>
    <w:rsid w:val="00DD03ED"/>
    <w:rsid w:val="00DD1A4A"/>
    <w:rsid w:val="00DD35BA"/>
    <w:rsid w:val="00DD3AD1"/>
    <w:rsid w:val="00DD4830"/>
    <w:rsid w:val="00DD66C7"/>
    <w:rsid w:val="00DD7AF3"/>
    <w:rsid w:val="00DE05C8"/>
    <w:rsid w:val="00DE0AFD"/>
    <w:rsid w:val="00DE0B70"/>
    <w:rsid w:val="00DE2545"/>
    <w:rsid w:val="00DE3F97"/>
    <w:rsid w:val="00DE480C"/>
    <w:rsid w:val="00DE5EB0"/>
    <w:rsid w:val="00DE6376"/>
    <w:rsid w:val="00DF1C3D"/>
    <w:rsid w:val="00DF2722"/>
    <w:rsid w:val="00DF2C68"/>
    <w:rsid w:val="00DF3425"/>
    <w:rsid w:val="00DF513B"/>
    <w:rsid w:val="00E01CB3"/>
    <w:rsid w:val="00E02255"/>
    <w:rsid w:val="00E02BDE"/>
    <w:rsid w:val="00E03F78"/>
    <w:rsid w:val="00E060AB"/>
    <w:rsid w:val="00E06A1E"/>
    <w:rsid w:val="00E07D6F"/>
    <w:rsid w:val="00E10C00"/>
    <w:rsid w:val="00E119D5"/>
    <w:rsid w:val="00E128BF"/>
    <w:rsid w:val="00E159E4"/>
    <w:rsid w:val="00E23009"/>
    <w:rsid w:val="00E24722"/>
    <w:rsid w:val="00E27716"/>
    <w:rsid w:val="00E27C3A"/>
    <w:rsid w:val="00E31D63"/>
    <w:rsid w:val="00E4025C"/>
    <w:rsid w:val="00E407CC"/>
    <w:rsid w:val="00E41D34"/>
    <w:rsid w:val="00E42C9B"/>
    <w:rsid w:val="00E4309D"/>
    <w:rsid w:val="00E44814"/>
    <w:rsid w:val="00E46858"/>
    <w:rsid w:val="00E50FB0"/>
    <w:rsid w:val="00E51D17"/>
    <w:rsid w:val="00E528F9"/>
    <w:rsid w:val="00E530EE"/>
    <w:rsid w:val="00E56724"/>
    <w:rsid w:val="00E5757B"/>
    <w:rsid w:val="00E60484"/>
    <w:rsid w:val="00E61B68"/>
    <w:rsid w:val="00E70BD3"/>
    <w:rsid w:val="00E717F8"/>
    <w:rsid w:val="00E73369"/>
    <w:rsid w:val="00E75212"/>
    <w:rsid w:val="00E77CA1"/>
    <w:rsid w:val="00E81D85"/>
    <w:rsid w:val="00E825CB"/>
    <w:rsid w:val="00E83007"/>
    <w:rsid w:val="00E857D1"/>
    <w:rsid w:val="00E85DD6"/>
    <w:rsid w:val="00E85E64"/>
    <w:rsid w:val="00E908B6"/>
    <w:rsid w:val="00E96B9E"/>
    <w:rsid w:val="00E9720D"/>
    <w:rsid w:val="00E97994"/>
    <w:rsid w:val="00EA30EC"/>
    <w:rsid w:val="00EA4327"/>
    <w:rsid w:val="00EB72AB"/>
    <w:rsid w:val="00EC1B8A"/>
    <w:rsid w:val="00EC2E20"/>
    <w:rsid w:val="00EC317F"/>
    <w:rsid w:val="00EC31C5"/>
    <w:rsid w:val="00EC6536"/>
    <w:rsid w:val="00ED1C26"/>
    <w:rsid w:val="00ED35E5"/>
    <w:rsid w:val="00ED3C9F"/>
    <w:rsid w:val="00ED597A"/>
    <w:rsid w:val="00ED5B8C"/>
    <w:rsid w:val="00ED64B2"/>
    <w:rsid w:val="00EE1280"/>
    <w:rsid w:val="00EE7457"/>
    <w:rsid w:val="00EE790D"/>
    <w:rsid w:val="00EF4432"/>
    <w:rsid w:val="00EF5100"/>
    <w:rsid w:val="00F00F8B"/>
    <w:rsid w:val="00F026CA"/>
    <w:rsid w:val="00F05EF4"/>
    <w:rsid w:val="00F06748"/>
    <w:rsid w:val="00F10467"/>
    <w:rsid w:val="00F14878"/>
    <w:rsid w:val="00F14EF3"/>
    <w:rsid w:val="00F17076"/>
    <w:rsid w:val="00F17C7A"/>
    <w:rsid w:val="00F2347D"/>
    <w:rsid w:val="00F24EEB"/>
    <w:rsid w:val="00F26A6D"/>
    <w:rsid w:val="00F3359A"/>
    <w:rsid w:val="00F355FC"/>
    <w:rsid w:val="00F36D25"/>
    <w:rsid w:val="00F405D5"/>
    <w:rsid w:val="00F4118E"/>
    <w:rsid w:val="00F41B39"/>
    <w:rsid w:val="00F43E96"/>
    <w:rsid w:val="00F44DE1"/>
    <w:rsid w:val="00F44EB6"/>
    <w:rsid w:val="00F46BA3"/>
    <w:rsid w:val="00F504EF"/>
    <w:rsid w:val="00F50D9F"/>
    <w:rsid w:val="00F50DB9"/>
    <w:rsid w:val="00F52F14"/>
    <w:rsid w:val="00F53FCF"/>
    <w:rsid w:val="00F57AF8"/>
    <w:rsid w:val="00F60A9D"/>
    <w:rsid w:val="00F65F38"/>
    <w:rsid w:val="00F70C06"/>
    <w:rsid w:val="00F71E7C"/>
    <w:rsid w:val="00F7598E"/>
    <w:rsid w:val="00F76928"/>
    <w:rsid w:val="00F77356"/>
    <w:rsid w:val="00F81F6D"/>
    <w:rsid w:val="00F823D9"/>
    <w:rsid w:val="00F955E9"/>
    <w:rsid w:val="00F95F50"/>
    <w:rsid w:val="00F96B92"/>
    <w:rsid w:val="00FA0018"/>
    <w:rsid w:val="00FA220A"/>
    <w:rsid w:val="00FA2A7A"/>
    <w:rsid w:val="00FA45EC"/>
    <w:rsid w:val="00FB14C5"/>
    <w:rsid w:val="00FB1B93"/>
    <w:rsid w:val="00FB34A1"/>
    <w:rsid w:val="00FB5E56"/>
    <w:rsid w:val="00FB6F42"/>
    <w:rsid w:val="00FB70AB"/>
    <w:rsid w:val="00FC2839"/>
    <w:rsid w:val="00FC2F22"/>
    <w:rsid w:val="00FC3969"/>
    <w:rsid w:val="00FC3D92"/>
    <w:rsid w:val="00FC3F82"/>
    <w:rsid w:val="00FC4FAC"/>
    <w:rsid w:val="00FC5D3C"/>
    <w:rsid w:val="00FC6029"/>
    <w:rsid w:val="00FD53D0"/>
    <w:rsid w:val="00FD6C23"/>
    <w:rsid w:val="00FD7284"/>
    <w:rsid w:val="00FD73FF"/>
    <w:rsid w:val="00FD7A10"/>
    <w:rsid w:val="00FD7C37"/>
    <w:rsid w:val="00FD7E80"/>
    <w:rsid w:val="00FE1DE3"/>
    <w:rsid w:val="00FE25B6"/>
    <w:rsid w:val="00FE314D"/>
    <w:rsid w:val="00FE6542"/>
    <w:rsid w:val="00FE6A6E"/>
    <w:rsid w:val="00FE72B4"/>
    <w:rsid w:val="00FF27B2"/>
    <w:rsid w:val="00FF3FFA"/>
    <w:rsid w:val="00FF7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4343F"/>
  <w15:chartTrackingRefBased/>
  <w15:docId w15:val="{29892603-4EEA-48F0-AB4C-B113A906A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DC1"/>
    <w:rPr>
      <w:rFonts w:ascii="Arial" w:hAnsi="Arial"/>
      <w:sz w:val="23"/>
    </w:rPr>
  </w:style>
  <w:style w:type="paragraph" w:styleId="Heading1">
    <w:name w:val="heading 1"/>
    <w:basedOn w:val="Normal"/>
    <w:link w:val="Heading1Char"/>
    <w:uiPriority w:val="1"/>
    <w:qFormat/>
    <w:rsid w:val="002E7833"/>
    <w:pPr>
      <w:widowControl w:val="0"/>
      <w:numPr>
        <w:numId w:val="4"/>
      </w:numPr>
      <w:autoSpaceDE w:val="0"/>
      <w:autoSpaceDN w:val="0"/>
      <w:spacing w:after="120" w:line="240" w:lineRule="auto"/>
      <w:outlineLvl w:val="0"/>
    </w:pPr>
    <w:rPr>
      <w:rFonts w:ascii="Arial Bold" w:eastAsia="Arial" w:hAnsi="Arial Bold" w:cs="Arial"/>
      <w:b/>
      <w:bCs/>
      <w:caps/>
      <w:sz w:val="28"/>
      <w:szCs w:val="23"/>
    </w:rPr>
  </w:style>
  <w:style w:type="paragraph" w:styleId="Heading2">
    <w:name w:val="heading 2"/>
    <w:basedOn w:val="ListParagraph"/>
    <w:next w:val="Normal"/>
    <w:link w:val="Heading2Char"/>
    <w:autoRedefine/>
    <w:uiPriority w:val="9"/>
    <w:unhideWhenUsed/>
    <w:qFormat/>
    <w:rsid w:val="00EC317F"/>
    <w:pPr>
      <w:numPr>
        <w:ilvl w:val="1"/>
        <w:numId w:val="1"/>
      </w:numPr>
      <w:spacing w:before="120"/>
      <w:outlineLvl w:val="1"/>
    </w:pPr>
    <w:rPr>
      <w:rFonts w:ascii="Arial Bold" w:hAnsi="Arial Bold"/>
      <w:b/>
      <w:bCs/>
      <w:caps/>
      <w:szCs w:val="23"/>
    </w:rPr>
  </w:style>
  <w:style w:type="paragraph" w:styleId="Heading3">
    <w:name w:val="heading 3"/>
    <w:basedOn w:val="Normal"/>
    <w:next w:val="Normal"/>
    <w:link w:val="Heading3Char"/>
    <w:unhideWhenUsed/>
    <w:qFormat/>
    <w:rsid w:val="00636DC1"/>
    <w:pPr>
      <w:keepNext/>
      <w:keepLines/>
      <w:numPr>
        <w:ilvl w:val="2"/>
        <w:numId w:val="4"/>
      </w:numPr>
      <w:spacing w:before="40" w:after="0"/>
      <w:outlineLvl w:val="2"/>
    </w:pPr>
    <w:rPr>
      <w:rFonts w:eastAsiaTheme="majorEastAsia" w:cstheme="majorBidi"/>
      <w:szCs w:val="24"/>
    </w:rPr>
  </w:style>
  <w:style w:type="paragraph" w:styleId="Heading4">
    <w:name w:val="heading 4"/>
    <w:basedOn w:val="Normal"/>
    <w:next w:val="Normal"/>
    <w:link w:val="Heading4Char"/>
    <w:unhideWhenUsed/>
    <w:qFormat/>
    <w:rsid w:val="00636DC1"/>
    <w:pPr>
      <w:keepNext/>
      <w:keepLines/>
      <w:numPr>
        <w:ilvl w:val="3"/>
        <w:numId w:val="4"/>
      </w:numPr>
      <w:spacing w:before="40" w:after="0"/>
      <w:outlineLvl w:val="3"/>
    </w:pPr>
    <w:rPr>
      <w:rFonts w:eastAsiaTheme="majorEastAsia" w:cstheme="majorBidi"/>
      <w:iCs/>
    </w:rPr>
  </w:style>
  <w:style w:type="paragraph" w:styleId="Heading5">
    <w:name w:val="heading 5"/>
    <w:basedOn w:val="Normal"/>
    <w:next w:val="Normal"/>
    <w:link w:val="Heading5Char"/>
    <w:unhideWhenUsed/>
    <w:qFormat/>
    <w:rsid w:val="00636DC1"/>
    <w:pPr>
      <w:keepNext/>
      <w:keepLines/>
      <w:numPr>
        <w:ilvl w:val="4"/>
        <w:numId w:val="4"/>
      </w:numPr>
      <w:spacing w:before="40" w:after="0"/>
      <w:outlineLvl w:val="4"/>
    </w:pPr>
    <w:rPr>
      <w:rFonts w:eastAsiaTheme="majorEastAsia" w:cstheme="majorBidi"/>
    </w:rPr>
  </w:style>
  <w:style w:type="paragraph" w:styleId="Heading6">
    <w:name w:val="heading 6"/>
    <w:basedOn w:val="Normal"/>
    <w:next w:val="Normal"/>
    <w:link w:val="Heading6Char"/>
    <w:uiPriority w:val="9"/>
    <w:unhideWhenUsed/>
    <w:qFormat/>
    <w:rsid w:val="009A22AC"/>
    <w:pPr>
      <w:keepNext/>
      <w:keepLines/>
      <w:numPr>
        <w:ilvl w:val="5"/>
        <w:numId w:val="4"/>
      </w:numPr>
      <w:spacing w:before="40" w:after="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0952CE"/>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952CE"/>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952CE"/>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7833"/>
    <w:rPr>
      <w:rFonts w:ascii="Arial Bold" w:eastAsia="Arial" w:hAnsi="Arial Bold" w:cs="Arial"/>
      <w:b/>
      <w:bCs/>
      <w:caps/>
      <w:sz w:val="28"/>
      <w:szCs w:val="23"/>
    </w:rPr>
  </w:style>
  <w:style w:type="paragraph" w:styleId="BodyText">
    <w:name w:val="Body Text"/>
    <w:basedOn w:val="Normal"/>
    <w:link w:val="BodyTextChar"/>
    <w:uiPriority w:val="1"/>
    <w:qFormat/>
    <w:rsid w:val="003F5AD3"/>
    <w:pPr>
      <w:widowControl w:val="0"/>
      <w:autoSpaceDE w:val="0"/>
      <w:autoSpaceDN w:val="0"/>
      <w:spacing w:after="0" w:line="240" w:lineRule="auto"/>
    </w:pPr>
    <w:rPr>
      <w:rFonts w:eastAsia="Arial" w:cs="Arial"/>
    </w:rPr>
  </w:style>
  <w:style w:type="character" w:customStyle="1" w:styleId="BodyTextChar">
    <w:name w:val="Body Text Char"/>
    <w:basedOn w:val="DefaultParagraphFont"/>
    <w:link w:val="BodyText"/>
    <w:uiPriority w:val="1"/>
    <w:rsid w:val="003F5AD3"/>
    <w:rPr>
      <w:rFonts w:ascii="Arial" w:eastAsia="Arial" w:hAnsi="Arial" w:cs="Arial"/>
    </w:rPr>
  </w:style>
  <w:style w:type="paragraph" w:styleId="Header">
    <w:name w:val="header"/>
    <w:basedOn w:val="Normal"/>
    <w:link w:val="HeaderChar"/>
    <w:uiPriority w:val="99"/>
    <w:unhideWhenUsed/>
    <w:rsid w:val="003F5A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5AD3"/>
  </w:style>
  <w:style w:type="paragraph" w:styleId="Footer">
    <w:name w:val="footer"/>
    <w:basedOn w:val="Normal"/>
    <w:link w:val="FooterChar"/>
    <w:uiPriority w:val="99"/>
    <w:unhideWhenUsed/>
    <w:rsid w:val="003F5A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AD3"/>
  </w:style>
  <w:style w:type="paragraph" w:styleId="ListParagraph">
    <w:name w:val="List Paragraph"/>
    <w:basedOn w:val="Normal"/>
    <w:uiPriority w:val="99"/>
    <w:qFormat/>
    <w:rsid w:val="004E150D"/>
    <w:pPr>
      <w:widowControl w:val="0"/>
      <w:autoSpaceDE w:val="0"/>
      <w:autoSpaceDN w:val="0"/>
      <w:spacing w:after="0" w:line="360" w:lineRule="auto"/>
      <w:ind w:left="821"/>
    </w:pPr>
    <w:rPr>
      <w:rFonts w:eastAsia="Arial" w:cs="Arial"/>
    </w:rPr>
  </w:style>
  <w:style w:type="character" w:customStyle="1" w:styleId="Heading2Char">
    <w:name w:val="Heading 2 Char"/>
    <w:basedOn w:val="DefaultParagraphFont"/>
    <w:link w:val="Heading2"/>
    <w:uiPriority w:val="9"/>
    <w:rsid w:val="00EC317F"/>
    <w:rPr>
      <w:rFonts w:ascii="Arial Bold" w:eastAsia="Arial" w:hAnsi="Arial Bold" w:cs="Arial"/>
      <w:b/>
      <w:bCs/>
      <w:caps/>
      <w:sz w:val="23"/>
      <w:szCs w:val="23"/>
    </w:rPr>
  </w:style>
  <w:style w:type="character" w:customStyle="1" w:styleId="Heading3Char">
    <w:name w:val="Heading 3 Char"/>
    <w:basedOn w:val="DefaultParagraphFont"/>
    <w:link w:val="Heading3"/>
    <w:rsid w:val="00636DC1"/>
    <w:rPr>
      <w:rFonts w:ascii="Arial" w:eastAsiaTheme="majorEastAsia" w:hAnsi="Arial" w:cstheme="majorBidi"/>
      <w:sz w:val="23"/>
      <w:szCs w:val="24"/>
    </w:rPr>
  </w:style>
  <w:style w:type="character" w:styleId="CommentReference">
    <w:name w:val="annotation reference"/>
    <w:basedOn w:val="DefaultParagraphFont"/>
    <w:uiPriority w:val="99"/>
    <w:unhideWhenUsed/>
    <w:rsid w:val="002173C2"/>
    <w:rPr>
      <w:sz w:val="16"/>
      <w:szCs w:val="16"/>
    </w:rPr>
  </w:style>
  <w:style w:type="paragraph" w:styleId="CommentText">
    <w:name w:val="annotation text"/>
    <w:basedOn w:val="Normal"/>
    <w:link w:val="CommentTextChar"/>
    <w:uiPriority w:val="99"/>
    <w:unhideWhenUsed/>
    <w:rsid w:val="002173C2"/>
    <w:pPr>
      <w:spacing w:line="240" w:lineRule="auto"/>
    </w:pPr>
    <w:rPr>
      <w:sz w:val="20"/>
      <w:szCs w:val="20"/>
    </w:rPr>
  </w:style>
  <w:style w:type="character" w:customStyle="1" w:styleId="CommentTextChar">
    <w:name w:val="Comment Text Char"/>
    <w:basedOn w:val="DefaultParagraphFont"/>
    <w:link w:val="CommentText"/>
    <w:uiPriority w:val="99"/>
    <w:rsid w:val="002173C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173C2"/>
    <w:rPr>
      <w:b/>
      <w:bCs/>
    </w:rPr>
  </w:style>
  <w:style w:type="character" w:customStyle="1" w:styleId="CommentSubjectChar">
    <w:name w:val="Comment Subject Char"/>
    <w:basedOn w:val="CommentTextChar"/>
    <w:link w:val="CommentSubject"/>
    <w:uiPriority w:val="99"/>
    <w:semiHidden/>
    <w:rsid w:val="002173C2"/>
    <w:rPr>
      <w:rFonts w:ascii="Arial" w:hAnsi="Arial"/>
      <w:b/>
      <w:bCs/>
      <w:sz w:val="20"/>
      <w:szCs w:val="20"/>
    </w:rPr>
  </w:style>
  <w:style w:type="paragraph" w:styleId="BalloonText">
    <w:name w:val="Balloon Text"/>
    <w:basedOn w:val="Normal"/>
    <w:link w:val="BalloonTextChar"/>
    <w:uiPriority w:val="99"/>
    <w:semiHidden/>
    <w:unhideWhenUsed/>
    <w:rsid w:val="002173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3C2"/>
    <w:rPr>
      <w:rFonts w:ascii="Segoe UI" w:hAnsi="Segoe UI" w:cs="Segoe UI"/>
      <w:sz w:val="18"/>
      <w:szCs w:val="18"/>
    </w:rPr>
  </w:style>
  <w:style w:type="paragraph" w:styleId="Title">
    <w:name w:val="Title"/>
    <w:basedOn w:val="Normal"/>
    <w:next w:val="Normal"/>
    <w:link w:val="TitleChar"/>
    <w:uiPriority w:val="10"/>
    <w:qFormat/>
    <w:rsid w:val="000952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52CE"/>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rsid w:val="00636DC1"/>
    <w:rPr>
      <w:rFonts w:ascii="Arial" w:eastAsiaTheme="majorEastAsia" w:hAnsi="Arial" w:cstheme="majorBidi"/>
      <w:iCs/>
      <w:sz w:val="23"/>
    </w:rPr>
  </w:style>
  <w:style w:type="character" w:customStyle="1" w:styleId="Heading5Char">
    <w:name w:val="Heading 5 Char"/>
    <w:basedOn w:val="DefaultParagraphFont"/>
    <w:link w:val="Heading5"/>
    <w:rsid w:val="00636DC1"/>
    <w:rPr>
      <w:rFonts w:ascii="Arial" w:eastAsiaTheme="majorEastAsia" w:hAnsi="Arial" w:cstheme="majorBidi"/>
      <w:sz w:val="23"/>
    </w:rPr>
  </w:style>
  <w:style w:type="character" w:customStyle="1" w:styleId="Heading6Char">
    <w:name w:val="Heading 6 Char"/>
    <w:basedOn w:val="DefaultParagraphFont"/>
    <w:link w:val="Heading6"/>
    <w:uiPriority w:val="9"/>
    <w:rsid w:val="009A22AC"/>
    <w:rPr>
      <w:rFonts w:ascii="Arial" w:eastAsiaTheme="majorEastAsia" w:hAnsi="Arial" w:cstheme="majorBidi"/>
      <w:sz w:val="23"/>
    </w:rPr>
  </w:style>
  <w:style w:type="character" w:customStyle="1" w:styleId="Heading7Char">
    <w:name w:val="Heading 7 Char"/>
    <w:basedOn w:val="DefaultParagraphFont"/>
    <w:link w:val="Heading7"/>
    <w:uiPriority w:val="9"/>
    <w:semiHidden/>
    <w:rsid w:val="000952CE"/>
    <w:rPr>
      <w:rFonts w:asciiTheme="majorHAnsi" w:eastAsiaTheme="majorEastAsia" w:hAnsiTheme="majorHAnsi" w:cstheme="majorBidi"/>
      <w:i/>
      <w:iCs/>
      <w:color w:val="1F4D78" w:themeColor="accent1" w:themeShade="7F"/>
      <w:sz w:val="23"/>
    </w:rPr>
  </w:style>
  <w:style w:type="character" w:customStyle="1" w:styleId="Heading8Char">
    <w:name w:val="Heading 8 Char"/>
    <w:basedOn w:val="DefaultParagraphFont"/>
    <w:link w:val="Heading8"/>
    <w:uiPriority w:val="9"/>
    <w:semiHidden/>
    <w:rsid w:val="000952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952CE"/>
    <w:rPr>
      <w:rFonts w:asciiTheme="majorHAnsi" w:eastAsiaTheme="majorEastAsia" w:hAnsiTheme="majorHAnsi" w:cstheme="majorBidi"/>
      <w:i/>
      <w:iCs/>
      <w:color w:val="272727" w:themeColor="text1" w:themeTint="D8"/>
      <w:sz w:val="21"/>
      <w:szCs w:val="21"/>
    </w:rPr>
  </w:style>
  <w:style w:type="paragraph" w:customStyle="1" w:styleId="Heading0">
    <w:name w:val="Heading 0"/>
    <w:basedOn w:val="Heading1"/>
    <w:next w:val="Heading1"/>
    <w:qFormat/>
    <w:rsid w:val="00494788"/>
    <w:pPr>
      <w:numPr>
        <w:numId w:val="0"/>
      </w:numPr>
      <w:ind w:left="432" w:hanging="432"/>
    </w:pPr>
  </w:style>
  <w:style w:type="paragraph" w:customStyle="1" w:styleId="Leveltop">
    <w:name w:val="Level (top)"/>
    <w:basedOn w:val="Normal"/>
    <w:rsid w:val="002743F1"/>
    <w:pPr>
      <w:numPr>
        <w:numId w:val="3"/>
      </w:numPr>
    </w:pPr>
  </w:style>
  <w:style w:type="paragraph" w:customStyle="1" w:styleId="Level1">
    <w:name w:val="Level 1"/>
    <w:basedOn w:val="Normal"/>
    <w:rsid w:val="002743F1"/>
    <w:pPr>
      <w:numPr>
        <w:ilvl w:val="1"/>
        <w:numId w:val="3"/>
      </w:numPr>
    </w:pPr>
  </w:style>
  <w:style w:type="paragraph" w:customStyle="1" w:styleId="Level2">
    <w:name w:val="Level 2"/>
    <w:basedOn w:val="Normal"/>
    <w:rsid w:val="002743F1"/>
    <w:pPr>
      <w:numPr>
        <w:ilvl w:val="2"/>
        <w:numId w:val="3"/>
      </w:numPr>
    </w:pPr>
  </w:style>
  <w:style w:type="paragraph" w:customStyle="1" w:styleId="Level3">
    <w:name w:val="Level 3"/>
    <w:basedOn w:val="Normal"/>
    <w:rsid w:val="002743F1"/>
    <w:pPr>
      <w:numPr>
        <w:ilvl w:val="3"/>
        <w:numId w:val="3"/>
      </w:numPr>
    </w:pPr>
  </w:style>
  <w:style w:type="paragraph" w:customStyle="1" w:styleId="Level4">
    <w:name w:val="Level 4"/>
    <w:basedOn w:val="Normal"/>
    <w:rsid w:val="002743F1"/>
    <w:pPr>
      <w:numPr>
        <w:ilvl w:val="4"/>
        <w:numId w:val="3"/>
      </w:numPr>
    </w:pPr>
  </w:style>
  <w:style w:type="paragraph" w:customStyle="1" w:styleId="Level5">
    <w:name w:val="Level 5"/>
    <w:basedOn w:val="Normal"/>
    <w:rsid w:val="002743F1"/>
    <w:pPr>
      <w:numPr>
        <w:ilvl w:val="5"/>
        <w:numId w:val="3"/>
      </w:numPr>
    </w:pPr>
  </w:style>
  <w:style w:type="paragraph" w:styleId="Revision">
    <w:name w:val="Revision"/>
    <w:hidden/>
    <w:uiPriority w:val="99"/>
    <w:semiHidden/>
    <w:rsid w:val="005C6B27"/>
    <w:pPr>
      <w:spacing w:after="0" w:line="240" w:lineRule="auto"/>
    </w:pPr>
    <w:rPr>
      <w:rFonts w:ascii="Arial" w:hAnsi="Arial"/>
      <w:sz w:val="23"/>
    </w:rPr>
  </w:style>
  <w:style w:type="table" w:styleId="TableGrid">
    <w:name w:val="Table Grid"/>
    <w:basedOn w:val="TableNormal"/>
    <w:uiPriority w:val="39"/>
    <w:rsid w:val="00B74AA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1F2E"/>
    <w:rPr>
      <w:color w:val="0563C1" w:themeColor="hyperlink"/>
      <w:u w:val="single"/>
    </w:rPr>
  </w:style>
  <w:style w:type="character" w:styleId="UnresolvedMention">
    <w:name w:val="Unresolved Mention"/>
    <w:basedOn w:val="DefaultParagraphFont"/>
    <w:uiPriority w:val="99"/>
    <w:semiHidden/>
    <w:unhideWhenUsed/>
    <w:rsid w:val="00301F2E"/>
    <w:rPr>
      <w:color w:val="605E5C"/>
      <w:shd w:val="clear" w:color="auto" w:fill="E1DFDD"/>
    </w:rPr>
  </w:style>
  <w:style w:type="paragraph" w:styleId="TOCHeading">
    <w:name w:val="TOC Heading"/>
    <w:basedOn w:val="Heading1"/>
    <w:next w:val="Normal"/>
    <w:uiPriority w:val="39"/>
    <w:unhideWhenUsed/>
    <w:qFormat/>
    <w:rsid w:val="00574C0D"/>
    <w:pPr>
      <w:keepNext/>
      <w:keepLines/>
      <w:widowControl/>
      <w:numPr>
        <w:numId w:val="0"/>
      </w:numPr>
      <w:autoSpaceDE/>
      <w:autoSpaceDN/>
      <w:spacing w:before="240" w:line="259" w:lineRule="auto"/>
      <w:outlineLvl w:val="9"/>
    </w:pPr>
    <w:rPr>
      <w:rFonts w:asciiTheme="majorHAnsi" w:eastAsiaTheme="majorEastAsia" w:hAnsiTheme="majorHAnsi" w:cstheme="majorBidi"/>
      <w:b w:val="0"/>
      <w:bCs w:val="0"/>
      <w:caps w:val="0"/>
      <w:color w:val="2E74B5" w:themeColor="accent1" w:themeShade="BF"/>
      <w:sz w:val="32"/>
      <w:szCs w:val="32"/>
    </w:rPr>
  </w:style>
  <w:style w:type="paragraph" w:styleId="TOC1">
    <w:name w:val="toc 1"/>
    <w:basedOn w:val="Normal"/>
    <w:next w:val="Normal"/>
    <w:autoRedefine/>
    <w:uiPriority w:val="39"/>
    <w:unhideWhenUsed/>
    <w:rsid w:val="00574C0D"/>
    <w:pPr>
      <w:spacing w:after="100"/>
    </w:pPr>
  </w:style>
  <w:style w:type="paragraph" w:styleId="TOC2">
    <w:name w:val="toc 2"/>
    <w:basedOn w:val="Normal"/>
    <w:next w:val="Normal"/>
    <w:autoRedefine/>
    <w:uiPriority w:val="39"/>
    <w:unhideWhenUsed/>
    <w:rsid w:val="00574C0D"/>
    <w:pPr>
      <w:spacing w:after="100"/>
      <w:ind w:left="230"/>
    </w:pPr>
  </w:style>
  <w:style w:type="paragraph" w:styleId="TOC3">
    <w:name w:val="toc 3"/>
    <w:basedOn w:val="Normal"/>
    <w:next w:val="Normal"/>
    <w:autoRedefine/>
    <w:uiPriority w:val="39"/>
    <w:unhideWhenUsed/>
    <w:rsid w:val="00574C0D"/>
    <w:pPr>
      <w:spacing w:after="100"/>
      <w:ind w:left="460"/>
    </w:pPr>
  </w:style>
  <w:style w:type="paragraph" w:styleId="TOC4">
    <w:name w:val="toc 4"/>
    <w:basedOn w:val="Normal"/>
    <w:next w:val="Normal"/>
    <w:autoRedefine/>
    <w:uiPriority w:val="39"/>
    <w:unhideWhenUsed/>
    <w:rsid w:val="00574C0D"/>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574C0D"/>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574C0D"/>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574C0D"/>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574C0D"/>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574C0D"/>
    <w:pPr>
      <w:spacing w:after="100"/>
      <w:ind w:left="1760"/>
    </w:pPr>
    <w:rPr>
      <w:rFonts w:asciiTheme="minorHAnsi" w:eastAsiaTheme="minorEastAsia" w:hAnsiTheme="minorHAnsi"/>
      <w:sz w:val="22"/>
    </w:rPr>
  </w:style>
  <w:style w:type="character" w:styleId="PlaceholderText">
    <w:name w:val="Placeholder Text"/>
    <w:basedOn w:val="DefaultParagraphFont"/>
    <w:uiPriority w:val="99"/>
    <w:semiHidden/>
    <w:rsid w:val="00263A78"/>
    <w:rPr>
      <w:color w:val="808080"/>
    </w:rPr>
  </w:style>
  <w:style w:type="paragraph" w:styleId="Caption">
    <w:name w:val="caption"/>
    <w:basedOn w:val="Normal"/>
    <w:next w:val="Normal"/>
    <w:uiPriority w:val="35"/>
    <w:unhideWhenUsed/>
    <w:qFormat/>
    <w:rsid w:val="004961B9"/>
    <w:pPr>
      <w:spacing w:after="200" w:line="240" w:lineRule="auto"/>
    </w:pPr>
    <w:rPr>
      <w:i/>
      <w:iCs/>
      <w:color w:val="44546A" w:themeColor="text2"/>
      <w:sz w:val="18"/>
      <w:szCs w:val="18"/>
    </w:rPr>
  </w:style>
  <w:style w:type="character" w:customStyle="1" w:styleId="highlight">
    <w:name w:val="highlight"/>
    <w:basedOn w:val="DefaultParagraphFont"/>
    <w:rsid w:val="007E7A7B"/>
  </w:style>
  <w:style w:type="character" w:customStyle="1" w:styleId="authors">
    <w:name w:val="authors"/>
    <w:basedOn w:val="DefaultParagraphFont"/>
    <w:rsid w:val="00D40E9B"/>
  </w:style>
  <w:style w:type="character" w:customStyle="1" w:styleId="Date1">
    <w:name w:val="Date1"/>
    <w:basedOn w:val="DefaultParagraphFont"/>
    <w:rsid w:val="00D40E9B"/>
  </w:style>
  <w:style w:type="character" w:customStyle="1" w:styleId="arttitle4">
    <w:name w:val="art_title4"/>
    <w:basedOn w:val="DefaultParagraphFont"/>
    <w:rsid w:val="00D40E9B"/>
  </w:style>
  <w:style w:type="character" w:customStyle="1" w:styleId="serialtitle">
    <w:name w:val="serial_title"/>
    <w:basedOn w:val="DefaultParagraphFont"/>
    <w:rsid w:val="00D40E9B"/>
  </w:style>
  <w:style w:type="character" w:customStyle="1" w:styleId="volumeissue">
    <w:name w:val="volume_issue"/>
    <w:basedOn w:val="DefaultParagraphFont"/>
    <w:rsid w:val="00D40E9B"/>
  </w:style>
  <w:style w:type="character" w:customStyle="1" w:styleId="pagerange">
    <w:name w:val="page_range"/>
    <w:basedOn w:val="DefaultParagraphFont"/>
    <w:rsid w:val="00D40E9B"/>
  </w:style>
  <w:style w:type="character" w:customStyle="1" w:styleId="doilink">
    <w:name w:val="doi_link"/>
    <w:basedOn w:val="DefaultParagraphFont"/>
    <w:rsid w:val="00D40E9B"/>
  </w:style>
  <w:style w:type="character" w:styleId="Emphasis">
    <w:name w:val="Emphasis"/>
    <w:basedOn w:val="DefaultParagraphFont"/>
    <w:uiPriority w:val="20"/>
    <w:qFormat/>
    <w:rsid w:val="00A03CC2"/>
    <w:rPr>
      <w:i/>
      <w:iCs/>
    </w:rPr>
  </w:style>
  <w:style w:type="paragraph" w:customStyle="1" w:styleId="16TableText">
    <w:name w:val="16. Table Text"/>
    <w:basedOn w:val="Normal"/>
    <w:qFormat/>
    <w:rsid w:val="005B3A25"/>
    <w:pPr>
      <w:spacing w:after="0" w:line="240" w:lineRule="auto"/>
      <w:ind w:left="360" w:hanging="360"/>
      <w:jc w:val="center"/>
    </w:pPr>
    <w:rPr>
      <w:rFonts w:ascii="Garamond" w:eastAsia="Calibri" w:hAnsi="Garamond" w:cs="Times New Roman"/>
      <w:sz w:val="20"/>
      <w:szCs w:val="20"/>
    </w:rPr>
  </w:style>
  <w:style w:type="paragraph" w:styleId="FootnoteText">
    <w:name w:val="footnote text"/>
    <w:basedOn w:val="Normal"/>
    <w:link w:val="FootnoteTextChar"/>
    <w:uiPriority w:val="99"/>
    <w:semiHidden/>
    <w:unhideWhenUsed/>
    <w:rsid w:val="006E2F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2FF0"/>
    <w:rPr>
      <w:rFonts w:ascii="Arial" w:hAnsi="Arial"/>
      <w:sz w:val="20"/>
      <w:szCs w:val="20"/>
    </w:rPr>
  </w:style>
  <w:style w:type="character" w:styleId="FootnoteReference">
    <w:name w:val="footnote reference"/>
    <w:basedOn w:val="DefaultParagraphFont"/>
    <w:uiPriority w:val="99"/>
    <w:semiHidden/>
    <w:unhideWhenUsed/>
    <w:rsid w:val="006E2FF0"/>
    <w:rPr>
      <w:vertAlign w:val="superscript"/>
    </w:rPr>
  </w:style>
  <w:style w:type="paragraph" w:customStyle="1" w:styleId="TitlePageAffiliation">
    <w:name w:val="Title Page Affiliation"/>
    <w:next w:val="Normal"/>
    <w:semiHidden/>
    <w:rsid w:val="00D31642"/>
    <w:pPr>
      <w:widowControl w:val="0"/>
      <w:tabs>
        <w:tab w:val="left" w:pos="720"/>
        <w:tab w:val="right" w:pos="9360"/>
      </w:tabs>
      <w:spacing w:after="240" w:line="240" w:lineRule="atLeast"/>
    </w:pPr>
    <w:rPr>
      <w:rFonts w:ascii="Franklin Gothic Book" w:eastAsia="Times New Roman" w:hAnsi="Franklin Gothic Book" w:cs="Times New Roman"/>
      <w:i/>
      <w:iCs/>
      <w:kern w:val="20"/>
      <w:sz w:val="20"/>
      <w:szCs w:val="20"/>
    </w:rPr>
  </w:style>
  <w:style w:type="paragraph" w:customStyle="1" w:styleId="TitlePageAuthor">
    <w:name w:val="Title Page Author"/>
    <w:basedOn w:val="Normal"/>
    <w:next w:val="TitlePageAffiliation"/>
    <w:semiHidden/>
    <w:rsid w:val="00647BC9"/>
    <w:pPr>
      <w:widowControl w:val="0"/>
      <w:tabs>
        <w:tab w:val="left" w:pos="720"/>
        <w:tab w:val="right" w:pos="9360"/>
      </w:tabs>
      <w:suppressAutoHyphens/>
      <w:spacing w:after="120" w:line="320" w:lineRule="atLeast"/>
    </w:pPr>
    <w:rPr>
      <w:rFonts w:ascii="Franklin Gothic Book" w:eastAsia="Times New Roman" w:hAnsi="Franklin Gothic Book" w:cs="Times New Roman"/>
      <w:kern w:val="2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238756">
      <w:bodyDiv w:val="1"/>
      <w:marLeft w:val="0"/>
      <w:marRight w:val="0"/>
      <w:marTop w:val="0"/>
      <w:marBottom w:val="0"/>
      <w:divBdr>
        <w:top w:val="none" w:sz="0" w:space="0" w:color="auto"/>
        <w:left w:val="none" w:sz="0" w:space="0" w:color="auto"/>
        <w:bottom w:val="none" w:sz="0" w:space="0" w:color="auto"/>
        <w:right w:val="none" w:sz="0" w:space="0" w:color="auto"/>
      </w:divBdr>
    </w:div>
    <w:div w:id="563220452">
      <w:bodyDiv w:val="1"/>
      <w:marLeft w:val="0"/>
      <w:marRight w:val="0"/>
      <w:marTop w:val="0"/>
      <w:marBottom w:val="0"/>
      <w:divBdr>
        <w:top w:val="none" w:sz="0" w:space="0" w:color="auto"/>
        <w:left w:val="none" w:sz="0" w:space="0" w:color="auto"/>
        <w:bottom w:val="none" w:sz="0" w:space="0" w:color="auto"/>
        <w:right w:val="none" w:sz="0" w:space="0" w:color="auto"/>
      </w:divBdr>
    </w:div>
    <w:div w:id="913735615">
      <w:bodyDiv w:val="1"/>
      <w:marLeft w:val="0"/>
      <w:marRight w:val="0"/>
      <w:marTop w:val="0"/>
      <w:marBottom w:val="0"/>
      <w:divBdr>
        <w:top w:val="none" w:sz="0" w:space="0" w:color="auto"/>
        <w:left w:val="none" w:sz="0" w:space="0" w:color="auto"/>
        <w:bottom w:val="none" w:sz="0" w:space="0" w:color="auto"/>
        <w:right w:val="none" w:sz="0" w:space="0" w:color="auto"/>
      </w:divBdr>
    </w:div>
    <w:div w:id="1160315288">
      <w:bodyDiv w:val="1"/>
      <w:marLeft w:val="0"/>
      <w:marRight w:val="0"/>
      <w:marTop w:val="0"/>
      <w:marBottom w:val="0"/>
      <w:divBdr>
        <w:top w:val="none" w:sz="0" w:space="0" w:color="auto"/>
        <w:left w:val="none" w:sz="0" w:space="0" w:color="auto"/>
        <w:bottom w:val="none" w:sz="0" w:space="0" w:color="auto"/>
        <w:right w:val="none" w:sz="0" w:space="0" w:color="auto"/>
      </w:divBdr>
    </w:div>
    <w:div w:id="1434321769">
      <w:bodyDiv w:val="1"/>
      <w:marLeft w:val="0"/>
      <w:marRight w:val="0"/>
      <w:marTop w:val="0"/>
      <w:marBottom w:val="0"/>
      <w:divBdr>
        <w:top w:val="none" w:sz="0" w:space="0" w:color="auto"/>
        <w:left w:val="none" w:sz="0" w:space="0" w:color="auto"/>
        <w:bottom w:val="none" w:sz="0" w:space="0" w:color="auto"/>
        <w:right w:val="none" w:sz="0" w:space="0" w:color="auto"/>
      </w:divBdr>
    </w:div>
    <w:div w:id="145359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bdg.org/ffc/army-coe/design-guides" TargetMode="External"/><Relationship Id="rId18" Type="http://schemas.openxmlformats.org/officeDocument/2006/relationships/image" Target="media/image8.png"/><Relationship Id="rId26" Type="http://schemas.openxmlformats.org/officeDocument/2006/relationships/footer" Target="footer3.xml"/><Relationship Id="rId21" Type="http://schemas.openxmlformats.org/officeDocument/2006/relationships/image" Target="media/image11.png"/><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wbdg.org/ffc/army-coe/design-guides/" TargetMode="External"/><Relationship Id="rId32" Type="http://schemas.openxmlformats.org/officeDocument/2006/relationships/footer" Target="footer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5.xml"/><Relationship Id="rId36" Type="http://schemas.openxmlformats.org/officeDocument/2006/relationships/footer" Target="footer9.xm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s://www.energy.gov/sites/prod/files/2014/04/f15/amo_motors_handbook_web.pdf" TargetMode="External"/><Relationship Id="rId27" Type="http://schemas.openxmlformats.org/officeDocument/2006/relationships/footer" Target="footer4.xml"/><Relationship Id="rId30" Type="http://schemas.openxmlformats.org/officeDocument/2006/relationships/header" Target="header4.xml"/><Relationship Id="rId35" Type="http://schemas.openxmlformats.org/officeDocument/2006/relationships/hyperlink" Target="https://doi.org/10.1080/23744731.2019.1620575"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wbdg.org/ffc/army-coe/design-guides" TargetMode="External"/><Relationship Id="rId2" Type="http://schemas.openxmlformats.org/officeDocument/2006/relationships/hyperlink" Target="http://www.wbdg.org/ffc/army-coe/design-guides" TargetMode="External"/><Relationship Id="rId1" Type="http://schemas.openxmlformats.org/officeDocument/2006/relationships/hyperlink" Target="http://www.wbdg.org/ffc/army-coe/design-guid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B8232-A884-4721-A5E1-67847D205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91</Pages>
  <Words>27430</Words>
  <Characters>156353</Characters>
  <Application>Microsoft Office Word</Application>
  <DocSecurity>0</DocSecurity>
  <Lines>1302</Lines>
  <Paragraphs>366</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183417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Bush, Joseph Jr CIV USARMY CEERD-CERL (USA)</dc:creator>
  <cp:keywords/>
  <dc:description/>
  <cp:lastModifiedBy>Eileen</cp:lastModifiedBy>
  <cp:revision>3</cp:revision>
  <dcterms:created xsi:type="dcterms:W3CDTF">2022-11-10T20:58:00Z</dcterms:created>
  <dcterms:modified xsi:type="dcterms:W3CDTF">2022-11-10T21:02:00Z</dcterms:modified>
</cp:coreProperties>
</file>